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本电子商务网站主要服务两类用户：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在校大学生（简称学生）。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愿望：</w:t>
      </w:r>
      <w:r>
        <w:rPr>
          <w:sz w:val="28"/>
          <w:szCs w:val="28"/>
          <w:rtl w:val="0"/>
          <w:lang w:val="zh-TW" w:eastAsia="zh-TW"/>
        </w:rPr>
        <w:t>更好的利用教学资源，更有效的听课，更好的利用上课时间。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计算机能力：</w:t>
      </w:r>
      <w:r>
        <w:rPr>
          <w:sz w:val="28"/>
          <w:szCs w:val="28"/>
          <w:rtl w:val="0"/>
          <w:lang w:val="zh-TW" w:eastAsia="zh-TW"/>
        </w:rPr>
        <w:t>上课携带电脑，熟练使用电脑。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其它：</w:t>
      </w:r>
      <w:r>
        <w:rPr>
          <w:sz w:val="28"/>
          <w:szCs w:val="28"/>
          <w:rtl w:val="0"/>
          <w:lang w:val="zh-TW" w:eastAsia="zh-TW"/>
        </w:rPr>
        <w:t>上课签到，缺课请假。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授课老师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痛处：</w:t>
      </w:r>
      <w:r>
        <w:rPr>
          <w:sz w:val="28"/>
          <w:szCs w:val="28"/>
          <w:rtl w:val="0"/>
          <w:lang w:val="zh-TW" w:eastAsia="zh-TW"/>
        </w:rPr>
        <w:t>上课点名浪费上课时间，无法准确掌握学生实时学习情况，学生老师交流困难。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计算机能力：</w:t>
      </w:r>
      <w:r>
        <w:rPr>
          <w:sz w:val="28"/>
          <w:szCs w:val="28"/>
          <w:rtl w:val="0"/>
          <w:lang w:val="zh-TW" w:eastAsia="zh-TW"/>
        </w:rPr>
        <w:t>熟练掌握电脑的使用。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优势：可查看各个课程学生考勤情况，导出成绩</w:t>
      </w:r>
      <w:r>
        <w:rPr>
          <w:sz w:val="28"/>
          <w:szCs w:val="28"/>
          <w:rtl w:val="0"/>
          <w:lang w:val="zh-TW" w:eastAsia="zh-TW"/>
        </w:rPr>
        <w:t>。经过同意后可以使学生连接到自己的桌面，观察操作。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