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NORTHPOST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Northpost Freight Services  ·  northpost.dev</w:t>
      </w:r>
    </w:p>
    <w:p>
      <w:pPr>
        <w:spacing w:after="40"/>
        <w:jc w:val="left"/>
      </w:pPr>
      <w:r>
        <w:rPr>
          <w:rFonts w:ascii="Helvetica" w:hAnsi="Helvetica"/>
          <w:b/>
          <w:sz w:val="28"/>
        </w:rPr>
        <w:t>INVOICE {!Invoice.Number}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Billed to {!Invoice.CustomerName}</w:t>
      </w:r>
    </w:p>
    <w:p>
      <w:pPr>
        <w:spacing w:after="320"/>
        <w:jc w:val="left"/>
      </w:pPr>
      <w:r>
        <w:rPr>
          <w:rFonts w:ascii="Helvetica" w:hAnsi="Helvetica"/>
          <w:b w:val="0"/>
          <w:sz w:val="20"/>
        </w:rPr>
        <w:t>Issued {!$format(date(Invoice.IssuedOn), 'date', 'medium')}   ·   Payable by {!$format(date(Invoice.DueOn), 'date', 'medium')}</w:t>
      </w:r>
    </w:p>
    <w:p>
      <w:pPr>
        <w:spacing w:after="120"/>
        <w:jc w:val="left"/>
      </w:pPr>
      <w:r>
        <w:rPr>
          <w:rFonts w:ascii="Helvetica" w:hAnsi="Helvetica"/>
          <w:b/>
          <w:sz w:val="18"/>
        </w:rPr>
        <w:t>SERVICES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&lt;mdoc:repeater name="lines" value="{!Invoice.LineItems}" variable="item" mode="standard"&gt;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{!#item#.Description}    {!#item#.Quantity} x {!$format(toDecimal(#item#.UnitPrice), 'number', '#,###.00')}    {!$format(toDecimal(#item#.LineAmount), 'number', '#,###.00')}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&lt;/mdoc:repeater name="lines"&gt;</w:t>
      </w:r>
    </w:p>
    <w:p>
      <w:pPr>
        <w:spacing w:after="320"/>
        <w:jc w:val="right"/>
      </w:pPr>
      <w:r>
        <w:rPr>
          <w:rFonts w:ascii="Helvetica" w:hAnsi="Helvetica"/>
          <w:b/>
          <w:sz w:val="26"/>
        </w:rPr>
        <w:t>TOTAL DUE   {!Invoice.Currency} {!$format(sum(Invoice.LineItems, "LineAmount"), 'number', '#,###.00')}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PAY TO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Account name   {!Invoice.PayeeName}</w:t>
      </w:r>
    </w:p>
    <w:p>
      <w:pPr>
        <w:spacing w:after="40"/>
        <w:jc w:val="left"/>
      </w:pPr>
      <w:r>
        <w:rPr>
          <w:rFonts w:ascii="Courier New" w:hAnsi="Courier New"/>
          <w:b w:val="0"/>
          <w:sz w:val="20"/>
        </w:rPr>
        <w:t>IBAN           {!Invoice.Iban}</w:t>
      </w:r>
    </w:p>
    <w:p>
      <w:pPr>
        <w:spacing w:after="280"/>
        <w:jc w:val="left"/>
      </w:pPr>
      <w:r>
        <w:rPr>
          <w:rFonts w:ascii="Courier New" w:hAnsi="Courier New"/>
          <w:b w:val="0"/>
          <w:sz w:val="20"/>
        </w:rPr>
        <w:t>BIC            {!Invoice.Bic}</w:t>
      </w:r>
    </w:p>
    <w:p>
      <w:pPr>
        <w:spacing w:after="40"/>
        <w:jc w:val="left"/>
      </w:pPr>
      <w:r>
        <w:rPr>
          <w:rFonts w:ascii="Helvetica" w:hAnsi="Helvetica"/>
          <w:b w:val="0"/>
          <w:sz w:val="20"/>
        </w:rPr>
        <w:t>&lt;mdoc:paragraph name="large" hidden="{!$toDecimal(sum(Invoice.LineItems, "LineAmount")) &lt; 10000}"&gt;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This invoice exceeds 10,000. Confirm the account above against a previously trusted record before transferring. Northpost never changes bank details by email.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&lt;/mdoc:paragraph name="large"&gt;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PROOF OF ORIGIN</w:t>
      </w:r>
    </w:p>
    <w:p>
      <w:pPr>
        <w:spacing w:after="40"/>
        <w:jc w:val="left"/>
      </w:pPr>
      <w:r>
        <w:rPr>
          <w:rFonts w:ascii="Helvetica" w:hAnsi="Helvetica"/>
          <w:b w:val="0"/>
          <w:sz w:val="18"/>
        </w:rPr>
        <w:t>Verify at {!Invoice.SignetLocator}</w:t>
      </w:r>
    </w:p>
    <w:p>
      <w:pPr>
        <w:spacing w:after="40"/>
        <w:jc w:val="left"/>
      </w:pPr>
      <w:r>
        <w:rPr>
          <w:rFonts w:ascii="Courier New" w:hAnsi="Courier New"/>
          <w:b w:val="0"/>
          <w:sz w:val="12"/>
        </w:rPr>
        <w:t>{!Invoice.SignetMark}</w:t>
      </w:r>
    </w:p>
    <w:p>
      <w:pPr>
        <w:spacing w:after="0"/>
        <w:jc w:val="left"/>
      </w:pPr>
      <w:r>
        <w:rPr>
          <w:rFonts w:ascii="Helvetica" w:hAnsi="Helvetica"/>
          <w:b w:val="0"/>
          <w:sz w:val="16"/>
        </w:rPr>
        <w:t>The key is published at _signet.northpost.dev. Check it with dig and openssl, without an account here.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