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0" w:after="0"/>
        <w:contextualSpacing/>
        <w:jc w:val="left"/>
      </w:pPr>
      <w:r>
        <w:rPr>
          <w:rFonts w:ascii="Droid Serif" w:hAnsi="Droid Serif"/>
          <w:color w:val="000000"/>
          <w:sz w:val="28"/>
          <w:szCs w:val="28"/>
        </w:rPr>
        <w:t>Carl Boettiger</w:t>
      </w:r>
      <w:r/>
    </w:p>
    <w:p>
      <w:pPr>
        <w:pStyle w:val="Normal"/>
        <w:spacing w:before="0" w:after="0"/>
        <w:contextualSpacing/>
        <w:jc w:val="left"/>
        <w:rPr>
          <w:sz w:val="20"/>
          <w:sz w:val="20"/>
          <w:szCs w:val="20"/>
          <w:rFonts w:ascii="Droid Serif" w:hAnsi="Droid Serif"/>
          <w:color w:val="000000"/>
        </w:rPr>
      </w:pPr>
      <w:r>
        <w:rPr>
          <w:rFonts w:ascii="Droid Serif" w:hAnsi="Droid Serif"/>
          <w:color w:val="000000"/>
          <w:sz w:val="20"/>
          <w:szCs w:val="20"/>
        </w:rPr>
        <w:t>http://carlboettiger.info</w:t>
      </w:r>
      <w:r/>
    </w:p>
    <w:p>
      <w:pPr>
        <w:pStyle w:val="Heading2"/>
        <w:rPr>
          <w:sz w:val="20"/>
          <w:b/>
          <w:sz w:val="20"/>
          <w:b/>
          <w:szCs w:val="20"/>
          <w:bCs/>
          <w:rFonts w:ascii="Droid Serif" w:hAnsi="Droid Serif" w:eastAsia="" w:cs="" w:cstheme="majorBidi" w:eastAsiaTheme="majorEastAsia"/>
          <w:color w:val="000000"/>
        </w:rPr>
      </w:pPr>
      <w:bookmarkStart w:id="0" w:name="employment"/>
      <w:bookmarkEnd w:id="0"/>
      <w:r>
        <w:rPr>
          <w:rFonts w:ascii="Droid Serif" w:hAnsi="Droid Serif"/>
          <w:color w:val="000000"/>
          <w:sz w:val="20"/>
          <w:szCs w:val="20"/>
        </w:rPr>
        <w:t>employment</w:t>
      </w:r>
      <w:r/>
    </w:p>
    <w:p>
      <w:pPr>
        <w:pStyle w:val="Normal"/>
        <w:numPr>
          <w:ilvl w:val="0"/>
          <w:numId w:val="1"/>
        </w:numPr>
      </w:pPr>
      <w:r>
        <w:rPr>
          <w:rFonts w:ascii="Droid Serif" w:hAnsi="Droid Serif"/>
          <w:color w:val="000000"/>
          <w:sz w:val="20"/>
          <w:szCs w:val="20"/>
        </w:rPr>
        <w:t xml:space="preserve">2015 Assistant Professor, Department of </w:t>
      </w:r>
      <w:hyperlink r:id="rId2">
        <w:r>
          <w:rPr>
            <w:rStyle w:val="Link"/>
            <w:rFonts w:ascii="Droid Serif" w:hAnsi="Droid Serif"/>
            <w:color w:val="000000"/>
            <w:sz w:val="20"/>
            <w:szCs w:val="20"/>
          </w:rPr>
          <w:t>Environmental Science, Policy and Management</w:t>
        </w:r>
      </w:hyperlink>
      <w:r>
        <w:rPr>
          <w:rFonts w:ascii="Droid Serif" w:hAnsi="Droid Serif"/>
          <w:color w:val="000000"/>
          <w:sz w:val="20"/>
          <w:szCs w:val="20"/>
        </w:rPr>
        <w:t>, University of California Berkeley</w:t>
      </w:r>
      <w:r/>
    </w:p>
    <w:p>
      <w:pPr>
        <w:pStyle w:val="Normal"/>
        <w:numPr>
          <w:ilvl w:val="0"/>
          <w:numId w:val="1"/>
        </w:numPr>
        <w:rPr>
          <w:sz w:val="20"/>
          <w:sz w:val="20"/>
          <w:szCs w:val="20"/>
          <w:rFonts w:ascii="Droid Serif" w:hAnsi="Droid Serif"/>
          <w:color w:val="000000"/>
        </w:rPr>
      </w:pPr>
      <w:r>
        <w:rPr>
          <w:rFonts w:ascii="Droid Serif" w:hAnsi="Droid Serif"/>
          <w:color w:val="000000"/>
          <w:sz w:val="20"/>
          <w:szCs w:val="20"/>
        </w:rPr>
        <w:t>2013 NSF post-doctoral scholar, Department of Applied Mathematics and Statistics, University of California, Santa Cruz. Mentors: Marc Mangel, Stephan Munch</w:t>
      </w:r>
      <w:r/>
    </w:p>
    <w:p>
      <w:pPr>
        <w:pStyle w:val="Heading2"/>
        <w:rPr>
          <w:sz w:val="20"/>
          <w:b/>
          <w:sz w:val="20"/>
          <w:b/>
          <w:szCs w:val="20"/>
          <w:bCs/>
          <w:rFonts w:ascii="Droid Serif" w:hAnsi="Droid Serif" w:eastAsia="" w:cs="" w:cstheme="majorBidi" w:eastAsiaTheme="majorEastAsia"/>
          <w:color w:val="000000"/>
        </w:rPr>
      </w:pPr>
      <w:bookmarkStart w:id="1" w:name="education"/>
      <w:bookmarkEnd w:id="1"/>
      <w:r>
        <w:rPr>
          <w:rFonts w:ascii="Droid Serif" w:hAnsi="Droid Serif"/>
          <w:color w:val="000000"/>
          <w:sz w:val="20"/>
          <w:szCs w:val="20"/>
        </w:rPr>
        <w:t>education</w:t>
      </w:r>
      <w:r/>
    </w:p>
    <w:p>
      <w:pPr>
        <w:pStyle w:val="Normal"/>
        <w:numPr>
          <w:ilvl w:val="0"/>
          <w:numId w:val="2"/>
        </w:numPr>
      </w:pPr>
      <w:r>
        <w:rPr>
          <w:rFonts w:ascii="Droid Serif" w:hAnsi="Droid Serif"/>
          <w:color w:val="000000"/>
          <w:sz w:val="20"/>
          <w:szCs w:val="20"/>
        </w:rPr>
        <w:t xml:space="preserve">2012 </w:t>
      </w:r>
      <w:r>
        <w:rPr>
          <w:rFonts w:ascii="Droid Serif" w:hAnsi="Droid Serif"/>
          <w:color w:val="000000"/>
          <w:sz w:val="20"/>
          <w:szCs w:val="20"/>
        </w:rPr>
        <w:t>Ph.D</w:t>
      </w:r>
      <w:r>
        <w:rPr>
          <w:rFonts w:ascii="Droid Serif" w:hAnsi="Droid Serif"/>
          <w:color w:val="000000"/>
          <w:sz w:val="20"/>
          <w:szCs w:val="20"/>
        </w:rPr>
        <w:t xml:space="preserve"> Population Biology, University of California, Davis. Mentor: Alan Hastings</w:t>
      </w:r>
      <w:r/>
    </w:p>
    <w:p>
      <w:pPr>
        <w:pStyle w:val="Normal"/>
        <w:numPr>
          <w:ilvl w:val="0"/>
          <w:numId w:val="2"/>
        </w:numPr>
      </w:pPr>
      <w:r>
        <w:rPr>
          <w:rFonts w:ascii="Droid Serif" w:hAnsi="Droid Serif"/>
          <w:color w:val="000000"/>
          <w:sz w:val="20"/>
          <w:szCs w:val="20"/>
        </w:rPr>
        <w:t xml:space="preserve">2007 A.B in Physics Princeton University with honors and certificates in </w:t>
      </w:r>
      <w:r>
        <w:rPr>
          <w:rFonts w:ascii="Droid Serif" w:hAnsi="Droid Serif"/>
          <w:i/>
          <w:color w:val="000000"/>
          <w:sz w:val="20"/>
          <w:szCs w:val="20"/>
        </w:rPr>
        <w:t>biophysics</w:t>
      </w:r>
      <w:r>
        <w:rPr>
          <w:rFonts w:ascii="Droid Serif" w:hAnsi="Droid Serif"/>
          <w:color w:val="000000"/>
          <w:sz w:val="20"/>
          <w:szCs w:val="20"/>
        </w:rPr>
        <w:t xml:space="preserve"> and </w:t>
      </w:r>
      <w:r>
        <w:rPr>
          <w:rFonts w:ascii="Droid Serif" w:hAnsi="Droid Serif"/>
          <w:i/>
          <w:color w:val="000000"/>
          <w:sz w:val="20"/>
          <w:szCs w:val="20"/>
        </w:rPr>
        <w:t>applied and computational mathematics.</w:t>
      </w:r>
      <w:r/>
    </w:p>
    <w:p>
      <w:pPr>
        <w:pStyle w:val="Heading2"/>
        <w:rPr>
          <w:sz w:val="20"/>
          <w:b/>
          <w:sz w:val="20"/>
          <w:b/>
          <w:szCs w:val="20"/>
          <w:bCs/>
          <w:rFonts w:ascii="Droid Serif" w:hAnsi="Droid Serif" w:eastAsia="" w:cs="" w:cstheme="majorBidi" w:eastAsiaTheme="majorEastAsia"/>
          <w:color w:val="000000"/>
        </w:rPr>
      </w:pPr>
      <w:bookmarkStart w:id="2" w:name="publications"/>
      <w:bookmarkEnd w:id="2"/>
      <w:r>
        <w:rPr>
          <w:rFonts w:ascii="Droid Serif" w:hAnsi="Droid Serif"/>
          <w:color w:val="000000"/>
          <w:sz w:val="20"/>
          <w:szCs w:val="20"/>
        </w:rPr>
        <w:t>publications</w:t>
      </w:r>
      <w:r/>
    </w:p>
    <w:p>
      <w:pPr>
        <w:pStyle w:val="Compact"/>
        <w:numPr>
          <w:ilvl w:val="0"/>
          <w:numId w:val="3"/>
        </w:numPr>
      </w:pPr>
      <w:r>
        <w:rPr>
          <w:rFonts w:ascii="Droid Serif" w:hAnsi="Droid Serif"/>
          <w:b/>
          <w:color w:val="000000"/>
          <w:sz w:val="20"/>
          <w:szCs w:val="20"/>
        </w:rPr>
        <w:t>Carl Boettiger</w:t>
      </w:r>
      <w:r>
        <w:rPr>
          <w:rFonts w:ascii="Droid Serif" w:hAnsi="Droid Serif"/>
          <w:color w:val="000000"/>
          <w:sz w:val="20"/>
          <w:szCs w:val="20"/>
        </w:rPr>
        <w:t xml:space="preserve">. (2015) An introduction to Docker for reproducible research. ACM SIGOPS Operating Systems Review, Special Issue on Repeatability and Sharing of Experimental Artifacts. 49(1), 71-79. </w:t>
      </w:r>
      <w:hyperlink r:id="rId3">
        <w:r>
          <w:rPr>
            <w:rStyle w:val="Link"/>
            <w:rFonts w:ascii="Droid Serif" w:hAnsi="Droid Serif"/>
            <w:color w:val="000000"/>
            <w:sz w:val="20"/>
            <w:szCs w:val="20"/>
          </w:rPr>
          <w:t>10.1145/2723872.2723882</w:t>
        </w:r>
      </w:hyperlink>
      <w:r>
        <w:rPr>
          <w:rFonts w:ascii="Droid Serif" w:hAnsi="Droid Serif"/>
          <w:color w:val="000000"/>
          <w:sz w:val="20"/>
          <w:szCs w:val="20"/>
        </w:rPr>
        <w:t xml:space="preserve"> (</w:t>
      </w:r>
      <w:hyperlink r:id="rId4">
        <w:r>
          <w:rPr>
            <w:rStyle w:val="Link"/>
            <w:rFonts w:ascii="Droid Serif" w:hAnsi="Droid Serif"/>
            <w:color w:val="000000"/>
            <w:sz w:val="20"/>
            <w:szCs w:val="20"/>
          </w:rPr>
          <w:t>arXiv</w:t>
        </w:r>
      </w:hyperlink>
      <w:r>
        <w:rPr>
          <w:rFonts w:ascii="Droid Serif" w:hAnsi="Droid Serif"/>
          <w:color w:val="000000"/>
          <w:sz w:val="20"/>
          <w:szCs w:val="20"/>
        </w:rPr>
        <w:t>)</w:t>
      </w:r>
      <w:r/>
    </w:p>
    <w:p>
      <w:pPr>
        <w:pStyle w:val="Compact"/>
        <w:numPr>
          <w:ilvl w:val="0"/>
          <w:numId w:val="3"/>
        </w:numPr>
      </w:pPr>
      <w:r>
        <w:rPr>
          <w:rFonts w:ascii="Droid Serif" w:hAnsi="Droid Serif"/>
          <w:b/>
          <w:color w:val="000000"/>
          <w:sz w:val="20"/>
          <w:szCs w:val="20"/>
        </w:rPr>
        <w:t>Carl Boettiger</w:t>
      </w:r>
      <w:r>
        <w:rPr>
          <w:rFonts w:ascii="Droid Serif" w:hAnsi="Droid Serif"/>
          <w:color w:val="000000"/>
          <w:sz w:val="20"/>
          <w:szCs w:val="20"/>
        </w:rPr>
        <w:t xml:space="preserve">, Marc Mangel, Stephan Munch. (2015) Avoiding tipping points in fisheries management through Gaussian process dynamic programming. </w:t>
      </w:r>
      <w:r>
        <w:rPr>
          <w:rFonts w:ascii="Droid Serif" w:hAnsi="Droid Serif"/>
          <w:i/>
          <w:color w:val="000000"/>
          <w:sz w:val="20"/>
          <w:szCs w:val="20"/>
        </w:rPr>
        <w:t>Proceedings of the Royal Society B</w:t>
      </w:r>
      <w:r>
        <w:rPr>
          <w:rFonts w:ascii="Droid Serif" w:hAnsi="Droid Serif"/>
          <w:color w:val="000000"/>
          <w:sz w:val="20"/>
          <w:szCs w:val="20"/>
        </w:rPr>
        <w:t xml:space="preserve"> 282(1801), 8–11. </w:t>
      </w:r>
      <w:hyperlink r:id="rId5">
        <w:r>
          <w:rPr>
            <w:rStyle w:val="Link"/>
            <w:rFonts w:ascii="Droid Serif" w:hAnsi="Droid Serif"/>
            <w:color w:val="000000"/>
            <w:sz w:val="20"/>
            <w:szCs w:val="20"/>
          </w:rPr>
          <w:t>doi:10.1098/rspb.2014.1631</w:t>
        </w:r>
      </w:hyperlink>
      <w:r>
        <w:rPr>
          <w:rFonts w:ascii="Droid Serif" w:hAnsi="Droid Serif"/>
          <w:color w:val="000000"/>
          <w:sz w:val="20"/>
          <w:szCs w:val="20"/>
        </w:rPr>
        <w:t xml:space="preserve"> (</w:t>
      </w:r>
      <w:hyperlink r:id="rId6">
        <w:r>
          <w:rPr>
            <w:rStyle w:val="Link"/>
            <w:rFonts w:ascii="Droid Serif" w:hAnsi="Droid Serif"/>
            <w:color w:val="000000"/>
            <w:sz w:val="20"/>
            <w:szCs w:val="20"/>
          </w:rPr>
          <w:t>arXiv</w:t>
        </w:r>
      </w:hyperlink>
      <w:r>
        <w:rPr>
          <w:rFonts w:ascii="Droid Serif" w:hAnsi="Droid Serif"/>
          <w:color w:val="000000"/>
          <w:sz w:val="20"/>
          <w:szCs w:val="20"/>
        </w:rPr>
        <w:t>) (</w:t>
      </w:r>
      <w:hyperlink r:id="rId7">
        <w:r>
          <w:rPr>
            <w:rStyle w:val="Link"/>
            <w:rFonts w:ascii="Droid Serif" w:hAnsi="Droid Serif"/>
            <w:color w:val="000000"/>
            <w:sz w:val="20"/>
            <w:szCs w:val="20"/>
          </w:rPr>
          <w:t>repository</w:t>
        </w:r>
      </w:hyperlink>
      <w:r>
        <w:rPr>
          <w:rFonts w:ascii="Droid Serif" w:hAnsi="Droid Serif"/>
          <w:color w:val="000000"/>
          <w:sz w:val="20"/>
          <w:szCs w:val="20"/>
        </w:rPr>
        <w:t>) (</w:t>
      </w:r>
      <w:hyperlink r:id="rId8">
        <w:r>
          <w:rPr>
            <w:rStyle w:val="Link"/>
            <w:rFonts w:ascii="Droid Serif" w:hAnsi="Droid Serif"/>
            <w:color w:val="000000"/>
            <w:sz w:val="20"/>
            <w:szCs w:val="20"/>
          </w:rPr>
          <w:t>data</w:t>
        </w:r>
      </w:hyperlink>
      <w:r>
        <w:rPr>
          <w:rFonts w:ascii="Droid Serif" w:hAnsi="Droid Serif"/>
          <w:color w:val="000000"/>
          <w:sz w:val="20"/>
          <w:szCs w:val="20"/>
        </w:rPr>
        <w:t>)</w:t>
      </w:r>
      <w:r/>
    </w:p>
    <w:p>
      <w:pPr>
        <w:pStyle w:val="Compact"/>
        <w:numPr>
          <w:ilvl w:val="0"/>
          <w:numId w:val="3"/>
        </w:numPr>
      </w:pPr>
      <w:r>
        <w:rPr>
          <w:rFonts w:ascii="Droid Serif" w:hAnsi="Droid Serif"/>
          <w:b/>
          <w:color w:val="000000"/>
          <w:sz w:val="20"/>
          <w:szCs w:val="20"/>
        </w:rPr>
        <w:t>Carl Boettiger</w:t>
      </w:r>
      <w:r>
        <w:rPr>
          <w:rFonts w:ascii="Droid Serif" w:hAnsi="Droid Serif"/>
          <w:color w:val="000000"/>
          <w:sz w:val="20"/>
          <w:szCs w:val="20"/>
        </w:rPr>
        <w:t xml:space="preserve">, Alan Hastings. (2013) No early warning signals for stochastic transitions: insights from large deviation theory. </w:t>
      </w:r>
      <w:r>
        <w:rPr>
          <w:rFonts w:ascii="Droid Serif" w:hAnsi="Droid Serif"/>
          <w:i/>
          <w:color w:val="000000"/>
          <w:sz w:val="20"/>
          <w:szCs w:val="20"/>
        </w:rPr>
        <w:t>Proceedings of the Royal Society B</w:t>
      </w:r>
      <w:r>
        <w:rPr>
          <w:rFonts w:ascii="Droid Serif" w:hAnsi="Droid Serif"/>
          <w:color w:val="000000"/>
          <w:sz w:val="20"/>
          <w:szCs w:val="20"/>
        </w:rPr>
        <w:t xml:space="preserve">. </w:t>
      </w:r>
      <w:hyperlink r:id="rId9">
        <w:r>
          <w:rPr>
            <w:rStyle w:val="Link"/>
            <w:rFonts w:ascii="Droid Serif" w:hAnsi="Droid Serif"/>
            <w:color w:val="000000"/>
            <w:sz w:val="20"/>
            <w:szCs w:val="20"/>
          </w:rPr>
          <w:t>doi:10.1098/rspb.2013.1372</w:t>
        </w:r>
      </w:hyperlink>
      <w:r>
        <w:rPr>
          <w:rFonts w:ascii="Droid Serif" w:hAnsi="Droid Serif"/>
          <w:color w:val="000000"/>
          <w:sz w:val="20"/>
          <w:szCs w:val="20"/>
        </w:rPr>
        <w:t xml:space="preserve"> (</w:t>
      </w:r>
      <w:hyperlink r:id="rId10">
        <w:r>
          <w:rPr>
            <w:rStyle w:val="Link"/>
            <w:rFonts w:ascii="Droid Serif" w:hAnsi="Droid Serif"/>
            <w:color w:val="000000"/>
            <w:sz w:val="20"/>
            <w:szCs w:val="20"/>
          </w:rPr>
          <w:t>arXiv</w:t>
        </w:r>
      </w:hyperlink>
      <w:r>
        <w:rPr>
          <w:rFonts w:ascii="Droid Serif" w:hAnsi="Droid Serif"/>
          <w:color w:val="000000"/>
          <w:sz w:val="20"/>
          <w:szCs w:val="20"/>
        </w:rPr>
        <w:t>) (</w:t>
      </w:r>
      <w:hyperlink r:id="rId11">
        <w:r>
          <w:rPr>
            <w:rStyle w:val="Link"/>
            <w:rFonts w:ascii="Droid Serif" w:hAnsi="Droid Serif"/>
            <w:color w:val="000000"/>
            <w:sz w:val="20"/>
            <w:szCs w:val="20"/>
          </w:rPr>
          <w:t>repository</w:t>
        </w:r>
      </w:hyperlink>
      <w:r>
        <w:rPr>
          <w:rFonts w:ascii="Droid Serif" w:hAnsi="Droid Serif"/>
          <w:color w:val="000000"/>
          <w:sz w:val="20"/>
          <w:szCs w:val="20"/>
        </w:rPr>
        <w:t>)</w:t>
      </w:r>
      <w:r/>
    </w:p>
    <w:p>
      <w:pPr>
        <w:pStyle w:val="Compact"/>
        <w:numPr>
          <w:ilvl w:val="0"/>
          <w:numId w:val="3"/>
        </w:numPr>
      </w:pPr>
      <w:r>
        <w:rPr>
          <w:rFonts w:ascii="Droid Serif" w:hAnsi="Droid Serif"/>
          <w:b/>
          <w:color w:val="000000"/>
          <w:sz w:val="20"/>
          <w:szCs w:val="20"/>
        </w:rPr>
        <w:t>Carl Boettiger</w:t>
      </w:r>
      <w:r>
        <w:rPr>
          <w:rFonts w:ascii="Droid Serif" w:hAnsi="Droid Serif"/>
          <w:color w:val="000000"/>
          <w:sz w:val="20"/>
          <w:szCs w:val="20"/>
        </w:rPr>
        <w:t xml:space="preserve">*, Noam Ross*, Alan Hastings. (2013) Early warning signals: The charted and uncharted territories. </w:t>
      </w:r>
      <w:r>
        <w:rPr>
          <w:rFonts w:ascii="Droid Serif" w:hAnsi="Droid Serif"/>
          <w:i/>
          <w:color w:val="000000"/>
          <w:sz w:val="20"/>
          <w:szCs w:val="20"/>
        </w:rPr>
        <w:t>Theoretical Ecology</w:t>
      </w:r>
      <w:r>
        <w:rPr>
          <w:rFonts w:ascii="Droid Serif" w:hAnsi="Droid Serif"/>
          <w:color w:val="000000"/>
          <w:sz w:val="20"/>
          <w:szCs w:val="20"/>
        </w:rPr>
        <w:t xml:space="preserve"> </w:t>
      </w:r>
      <w:hyperlink r:id="rId12">
        <w:r>
          <w:rPr>
            <w:rStyle w:val="Link"/>
            <w:rFonts w:ascii="Droid Serif" w:hAnsi="Droid Serif"/>
            <w:color w:val="000000"/>
            <w:sz w:val="20"/>
            <w:szCs w:val="20"/>
          </w:rPr>
          <w:t>doi:10.1007/s12080-013-0192-6</w:t>
        </w:r>
      </w:hyperlink>
      <w:r>
        <w:rPr>
          <w:rFonts w:ascii="Droid Serif" w:hAnsi="Droid Serif"/>
          <w:color w:val="000000"/>
          <w:sz w:val="20"/>
          <w:szCs w:val="20"/>
        </w:rPr>
        <w:t xml:space="preserve"> (</w:t>
      </w:r>
      <w:hyperlink r:id="rId13">
        <w:r>
          <w:rPr>
            <w:rStyle w:val="Link"/>
            <w:rFonts w:ascii="Droid Serif" w:hAnsi="Droid Serif"/>
            <w:color w:val="000000"/>
            <w:sz w:val="20"/>
            <w:szCs w:val="20"/>
          </w:rPr>
          <w:t>arXiv</w:t>
        </w:r>
      </w:hyperlink>
      <w:r>
        <w:rPr>
          <w:rFonts w:ascii="Droid Serif" w:hAnsi="Droid Serif"/>
          <w:color w:val="000000"/>
          <w:sz w:val="20"/>
          <w:szCs w:val="20"/>
        </w:rPr>
        <w:t>) (</w:t>
      </w:r>
      <w:hyperlink r:id="rId14">
        <w:r>
          <w:rPr>
            <w:rStyle w:val="Link"/>
            <w:rFonts w:ascii="Droid Serif" w:hAnsi="Droid Serif"/>
            <w:color w:val="000000"/>
            <w:sz w:val="20"/>
            <w:szCs w:val="20"/>
          </w:rPr>
          <w:t>repository</w:t>
        </w:r>
      </w:hyperlink>
      <w:r>
        <w:rPr>
          <w:rFonts w:ascii="Droid Serif" w:hAnsi="Droid Serif"/>
          <w:color w:val="000000"/>
          <w:sz w:val="20"/>
          <w:szCs w:val="20"/>
        </w:rPr>
        <w:t>)</w:t>
      </w:r>
      <w:r/>
    </w:p>
    <w:p>
      <w:pPr>
        <w:pStyle w:val="Compact"/>
        <w:numPr>
          <w:ilvl w:val="0"/>
          <w:numId w:val="3"/>
        </w:numPr>
      </w:pPr>
      <w:r>
        <w:rPr>
          <w:rFonts w:ascii="Droid Serif" w:hAnsi="Droid Serif"/>
          <w:b/>
          <w:color w:val="000000"/>
          <w:sz w:val="20"/>
          <w:szCs w:val="20"/>
        </w:rPr>
        <w:t>Carl Boettiger</w:t>
      </w:r>
      <w:r>
        <w:rPr>
          <w:rFonts w:ascii="Droid Serif" w:hAnsi="Droid Serif"/>
          <w:color w:val="000000"/>
          <w:sz w:val="20"/>
          <w:szCs w:val="20"/>
        </w:rPr>
        <w:t xml:space="preserve">, Alan Hastings (2013). Tipping points: From patterns to predictions, </w:t>
      </w:r>
      <w:r>
        <w:rPr>
          <w:rFonts w:ascii="Droid Serif" w:hAnsi="Droid Serif"/>
          <w:i/>
          <w:color w:val="000000"/>
          <w:sz w:val="20"/>
          <w:szCs w:val="20"/>
        </w:rPr>
        <w:t>Nature</w:t>
      </w:r>
      <w:r>
        <w:rPr>
          <w:rFonts w:ascii="Droid Serif" w:hAnsi="Droid Serif"/>
          <w:color w:val="000000"/>
          <w:sz w:val="20"/>
          <w:szCs w:val="20"/>
        </w:rPr>
        <w:t xml:space="preserve"> 493, 157–158. </w:t>
      </w:r>
      <w:hyperlink r:id="rId15">
        <w:r>
          <w:rPr>
            <w:rStyle w:val="Link"/>
            <w:rFonts w:ascii="Droid Serif" w:hAnsi="Droid Serif"/>
            <w:color w:val="000000"/>
            <w:sz w:val="20"/>
            <w:szCs w:val="20"/>
          </w:rPr>
          <w:t>doi:10.1038/493157a</w:t>
        </w:r>
      </w:hyperlink>
      <w:r/>
    </w:p>
    <w:p>
      <w:pPr>
        <w:pStyle w:val="Compact"/>
        <w:numPr>
          <w:ilvl w:val="0"/>
          <w:numId w:val="3"/>
        </w:numPr>
      </w:pPr>
      <w:r>
        <w:rPr>
          <w:rFonts w:ascii="Droid Serif" w:hAnsi="Droid Serif"/>
          <w:b/>
          <w:color w:val="000000"/>
          <w:sz w:val="20"/>
          <w:szCs w:val="20"/>
        </w:rPr>
        <w:t>Carl Boettiger</w:t>
      </w:r>
      <w:r>
        <w:rPr>
          <w:rFonts w:ascii="Droid Serif" w:hAnsi="Droid Serif"/>
          <w:color w:val="000000"/>
          <w:sz w:val="20"/>
          <w:szCs w:val="20"/>
        </w:rPr>
        <w:t xml:space="preserve">, Alan Hastings (2012). Early Warning Signals and the Prosecutor’s Fallacy, </w:t>
      </w:r>
      <w:r>
        <w:rPr>
          <w:rFonts w:ascii="Droid Serif" w:hAnsi="Droid Serif"/>
          <w:i/>
          <w:color w:val="000000"/>
          <w:sz w:val="20"/>
          <w:szCs w:val="20"/>
        </w:rPr>
        <w:t>Proceedings of the Royal Society B</w:t>
      </w:r>
      <w:r>
        <w:rPr>
          <w:rFonts w:ascii="Droid Serif" w:hAnsi="Droid Serif"/>
          <w:color w:val="000000"/>
          <w:sz w:val="20"/>
          <w:szCs w:val="20"/>
        </w:rPr>
        <w:t xml:space="preserve"> 279 (1748) 4734-4739. </w:t>
      </w:r>
      <w:hyperlink r:id="rId16">
        <w:r>
          <w:rPr>
            <w:rStyle w:val="Link"/>
            <w:rFonts w:ascii="Droid Serif" w:hAnsi="Droid Serif"/>
            <w:color w:val="000000"/>
            <w:sz w:val="20"/>
            <w:szCs w:val="20"/>
          </w:rPr>
          <w:t>doi:10.1098/rspb.2012.2085</w:t>
        </w:r>
      </w:hyperlink>
      <w:r>
        <w:rPr>
          <w:rFonts w:ascii="Droid Serif" w:hAnsi="Droid Serif"/>
          <w:color w:val="000000"/>
          <w:sz w:val="20"/>
          <w:szCs w:val="20"/>
        </w:rPr>
        <w:t xml:space="preserve"> (</w:t>
      </w:r>
      <w:hyperlink r:id="rId17">
        <w:r>
          <w:rPr>
            <w:rStyle w:val="Link"/>
            <w:rFonts w:ascii="Droid Serif" w:hAnsi="Droid Serif"/>
            <w:color w:val="000000"/>
            <w:sz w:val="20"/>
            <w:szCs w:val="20"/>
          </w:rPr>
          <w:t>arXiv</w:t>
        </w:r>
      </w:hyperlink>
      <w:r>
        <w:rPr>
          <w:rFonts w:ascii="Droid Serif" w:hAnsi="Droid Serif"/>
          <w:color w:val="000000"/>
          <w:sz w:val="20"/>
          <w:szCs w:val="20"/>
        </w:rPr>
        <w:t>) (</w:t>
      </w:r>
      <w:hyperlink r:id="rId18">
        <w:r>
          <w:rPr>
            <w:rStyle w:val="Link"/>
            <w:rFonts w:ascii="Droid Serif" w:hAnsi="Droid Serif"/>
            <w:color w:val="000000"/>
            <w:sz w:val="20"/>
            <w:szCs w:val="20"/>
          </w:rPr>
          <w:t>code</w:t>
        </w:r>
      </w:hyperlink>
      <w:r>
        <w:rPr>
          <w:rFonts w:ascii="Droid Serif" w:hAnsi="Droid Serif"/>
          <w:color w:val="000000"/>
          <w:sz w:val="20"/>
          <w:szCs w:val="20"/>
        </w:rPr>
        <w:t>) (</w:t>
      </w:r>
      <w:hyperlink r:id="rId19">
        <w:r>
          <w:rPr>
            <w:rStyle w:val="Link"/>
            <w:rFonts w:ascii="Droid Serif" w:hAnsi="Droid Serif"/>
            <w:color w:val="000000"/>
            <w:sz w:val="20"/>
            <w:szCs w:val="20"/>
          </w:rPr>
          <w:t>data</w:t>
        </w:r>
      </w:hyperlink>
      <w:r>
        <w:rPr>
          <w:rFonts w:ascii="Droid Serif" w:hAnsi="Droid Serif"/>
          <w:color w:val="000000"/>
          <w:sz w:val="20"/>
          <w:szCs w:val="20"/>
        </w:rPr>
        <w:t>)</w:t>
      </w:r>
      <w:r/>
    </w:p>
    <w:p>
      <w:pPr>
        <w:pStyle w:val="Compact"/>
        <w:numPr>
          <w:ilvl w:val="0"/>
          <w:numId w:val="3"/>
        </w:numPr>
      </w:pPr>
      <w:r>
        <w:rPr>
          <w:rFonts w:ascii="Droid Serif" w:hAnsi="Droid Serif"/>
          <w:b/>
          <w:color w:val="000000"/>
          <w:sz w:val="20"/>
          <w:szCs w:val="20"/>
        </w:rPr>
        <w:t>Carl Boettiger</w:t>
      </w:r>
      <w:r>
        <w:rPr>
          <w:rFonts w:ascii="Droid Serif" w:hAnsi="Droid Serif"/>
          <w:color w:val="000000"/>
          <w:sz w:val="20"/>
          <w:szCs w:val="20"/>
        </w:rPr>
        <w:t xml:space="preserve">, Duncan Temple Lang, Peter Wainwright (2012). rfishbase: exploring, manipulating and visualizing FishBase data from R, </w:t>
      </w:r>
      <w:r>
        <w:rPr>
          <w:rFonts w:ascii="Droid Serif" w:hAnsi="Droid Serif"/>
          <w:i/>
          <w:color w:val="000000"/>
          <w:sz w:val="20"/>
          <w:szCs w:val="20"/>
        </w:rPr>
        <w:t>Journal of Fish Biology</w:t>
      </w:r>
      <w:r>
        <w:rPr>
          <w:rFonts w:ascii="Droid Serif" w:hAnsi="Droid Serif"/>
          <w:color w:val="000000"/>
          <w:sz w:val="20"/>
          <w:szCs w:val="20"/>
        </w:rPr>
        <w:t xml:space="preserve">. 81 (6) 2030–2039. </w:t>
      </w:r>
      <w:hyperlink r:id="rId20">
        <w:r>
          <w:rPr>
            <w:rStyle w:val="Link"/>
            <w:rFonts w:ascii="Droid Serif" w:hAnsi="Droid Serif"/>
            <w:color w:val="000000"/>
            <w:sz w:val="20"/>
            <w:szCs w:val="20"/>
          </w:rPr>
          <w:t>doi:10.1111/j.1095-8649.2012.03464.x</w:t>
        </w:r>
      </w:hyperlink>
      <w:r>
        <w:rPr>
          <w:rFonts w:ascii="Droid Serif" w:hAnsi="Droid Serif"/>
          <w:color w:val="000000"/>
          <w:sz w:val="20"/>
          <w:szCs w:val="20"/>
        </w:rPr>
        <w:t xml:space="preserve"> (</w:t>
      </w:r>
      <w:hyperlink r:id="rId21">
        <w:r>
          <w:rPr>
            <w:rStyle w:val="Link"/>
            <w:rFonts w:ascii="Droid Serif" w:hAnsi="Droid Serif"/>
            <w:color w:val="000000"/>
            <w:sz w:val="20"/>
            <w:szCs w:val="20"/>
          </w:rPr>
          <w:t>preprint</w:t>
        </w:r>
      </w:hyperlink>
      <w:r>
        <w:rPr>
          <w:rFonts w:ascii="Droid Serif" w:hAnsi="Droid Serif"/>
          <w:color w:val="000000"/>
          <w:sz w:val="20"/>
          <w:szCs w:val="20"/>
        </w:rPr>
        <w:t>) (</w:t>
      </w:r>
      <w:hyperlink r:id="rId22">
        <w:r>
          <w:rPr>
            <w:rStyle w:val="Link"/>
            <w:rFonts w:ascii="Droid Serif" w:hAnsi="Droid Serif"/>
            <w:color w:val="000000"/>
            <w:sz w:val="20"/>
            <w:szCs w:val="20"/>
          </w:rPr>
          <w:t>code</w:t>
        </w:r>
      </w:hyperlink>
      <w:r>
        <w:rPr>
          <w:rFonts w:ascii="Droid Serif" w:hAnsi="Droid Serif"/>
          <w:color w:val="000000"/>
          <w:sz w:val="20"/>
          <w:szCs w:val="20"/>
        </w:rPr>
        <w:t>) (</w:t>
      </w:r>
      <w:hyperlink r:id="rId23">
        <w:r>
          <w:rPr>
            <w:rStyle w:val="Link"/>
            <w:rFonts w:ascii="Droid Serif" w:hAnsi="Droid Serif"/>
            <w:color w:val="000000"/>
            <w:sz w:val="20"/>
            <w:szCs w:val="20"/>
          </w:rPr>
          <w:t>R package</w:t>
        </w:r>
      </w:hyperlink>
      <w:r>
        <w:rPr>
          <w:rFonts w:ascii="Droid Serif" w:hAnsi="Droid Serif"/>
          <w:color w:val="000000"/>
          <w:sz w:val="20"/>
          <w:szCs w:val="20"/>
        </w:rPr>
        <w:t>)</w:t>
      </w:r>
      <w:r/>
    </w:p>
    <w:p>
      <w:pPr>
        <w:pStyle w:val="Compact"/>
        <w:numPr>
          <w:ilvl w:val="0"/>
          <w:numId w:val="3"/>
        </w:numPr>
      </w:pPr>
      <w:r>
        <w:rPr>
          <w:rFonts w:ascii="Droid Serif" w:hAnsi="Droid Serif"/>
          <w:b/>
          <w:color w:val="000000"/>
          <w:sz w:val="20"/>
          <w:szCs w:val="20"/>
        </w:rPr>
        <w:t>Carl Boettiger</w:t>
      </w:r>
      <w:r>
        <w:rPr>
          <w:rFonts w:ascii="Droid Serif" w:hAnsi="Droid Serif"/>
          <w:color w:val="000000"/>
          <w:sz w:val="20"/>
          <w:szCs w:val="20"/>
        </w:rPr>
        <w:t xml:space="preserve">, Duncan Temple Lang (2012). Treebase: An R package for discovery, access and manipulation of online phylogenies, </w:t>
      </w:r>
      <w:r>
        <w:rPr>
          <w:rFonts w:ascii="Droid Serif" w:hAnsi="Droid Serif"/>
          <w:i/>
          <w:color w:val="000000"/>
          <w:sz w:val="20"/>
          <w:szCs w:val="20"/>
        </w:rPr>
        <w:t>Methods in Ecology and Evolution</w:t>
      </w:r>
      <w:r>
        <w:rPr>
          <w:rFonts w:ascii="Droid Serif" w:hAnsi="Droid Serif"/>
          <w:color w:val="000000"/>
          <w:sz w:val="20"/>
          <w:szCs w:val="20"/>
        </w:rPr>
        <w:t xml:space="preserve"> 3 (6) 1060–1066. </w:t>
      </w:r>
      <w:hyperlink r:id="rId24">
        <w:r>
          <w:rPr>
            <w:rStyle w:val="Link"/>
            <w:rFonts w:ascii="Droid Serif" w:hAnsi="Droid Serif"/>
            <w:color w:val="000000"/>
            <w:sz w:val="20"/>
            <w:szCs w:val="20"/>
          </w:rPr>
          <w:t>doi:10.1111/j.2041-210X.2012.00247.x</w:t>
        </w:r>
      </w:hyperlink>
      <w:r>
        <w:rPr>
          <w:rFonts w:ascii="Droid Serif" w:hAnsi="Droid Serif"/>
          <w:color w:val="000000"/>
          <w:sz w:val="20"/>
          <w:szCs w:val="20"/>
        </w:rPr>
        <w:t xml:space="preserve"> (</w:t>
      </w:r>
      <w:hyperlink r:id="rId25">
        <w:r>
          <w:rPr>
            <w:rStyle w:val="Link"/>
            <w:rFonts w:ascii="Droid Serif" w:hAnsi="Droid Serif"/>
            <w:color w:val="000000"/>
            <w:sz w:val="20"/>
            <w:szCs w:val="20"/>
          </w:rPr>
          <w:t>preprint</w:t>
        </w:r>
      </w:hyperlink>
      <w:r>
        <w:rPr>
          <w:rFonts w:ascii="Droid Serif" w:hAnsi="Droid Serif"/>
          <w:color w:val="000000"/>
          <w:sz w:val="20"/>
          <w:szCs w:val="20"/>
        </w:rPr>
        <w:t>) (</w:t>
      </w:r>
      <w:hyperlink r:id="rId26">
        <w:r>
          <w:rPr>
            <w:rStyle w:val="Link"/>
            <w:rFonts w:ascii="Droid Serif" w:hAnsi="Droid Serif"/>
            <w:color w:val="000000"/>
            <w:sz w:val="20"/>
            <w:szCs w:val="20"/>
          </w:rPr>
          <w:t>code</w:t>
        </w:r>
      </w:hyperlink>
      <w:r>
        <w:rPr>
          <w:rFonts w:ascii="Droid Serif" w:hAnsi="Droid Serif"/>
          <w:color w:val="000000"/>
          <w:sz w:val="20"/>
          <w:szCs w:val="20"/>
        </w:rPr>
        <w:t>) (</w:t>
      </w:r>
      <w:hyperlink r:id="rId27">
        <w:r>
          <w:rPr>
            <w:rStyle w:val="Link"/>
            <w:rFonts w:ascii="Droid Serif" w:hAnsi="Droid Serif"/>
            <w:color w:val="000000"/>
            <w:sz w:val="20"/>
            <w:szCs w:val="20"/>
          </w:rPr>
          <w:t>R package</w:t>
        </w:r>
      </w:hyperlink>
      <w:r>
        <w:rPr>
          <w:rFonts w:ascii="Droid Serif" w:hAnsi="Droid Serif"/>
          <w:color w:val="000000"/>
          <w:sz w:val="20"/>
          <w:szCs w:val="20"/>
        </w:rPr>
        <w:t>)</w:t>
      </w:r>
      <w:r/>
    </w:p>
    <w:p>
      <w:pPr>
        <w:pStyle w:val="Compact"/>
        <w:numPr>
          <w:ilvl w:val="0"/>
          <w:numId w:val="3"/>
        </w:numPr>
      </w:pPr>
      <w:r>
        <w:rPr>
          <w:rFonts w:ascii="Droid Serif" w:hAnsi="Droid Serif"/>
          <w:b/>
          <w:color w:val="000000"/>
          <w:sz w:val="20"/>
          <w:szCs w:val="20"/>
        </w:rPr>
        <w:t>Carl Boettiger</w:t>
      </w:r>
      <w:r>
        <w:rPr>
          <w:rFonts w:ascii="Droid Serif" w:hAnsi="Droid Serif"/>
          <w:color w:val="000000"/>
          <w:sz w:val="20"/>
          <w:szCs w:val="20"/>
        </w:rPr>
        <w:t xml:space="preserve"> and Alan Hastings (2012). Quantifying Limits to Detection of Early Warning for Critical Transitions, </w:t>
      </w:r>
      <w:r>
        <w:rPr>
          <w:rFonts w:ascii="Droid Serif" w:hAnsi="Droid Serif"/>
          <w:i/>
          <w:color w:val="000000"/>
          <w:sz w:val="20"/>
          <w:szCs w:val="20"/>
        </w:rPr>
        <w:t>Journal of the Royal Society: Interface</w:t>
      </w:r>
      <w:r>
        <w:rPr>
          <w:rFonts w:ascii="Droid Serif" w:hAnsi="Droid Serif"/>
          <w:color w:val="000000"/>
          <w:sz w:val="20"/>
          <w:szCs w:val="20"/>
        </w:rPr>
        <w:t xml:space="preserve"> 9 (75) 2527-2539. </w:t>
      </w:r>
      <w:hyperlink r:id="rId28">
        <w:r>
          <w:rPr>
            <w:rStyle w:val="Link"/>
            <w:rFonts w:ascii="Droid Serif" w:hAnsi="Droid Serif"/>
            <w:color w:val="000000"/>
            <w:sz w:val="20"/>
            <w:szCs w:val="20"/>
          </w:rPr>
          <w:t>doi:10.1098/rsif.2012.0125</w:t>
        </w:r>
      </w:hyperlink>
      <w:r>
        <w:rPr>
          <w:rFonts w:ascii="Droid Serif" w:hAnsi="Droid Serif"/>
          <w:color w:val="000000"/>
          <w:sz w:val="20"/>
          <w:szCs w:val="20"/>
        </w:rPr>
        <w:t xml:space="preserve"> (</w:t>
      </w:r>
      <w:hyperlink r:id="rId29">
        <w:r>
          <w:rPr>
            <w:rStyle w:val="Link"/>
            <w:rFonts w:ascii="Droid Serif" w:hAnsi="Droid Serif"/>
            <w:color w:val="000000"/>
            <w:sz w:val="20"/>
            <w:szCs w:val="20"/>
          </w:rPr>
          <w:t>arXiv</w:t>
        </w:r>
      </w:hyperlink>
      <w:r>
        <w:rPr>
          <w:rFonts w:ascii="Droid Serif" w:hAnsi="Droid Serif"/>
          <w:color w:val="000000"/>
          <w:sz w:val="20"/>
          <w:szCs w:val="20"/>
        </w:rPr>
        <w:t>) (</w:t>
      </w:r>
      <w:hyperlink r:id="rId30">
        <w:r>
          <w:rPr>
            <w:rStyle w:val="Link"/>
            <w:rFonts w:ascii="Droid Serif" w:hAnsi="Droid Serif"/>
            <w:color w:val="000000"/>
            <w:sz w:val="20"/>
            <w:szCs w:val="20"/>
          </w:rPr>
          <w:t>code</w:t>
        </w:r>
      </w:hyperlink>
      <w:r>
        <w:rPr>
          <w:rFonts w:ascii="Droid Serif" w:hAnsi="Droid Serif"/>
          <w:color w:val="000000"/>
          <w:sz w:val="20"/>
          <w:szCs w:val="20"/>
        </w:rPr>
        <w:t>)</w:t>
      </w:r>
      <w:r/>
    </w:p>
    <w:p>
      <w:pPr>
        <w:pStyle w:val="Compact"/>
        <w:numPr>
          <w:ilvl w:val="0"/>
          <w:numId w:val="3"/>
        </w:numPr>
      </w:pPr>
      <w:r>
        <w:rPr>
          <w:rFonts w:ascii="Droid Serif" w:hAnsi="Droid Serif"/>
          <w:color w:val="000000"/>
          <w:sz w:val="20"/>
          <w:szCs w:val="20"/>
        </w:rPr>
        <w:t xml:space="preserve">Jeremy M. Beaulieu, Dwueng-Chwuan Jhwueng, </w:t>
      </w:r>
      <w:r>
        <w:rPr>
          <w:rFonts w:ascii="Droid Serif" w:hAnsi="Droid Serif"/>
          <w:b/>
          <w:color w:val="000000"/>
          <w:sz w:val="20"/>
          <w:szCs w:val="20"/>
        </w:rPr>
        <w:t>Carl Boettiger</w:t>
      </w:r>
      <w:r>
        <w:rPr>
          <w:rFonts w:ascii="Droid Serif" w:hAnsi="Droid Serif"/>
          <w:color w:val="000000"/>
          <w:sz w:val="20"/>
          <w:szCs w:val="20"/>
        </w:rPr>
        <w:t xml:space="preserve"> and Brian O’Meara, (2012). Modeling Stabilizing Selection: Expanding the Ornstein-Uhlenbeck Model of Adaptive Evolution, </w:t>
      </w:r>
      <w:r>
        <w:rPr>
          <w:rFonts w:ascii="Droid Serif" w:hAnsi="Droid Serif"/>
          <w:i/>
          <w:color w:val="000000"/>
          <w:sz w:val="20"/>
          <w:szCs w:val="20"/>
        </w:rPr>
        <w:t>Evolution</w:t>
      </w:r>
      <w:r>
        <w:rPr>
          <w:rFonts w:ascii="Droid Serif" w:hAnsi="Droid Serif"/>
          <w:color w:val="000000"/>
          <w:sz w:val="20"/>
          <w:szCs w:val="20"/>
        </w:rPr>
        <w:t xml:space="preserve"> 66 (8) 2369-2383. </w:t>
      </w:r>
      <w:hyperlink r:id="rId31">
        <w:r>
          <w:rPr>
            <w:rStyle w:val="Link"/>
            <w:rFonts w:ascii="Droid Serif" w:hAnsi="Droid Serif"/>
            <w:color w:val="000000"/>
            <w:sz w:val="20"/>
            <w:szCs w:val="20"/>
          </w:rPr>
          <w:t>doi:10.1111/j.1558-5646.2012.01619.x</w:t>
        </w:r>
      </w:hyperlink>
      <w:r>
        <w:rPr>
          <w:rFonts w:ascii="Droid Serif" w:hAnsi="Droid Serif"/>
          <w:color w:val="000000"/>
          <w:sz w:val="20"/>
          <w:szCs w:val="20"/>
        </w:rPr>
        <w:t xml:space="preserve"> (</w:t>
      </w:r>
      <w:hyperlink r:id="rId32">
        <w:r>
          <w:rPr>
            <w:rStyle w:val="Link"/>
            <w:rFonts w:ascii="Droid Serif" w:hAnsi="Droid Serif"/>
            <w:color w:val="000000"/>
            <w:sz w:val="20"/>
            <w:szCs w:val="20"/>
          </w:rPr>
          <w:t>R package</w:t>
        </w:r>
      </w:hyperlink>
      <w:r>
        <w:rPr>
          <w:rFonts w:ascii="Droid Serif" w:hAnsi="Droid Serif"/>
          <w:color w:val="000000"/>
          <w:sz w:val="20"/>
          <w:szCs w:val="20"/>
        </w:rPr>
        <w:t>)</w:t>
      </w:r>
      <w:r/>
    </w:p>
    <w:p>
      <w:pPr>
        <w:pStyle w:val="Compact"/>
        <w:numPr>
          <w:ilvl w:val="0"/>
          <w:numId w:val="3"/>
        </w:numPr>
      </w:pPr>
      <w:r>
        <w:rPr>
          <w:rFonts w:ascii="Droid Serif" w:hAnsi="Droid Serif"/>
          <w:b/>
          <w:color w:val="000000"/>
          <w:sz w:val="20"/>
          <w:szCs w:val="20"/>
        </w:rPr>
        <w:t>Carl Boettiger</w:t>
      </w:r>
      <w:r>
        <w:rPr>
          <w:rFonts w:ascii="Droid Serif" w:hAnsi="Droid Serif"/>
          <w:color w:val="000000"/>
          <w:sz w:val="20"/>
          <w:szCs w:val="20"/>
        </w:rPr>
        <w:t xml:space="preserve">, Graham Coop, Peter Ralph (2012) Is your phylogeny informative? Measuring the power of comparative methods, </w:t>
      </w:r>
      <w:r>
        <w:rPr>
          <w:rFonts w:ascii="Droid Serif" w:hAnsi="Droid Serif"/>
          <w:i/>
          <w:color w:val="000000"/>
          <w:sz w:val="20"/>
          <w:szCs w:val="20"/>
        </w:rPr>
        <w:t>Evolution</w:t>
      </w:r>
      <w:r>
        <w:rPr>
          <w:rFonts w:ascii="Droid Serif" w:hAnsi="Droid Serif"/>
          <w:color w:val="000000"/>
          <w:sz w:val="20"/>
          <w:szCs w:val="20"/>
        </w:rPr>
        <w:t xml:space="preserve"> 66 (7) 2240-51. </w:t>
      </w:r>
      <w:hyperlink r:id="rId33">
        <w:r>
          <w:rPr>
            <w:rStyle w:val="Link"/>
            <w:rFonts w:ascii="Droid Serif" w:hAnsi="Droid Serif"/>
            <w:color w:val="000000"/>
            <w:sz w:val="20"/>
            <w:szCs w:val="20"/>
          </w:rPr>
          <w:t>doi:10.1111/j.1558-5646.2011.01574.x</w:t>
        </w:r>
      </w:hyperlink>
      <w:r>
        <w:rPr>
          <w:rFonts w:ascii="Droid Serif" w:hAnsi="Droid Serif"/>
          <w:color w:val="000000"/>
          <w:sz w:val="20"/>
          <w:szCs w:val="20"/>
        </w:rPr>
        <w:t xml:space="preserve"> (</w:t>
      </w:r>
      <w:hyperlink r:id="rId34">
        <w:r>
          <w:rPr>
            <w:rStyle w:val="Link"/>
            <w:rFonts w:ascii="Droid Serif" w:hAnsi="Droid Serif"/>
            <w:color w:val="000000"/>
            <w:sz w:val="20"/>
            <w:szCs w:val="20"/>
          </w:rPr>
          <w:t>arXiv</w:t>
        </w:r>
      </w:hyperlink>
      <w:r>
        <w:rPr>
          <w:rFonts w:ascii="Droid Serif" w:hAnsi="Droid Serif"/>
          <w:color w:val="000000"/>
          <w:sz w:val="20"/>
          <w:szCs w:val="20"/>
        </w:rPr>
        <w:t>) (</w:t>
      </w:r>
      <w:hyperlink r:id="rId35">
        <w:r>
          <w:rPr>
            <w:rStyle w:val="Link"/>
            <w:rFonts w:ascii="Droid Serif" w:hAnsi="Droid Serif"/>
            <w:color w:val="000000"/>
            <w:sz w:val="20"/>
            <w:szCs w:val="20"/>
          </w:rPr>
          <w:t>code</w:t>
        </w:r>
      </w:hyperlink>
      <w:r>
        <w:rPr>
          <w:rFonts w:ascii="Droid Serif" w:hAnsi="Droid Serif"/>
          <w:color w:val="000000"/>
          <w:sz w:val="20"/>
          <w:szCs w:val="20"/>
        </w:rPr>
        <w:t>) (</w:t>
      </w:r>
      <w:hyperlink r:id="rId36">
        <w:r>
          <w:rPr>
            <w:rStyle w:val="Link"/>
            <w:rFonts w:ascii="Droid Serif" w:hAnsi="Droid Serif"/>
            <w:color w:val="000000"/>
            <w:sz w:val="20"/>
            <w:szCs w:val="20"/>
          </w:rPr>
          <w:t>data</w:t>
        </w:r>
      </w:hyperlink>
      <w:r>
        <w:rPr>
          <w:rFonts w:ascii="Droid Serif" w:hAnsi="Droid Serif"/>
          <w:color w:val="000000"/>
          <w:sz w:val="20"/>
          <w:szCs w:val="20"/>
        </w:rPr>
        <w:t>)</w:t>
      </w:r>
      <w:r/>
    </w:p>
    <w:p>
      <w:pPr>
        <w:pStyle w:val="Compact"/>
        <w:numPr>
          <w:ilvl w:val="0"/>
          <w:numId w:val="3"/>
        </w:numPr>
      </w:pPr>
      <w:r>
        <w:rPr>
          <w:rFonts w:ascii="Droid Serif" w:hAnsi="Droid Serif"/>
          <w:b/>
          <w:color w:val="000000"/>
          <w:sz w:val="20"/>
          <w:szCs w:val="20"/>
        </w:rPr>
        <w:t>Carl Boettiger</w:t>
      </w:r>
      <w:r>
        <w:rPr>
          <w:rFonts w:ascii="Droid Serif" w:hAnsi="Droid Serif"/>
          <w:color w:val="000000"/>
          <w:sz w:val="20"/>
          <w:szCs w:val="20"/>
        </w:rPr>
        <w:t xml:space="preserve">, Jonathan Dushoff, Joshua S Weitz (2010) Fluctuation domains in adaptive evolution, </w:t>
      </w:r>
      <w:r>
        <w:rPr>
          <w:rFonts w:ascii="Droid Serif" w:hAnsi="Droid Serif"/>
          <w:i/>
          <w:color w:val="000000"/>
          <w:sz w:val="20"/>
          <w:szCs w:val="20"/>
        </w:rPr>
        <w:t>Theoretical Population Biology</w:t>
      </w:r>
      <w:r>
        <w:rPr>
          <w:rFonts w:ascii="Droid Serif" w:hAnsi="Droid Serif"/>
          <w:color w:val="000000"/>
          <w:sz w:val="20"/>
          <w:szCs w:val="20"/>
        </w:rPr>
        <w:t xml:space="preserve"> 77 (1) 6-13. </w:t>
      </w:r>
      <w:hyperlink r:id="rId37">
        <w:r>
          <w:rPr>
            <w:rStyle w:val="Link"/>
            <w:rFonts w:ascii="Droid Serif" w:hAnsi="Droid Serif"/>
            <w:color w:val="000000"/>
            <w:sz w:val="20"/>
            <w:szCs w:val="20"/>
          </w:rPr>
          <w:t>doi:10.1016/j.tpb.2009.10.003</w:t>
        </w:r>
      </w:hyperlink>
      <w:r>
        <w:rPr>
          <w:rFonts w:ascii="Droid Serif" w:hAnsi="Droid Serif"/>
          <w:color w:val="000000"/>
          <w:sz w:val="20"/>
          <w:szCs w:val="20"/>
        </w:rPr>
        <w:t xml:space="preserve"> (</w:t>
      </w:r>
      <w:hyperlink r:id="rId38">
        <w:r>
          <w:rPr>
            <w:rStyle w:val="Link"/>
            <w:rFonts w:ascii="Droid Serif" w:hAnsi="Droid Serif"/>
            <w:color w:val="000000"/>
            <w:sz w:val="20"/>
            <w:szCs w:val="20"/>
          </w:rPr>
          <w:t>arXiv</w:t>
        </w:r>
      </w:hyperlink>
      <w:r>
        <w:rPr>
          <w:rFonts w:ascii="Droid Serif" w:hAnsi="Droid Serif"/>
          <w:color w:val="000000"/>
          <w:sz w:val="20"/>
          <w:szCs w:val="20"/>
        </w:rPr>
        <w:t>) (</w:t>
      </w:r>
      <w:hyperlink r:id="rId39">
        <w:r>
          <w:rPr>
            <w:rStyle w:val="Link"/>
            <w:rFonts w:ascii="Droid Serif" w:hAnsi="Droid Serif"/>
            <w:color w:val="000000"/>
            <w:sz w:val="20"/>
            <w:szCs w:val="20"/>
          </w:rPr>
          <w:t>code</w:t>
        </w:r>
      </w:hyperlink>
      <w:r>
        <w:rPr>
          <w:rFonts w:ascii="Droid Serif" w:hAnsi="Droid Serif"/>
          <w:color w:val="000000"/>
          <w:sz w:val="20"/>
          <w:szCs w:val="20"/>
        </w:rPr>
        <w:t>) (</w:t>
      </w:r>
      <w:hyperlink r:id="rId40">
        <w:r>
          <w:rPr>
            <w:rStyle w:val="Link"/>
            <w:rFonts w:ascii="Droid Serif" w:hAnsi="Droid Serif"/>
            <w:color w:val="000000"/>
            <w:sz w:val="20"/>
            <w:szCs w:val="20"/>
          </w:rPr>
          <w:t>data</w:t>
        </w:r>
      </w:hyperlink>
      <w:r>
        <w:rPr>
          <w:rFonts w:ascii="Droid Serif" w:hAnsi="Droid Serif"/>
          <w:color w:val="000000"/>
          <w:sz w:val="20"/>
          <w:szCs w:val="20"/>
        </w:rPr>
        <w:t>)</w:t>
      </w:r>
      <w:r/>
    </w:p>
    <w:p>
      <w:pPr>
        <w:pStyle w:val="Compact"/>
        <w:numPr>
          <w:ilvl w:val="0"/>
          <w:numId w:val="3"/>
        </w:numPr>
      </w:pPr>
      <w:r>
        <w:rPr>
          <w:rFonts w:ascii="Droid Serif" w:hAnsi="Droid Serif"/>
          <w:color w:val="000000"/>
          <w:sz w:val="20"/>
          <w:szCs w:val="20"/>
        </w:rPr>
        <w:t xml:space="preserve">James J. Wray, Neta A. Bahcall, Paul Bode, </w:t>
      </w:r>
      <w:r>
        <w:rPr>
          <w:rFonts w:ascii="Droid Serif" w:hAnsi="Droid Serif"/>
          <w:b/>
          <w:color w:val="000000"/>
          <w:sz w:val="20"/>
          <w:szCs w:val="20"/>
        </w:rPr>
        <w:t>Carl Boettiger</w:t>
      </w:r>
      <w:r>
        <w:rPr>
          <w:rFonts w:ascii="Droid Serif" w:hAnsi="Droid Serif"/>
          <w:color w:val="000000"/>
          <w:sz w:val="20"/>
          <w:szCs w:val="20"/>
        </w:rPr>
        <w:t xml:space="preserve">, Phillip Hopkins. (2006) The Shape, Multiplicity, and Evolution of Superclusters in ΛCDM Cosmology, </w:t>
      </w:r>
      <w:r>
        <w:rPr>
          <w:rFonts w:ascii="Droid Serif" w:hAnsi="Droid Serif"/>
          <w:i/>
          <w:color w:val="000000"/>
          <w:sz w:val="20"/>
          <w:szCs w:val="20"/>
        </w:rPr>
        <w:t>The Astrophysical Journal</w:t>
      </w:r>
      <w:r>
        <w:rPr>
          <w:rFonts w:ascii="Droid Serif" w:hAnsi="Droid Serif"/>
          <w:color w:val="000000"/>
          <w:sz w:val="20"/>
          <w:szCs w:val="20"/>
        </w:rPr>
        <w:t xml:space="preserve"> 652 (2) 907-916. </w:t>
      </w:r>
      <w:hyperlink r:id="rId41">
        <w:r>
          <w:rPr>
            <w:rStyle w:val="Link"/>
            <w:rFonts w:ascii="Droid Serif" w:hAnsi="Droid Serif"/>
            <w:color w:val="000000"/>
            <w:sz w:val="20"/>
            <w:szCs w:val="20"/>
          </w:rPr>
          <w:t>doi:10.1086/508600</w:t>
        </w:r>
      </w:hyperlink>
      <w:r>
        <w:rPr>
          <w:rFonts w:ascii="Droid Serif" w:hAnsi="Droid Serif"/>
          <w:color w:val="000000"/>
          <w:sz w:val="20"/>
          <w:szCs w:val="20"/>
        </w:rPr>
        <w:t xml:space="preserve"> (</w:t>
      </w:r>
      <w:hyperlink r:id="rId42">
        <w:r>
          <w:rPr>
            <w:rStyle w:val="Link"/>
            <w:rFonts w:ascii="Droid Serif" w:hAnsi="Droid Serif"/>
            <w:color w:val="000000"/>
            <w:sz w:val="20"/>
            <w:szCs w:val="20"/>
          </w:rPr>
          <w:t>arXiv</w:t>
        </w:r>
      </w:hyperlink>
      <w:r>
        <w:rPr>
          <w:rFonts w:ascii="Droid Serif" w:hAnsi="Droid Serif"/>
          <w:color w:val="000000"/>
          <w:sz w:val="20"/>
          <w:szCs w:val="20"/>
        </w:rPr>
        <w:t>)</w:t>
      </w:r>
      <w:r/>
    </w:p>
    <w:p>
      <w:pPr>
        <w:pStyle w:val="Heading2"/>
        <w:rPr>
          <w:sz w:val="20"/>
          <w:b/>
          <w:sz w:val="20"/>
          <w:b/>
          <w:szCs w:val="20"/>
          <w:bCs/>
          <w:rFonts w:ascii="Droid Serif" w:hAnsi="Droid Serif" w:eastAsia="" w:cs="" w:cstheme="majorBidi" w:eastAsiaTheme="majorEastAsia"/>
          <w:color w:val="000000"/>
        </w:rPr>
      </w:pPr>
      <w:bookmarkStart w:id="3" w:name="invited-presentations-workshops"/>
      <w:bookmarkEnd w:id="3"/>
      <w:r>
        <w:rPr>
          <w:rFonts w:ascii="Droid Serif" w:hAnsi="Droid Serif"/>
          <w:color w:val="000000"/>
          <w:sz w:val="20"/>
          <w:szCs w:val="20"/>
        </w:rPr>
        <w:t>invited presentations &amp; workshops</w:t>
      </w:r>
      <w:r/>
    </w:p>
    <w:p>
      <w:pPr>
        <w:pStyle w:val="Heading4"/>
        <w:rPr>
          <w:sz w:val="20"/>
          <w:b/>
          <w:sz w:val="20"/>
          <w:b/>
          <w:szCs w:val="20"/>
          <w:bCs/>
          <w:rFonts w:ascii="Droid Serif" w:hAnsi="Droid Serif" w:eastAsia="" w:cs="" w:cstheme="majorBidi" w:eastAsiaTheme="majorEastAsia"/>
          <w:color w:val="000000"/>
        </w:rPr>
      </w:pPr>
      <w:bookmarkStart w:id="4" w:name="section"/>
      <w:bookmarkEnd w:id="4"/>
      <w:r>
        <w:rPr>
          <w:rFonts w:ascii="Droid Serif" w:hAnsi="Droid Serif"/>
          <w:color w:val="000000"/>
          <w:sz w:val="20"/>
          <w:szCs w:val="20"/>
        </w:rPr>
        <w:t>2015</w:t>
      </w:r>
      <w:r/>
    </w:p>
    <w:p>
      <w:pPr>
        <w:pStyle w:val="Compact"/>
        <w:numPr>
          <w:ilvl w:val="0"/>
          <w:numId w:val="8"/>
        </w:numPr>
        <w:rPr>
          <w:sz w:val="20"/>
          <w:sz w:val="20"/>
          <w:szCs w:val="20"/>
          <w:rFonts w:ascii="Droid Serif" w:hAnsi="Droid Serif"/>
          <w:color w:val="000000"/>
        </w:rPr>
      </w:pPr>
      <w:r>
        <w:rPr>
          <w:rFonts w:ascii="Droid Serif" w:hAnsi="Droid Serif"/>
          <w:color w:val="000000"/>
          <w:sz w:val="20"/>
          <w:szCs w:val="20"/>
        </w:rPr>
        <w:t>rOpenSci unconf, San Fransisco, CA</w:t>
      </w:r>
      <w:r/>
    </w:p>
    <w:p>
      <w:pPr>
        <w:pStyle w:val="Compact"/>
        <w:numPr>
          <w:ilvl w:val="0"/>
          <w:numId w:val="8"/>
        </w:numPr>
        <w:rPr>
          <w:sz w:val="20"/>
          <w:sz w:val="20"/>
          <w:szCs w:val="20"/>
          <w:rFonts w:ascii="Droid Serif" w:hAnsi="Droid Serif"/>
          <w:color w:val="000000"/>
        </w:rPr>
      </w:pPr>
      <w:r>
        <w:rPr>
          <w:rFonts w:ascii="Droid Serif" w:hAnsi="Droid Serif"/>
          <w:color w:val="000000"/>
          <w:sz w:val="20"/>
          <w:szCs w:val="20"/>
        </w:rPr>
        <w:t>NCEAS Science Advisers meeting, Santa Barbara, CA</w:t>
      </w:r>
      <w:r/>
    </w:p>
    <w:p>
      <w:pPr>
        <w:pStyle w:val="Compact"/>
        <w:numPr>
          <w:ilvl w:val="0"/>
          <w:numId w:val="8"/>
        </w:numPr>
        <w:rPr>
          <w:sz w:val="20"/>
          <w:sz w:val="20"/>
          <w:szCs w:val="20"/>
          <w:rFonts w:ascii="Droid Serif" w:hAnsi="Droid Serif"/>
          <w:color w:val="000000"/>
        </w:rPr>
      </w:pPr>
      <w:r>
        <w:rPr>
          <w:rFonts w:ascii="Droid Serif" w:hAnsi="Droid Serif"/>
          <w:color w:val="000000"/>
          <w:sz w:val="20"/>
          <w:szCs w:val="20"/>
        </w:rPr>
        <w:t>NIMBioS workshop, Knoxville, TN</w:t>
      </w:r>
      <w:r/>
    </w:p>
    <w:p>
      <w:pPr>
        <w:pStyle w:val="Heading4"/>
        <w:rPr>
          <w:sz w:val="20"/>
          <w:b/>
          <w:sz w:val="20"/>
          <w:b/>
          <w:szCs w:val="20"/>
          <w:bCs/>
          <w:rFonts w:ascii="Droid Serif" w:hAnsi="Droid Serif" w:eastAsia="" w:cs="" w:cstheme="majorBidi" w:eastAsiaTheme="majorEastAsia"/>
          <w:color w:val="000000"/>
        </w:rPr>
      </w:pPr>
      <w:bookmarkStart w:id="5" w:name="section-1"/>
      <w:bookmarkEnd w:id="5"/>
      <w:r>
        <w:rPr>
          <w:rFonts w:ascii="Droid Serif" w:hAnsi="Droid Serif"/>
          <w:color w:val="000000"/>
          <w:sz w:val="20"/>
          <w:szCs w:val="20"/>
        </w:rPr>
        <w:t>2014</w:t>
      </w:r>
      <w:r/>
    </w:p>
    <w:p>
      <w:pPr>
        <w:pStyle w:val="Compact"/>
        <w:numPr>
          <w:ilvl w:val="0"/>
          <w:numId w:val="7"/>
        </w:numPr>
        <w:rPr>
          <w:sz w:val="20"/>
          <w:sz w:val="20"/>
          <w:szCs w:val="20"/>
          <w:rFonts w:ascii="Droid Serif" w:hAnsi="Droid Serif"/>
          <w:color w:val="000000"/>
        </w:rPr>
      </w:pPr>
      <w:r>
        <w:rPr>
          <w:rFonts w:ascii="Droid Serif" w:hAnsi="Droid Serif"/>
          <w:color w:val="000000"/>
          <w:sz w:val="20"/>
          <w:szCs w:val="20"/>
        </w:rPr>
        <w:t>NESCent working group, Durham, NC</w:t>
      </w:r>
      <w:r/>
    </w:p>
    <w:p>
      <w:pPr>
        <w:pStyle w:val="Compact"/>
        <w:numPr>
          <w:ilvl w:val="0"/>
          <w:numId w:val="7"/>
        </w:numPr>
      </w:pPr>
      <w:hyperlink r:id="rId43">
        <w:r>
          <w:rPr>
            <w:rStyle w:val="Link"/>
            <w:rFonts w:ascii="Droid Serif" w:hAnsi="Droid Serif"/>
            <w:color w:val="000000"/>
            <w:sz w:val="20"/>
            <w:szCs w:val="20"/>
          </w:rPr>
          <w:t>WSSSPE 2.0</w:t>
        </w:r>
      </w:hyperlink>
      <w:r>
        <w:rPr>
          <w:rFonts w:ascii="Droid Serif" w:hAnsi="Droid Serif"/>
          <w:color w:val="000000"/>
          <w:sz w:val="20"/>
          <w:szCs w:val="20"/>
        </w:rPr>
        <w:t>, New Orleans, LA</w:t>
      </w:r>
      <w:r/>
    </w:p>
    <w:p>
      <w:pPr>
        <w:pStyle w:val="Compact"/>
        <w:numPr>
          <w:ilvl w:val="0"/>
          <w:numId w:val="7"/>
        </w:numPr>
        <w:rPr>
          <w:sz w:val="20"/>
          <w:sz w:val="20"/>
          <w:szCs w:val="20"/>
          <w:rFonts w:ascii="Droid Serif" w:hAnsi="Droid Serif"/>
          <w:color w:val="000000"/>
        </w:rPr>
      </w:pPr>
      <w:r>
        <w:rPr>
          <w:rFonts w:ascii="Droid Serif" w:hAnsi="Droid Serif"/>
          <w:color w:val="000000"/>
          <w:sz w:val="20"/>
          <w:szCs w:val="20"/>
        </w:rPr>
        <w:t>rOpenSci Hackathon, San Fransisco, CA</w:t>
      </w:r>
      <w:r/>
    </w:p>
    <w:p>
      <w:pPr>
        <w:pStyle w:val="Compact"/>
        <w:numPr>
          <w:ilvl w:val="0"/>
          <w:numId w:val="7"/>
        </w:numPr>
        <w:rPr>
          <w:sz w:val="20"/>
          <w:sz w:val="20"/>
          <w:szCs w:val="20"/>
          <w:rFonts w:ascii="Droid Serif" w:hAnsi="Droid Serif"/>
          <w:color w:val="000000"/>
        </w:rPr>
      </w:pPr>
      <w:r>
        <w:rPr>
          <w:rFonts w:ascii="Droid Serif" w:hAnsi="Droid Serif"/>
          <w:color w:val="000000"/>
          <w:sz w:val="20"/>
          <w:szCs w:val="20"/>
        </w:rPr>
        <w:t>BIGCB symposium, Berkeley CA</w:t>
      </w:r>
      <w:r/>
    </w:p>
    <w:p>
      <w:pPr>
        <w:pStyle w:val="Compact"/>
        <w:numPr>
          <w:ilvl w:val="0"/>
          <w:numId w:val="7"/>
        </w:numPr>
        <w:rPr>
          <w:sz w:val="20"/>
          <w:sz w:val="20"/>
          <w:szCs w:val="20"/>
          <w:rFonts w:ascii="Droid Serif" w:hAnsi="Droid Serif"/>
          <w:color w:val="000000"/>
        </w:rPr>
      </w:pPr>
      <w:r>
        <w:rPr>
          <w:rFonts w:ascii="Droid Serif" w:hAnsi="Droid Serif"/>
          <w:color w:val="000000"/>
          <w:sz w:val="20"/>
          <w:szCs w:val="20"/>
        </w:rPr>
        <w:t>Zoology Seminar, Madison, WI</w:t>
      </w:r>
      <w:r/>
    </w:p>
    <w:p>
      <w:pPr>
        <w:pStyle w:val="Compact"/>
        <w:numPr>
          <w:ilvl w:val="0"/>
          <w:numId w:val="7"/>
        </w:numPr>
      </w:pPr>
      <w:hyperlink r:id="rId44">
        <w:r>
          <w:rPr>
            <w:rStyle w:val="Link"/>
            <w:rFonts w:ascii="Droid Serif" w:hAnsi="Droid Serif"/>
            <w:color w:val="000000"/>
            <w:sz w:val="20"/>
            <w:szCs w:val="20"/>
          </w:rPr>
          <w:t>DIMACS Global Change</w:t>
        </w:r>
      </w:hyperlink>
      <w:r>
        <w:rPr>
          <w:rFonts w:ascii="Droid Serif" w:hAnsi="Droid Serif"/>
          <w:color w:val="000000"/>
          <w:sz w:val="20"/>
          <w:szCs w:val="20"/>
        </w:rPr>
        <w:t>, Berkeley CA</w:t>
      </w:r>
      <w:r/>
    </w:p>
    <w:p>
      <w:pPr>
        <w:pStyle w:val="Compact"/>
        <w:numPr>
          <w:ilvl w:val="0"/>
          <w:numId w:val="7"/>
        </w:numPr>
        <w:rPr>
          <w:sz w:val="20"/>
          <w:sz w:val="20"/>
          <w:szCs w:val="20"/>
          <w:rFonts w:ascii="Droid Serif" w:hAnsi="Droid Serif"/>
          <w:color w:val="000000"/>
        </w:rPr>
      </w:pPr>
      <w:r>
        <w:rPr>
          <w:rFonts w:ascii="Droid Serif" w:hAnsi="Droid Serif"/>
          <w:color w:val="000000"/>
          <w:sz w:val="20"/>
          <w:szCs w:val="20"/>
        </w:rPr>
        <w:t>ESPM seminar, Berkeley, CA</w:t>
      </w:r>
      <w:r/>
    </w:p>
    <w:p>
      <w:pPr>
        <w:pStyle w:val="Compact"/>
        <w:numPr>
          <w:ilvl w:val="0"/>
          <w:numId w:val="7"/>
        </w:numPr>
        <w:rPr>
          <w:sz w:val="20"/>
          <w:sz w:val="20"/>
          <w:szCs w:val="20"/>
          <w:rFonts w:ascii="Droid Serif" w:hAnsi="Droid Serif"/>
          <w:color w:val="000000"/>
        </w:rPr>
      </w:pPr>
      <w:r>
        <w:rPr>
          <w:rFonts w:ascii="Droid Serif" w:hAnsi="Droid Serif"/>
          <w:color w:val="000000"/>
          <w:sz w:val="20"/>
          <w:szCs w:val="20"/>
        </w:rPr>
        <w:t>NCEAS Working group, Santa Barbara, CA</w:t>
      </w:r>
      <w:r/>
    </w:p>
    <w:p>
      <w:pPr>
        <w:pStyle w:val="Heading4"/>
        <w:rPr>
          <w:sz w:val="20"/>
          <w:b/>
          <w:sz w:val="20"/>
          <w:b/>
          <w:szCs w:val="20"/>
          <w:bCs/>
          <w:rFonts w:ascii="Droid Serif" w:hAnsi="Droid Serif" w:eastAsia="" w:cs="" w:cstheme="majorBidi" w:eastAsiaTheme="majorEastAsia"/>
          <w:color w:val="000000"/>
        </w:rPr>
      </w:pPr>
      <w:bookmarkStart w:id="6" w:name="section-2"/>
      <w:bookmarkEnd w:id="6"/>
      <w:r>
        <w:rPr>
          <w:rFonts w:ascii="Droid Serif" w:hAnsi="Droid Serif"/>
          <w:color w:val="000000"/>
          <w:sz w:val="20"/>
          <w:szCs w:val="20"/>
        </w:rPr>
        <w:t>2013</w:t>
      </w:r>
      <w:r/>
    </w:p>
    <w:p>
      <w:pPr>
        <w:pStyle w:val="Compact"/>
        <w:numPr>
          <w:ilvl w:val="0"/>
          <w:numId w:val="6"/>
        </w:numPr>
        <w:rPr>
          <w:sz w:val="20"/>
          <w:sz w:val="20"/>
          <w:szCs w:val="20"/>
          <w:rFonts w:ascii="Droid Serif" w:hAnsi="Droid Serif"/>
          <w:color w:val="000000"/>
        </w:rPr>
      </w:pPr>
      <w:r>
        <w:rPr>
          <w:rFonts w:ascii="Droid Serif" w:hAnsi="Droid Serif"/>
          <w:color w:val="000000"/>
          <w:sz w:val="20"/>
          <w:szCs w:val="20"/>
        </w:rPr>
        <w:t>MBI workshop, Columbus, OH</w:t>
      </w:r>
      <w:r/>
    </w:p>
    <w:p>
      <w:pPr>
        <w:pStyle w:val="Compact"/>
        <w:numPr>
          <w:ilvl w:val="0"/>
          <w:numId w:val="6"/>
        </w:numPr>
        <w:rPr>
          <w:sz w:val="20"/>
          <w:sz w:val="20"/>
          <w:szCs w:val="20"/>
          <w:rFonts w:ascii="Droid Serif" w:hAnsi="Droid Serif"/>
          <w:color w:val="000000"/>
        </w:rPr>
      </w:pPr>
      <w:r>
        <w:rPr>
          <w:rFonts w:ascii="Droid Serif" w:hAnsi="Droid Serif"/>
          <w:color w:val="000000"/>
          <w:sz w:val="20"/>
          <w:szCs w:val="20"/>
        </w:rPr>
        <w:t>WHOI seminar, Woods Hole, MA</w:t>
      </w:r>
      <w:r/>
    </w:p>
    <w:p>
      <w:pPr>
        <w:pStyle w:val="Compact"/>
        <w:numPr>
          <w:ilvl w:val="0"/>
          <w:numId w:val="6"/>
        </w:numPr>
        <w:rPr>
          <w:sz w:val="20"/>
          <w:sz w:val="20"/>
          <w:szCs w:val="20"/>
          <w:rFonts w:ascii="Droid Serif" w:hAnsi="Droid Serif"/>
          <w:color w:val="000000"/>
        </w:rPr>
      </w:pPr>
      <w:r>
        <w:rPr>
          <w:rFonts w:ascii="Droid Serif" w:hAnsi="Droid Serif"/>
          <w:color w:val="000000"/>
          <w:sz w:val="20"/>
          <w:szCs w:val="20"/>
        </w:rPr>
        <w:t>NCEAS/ISEES workshop, Oakland CA</w:t>
      </w:r>
      <w:r/>
    </w:p>
    <w:p>
      <w:pPr>
        <w:pStyle w:val="Compact"/>
        <w:numPr>
          <w:ilvl w:val="0"/>
          <w:numId w:val="6"/>
        </w:numPr>
        <w:rPr>
          <w:sz w:val="20"/>
          <w:sz w:val="20"/>
          <w:szCs w:val="20"/>
          <w:rFonts w:ascii="Droid Serif" w:hAnsi="Droid Serif"/>
          <w:color w:val="000000"/>
        </w:rPr>
      </w:pPr>
      <w:r>
        <w:rPr>
          <w:rFonts w:ascii="Droid Serif" w:hAnsi="Droid Serif"/>
          <w:color w:val="000000"/>
          <w:sz w:val="20"/>
          <w:szCs w:val="20"/>
        </w:rPr>
        <w:t>NCEAS/ISEES workshop, Santa Barbara, CA</w:t>
      </w:r>
      <w:r/>
    </w:p>
    <w:p>
      <w:pPr>
        <w:pStyle w:val="Compact"/>
        <w:numPr>
          <w:ilvl w:val="0"/>
          <w:numId w:val="6"/>
        </w:numPr>
        <w:rPr>
          <w:sz w:val="20"/>
          <w:sz w:val="20"/>
          <w:szCs w:val="20"/>
          <w:rFonts w:ascii="Droid Serif" w:hAnsi="Droid Serif"/>
          <w:color w:val="000000"/>
        </w:rPr>
      </w:pPr>
      <w:r>
        <w:rPr>
          <w:rFonts w:ascii="Droid Serif" w:hAnsi="Droid Serif"/>
          <w:color w:val="000000"/>
          <w:sz w:val="20"/>
          <w:szCs w:val="20"/>
        </w:rPr>
        <w:t>Environmental Resources and Economics Seminar, Davis, CA</w:t>
      </w:r>
      <w:r/>
    </w:p>
    <w:p>
      <w:pPr>
        <w:pStyle w:val="Compact"/>
        <w:numPr>
          <w:ilvl w:val="0"/>
          <w:numId w:val="6"/>
        </w:numPr>
        <w:rPr>
          <w:sz w:val="20"/>
          <w:sz w:val="20"/>
          <w:szCs w:val="20"/>
          <w:rFonts w:ascii="Droid Serif" w:hAnsi="Droid Serif"/>
          <w:color w:val="000000"/>
        </w:rPr>
      </w:pPr>
      <w:r>
        <w:rPr>
          <w:rFonts w:ascii="Droid Serif" w:hAnsi="Droid Serif"/>
          <w:color w:val="000000"/>
          <w:sz w:val="20"/>
          <w:szCs w:val="20"/>
        </w:rPr>
        <w:t>NIMBioS working group, Knoxville, TN</w:t>
      </w:r>
      <w:r/>
    </w:p>
    <w:p>
      <w:pPr>
        <w:pStyle w:val="Heading3"/>
        <w:rPr>
          <w:sz w:val="20"/>
          <w:b/>
          <w:sz w:val="20"/>
          <w:b/>
          <w:szCs w:val="20"/>
          <w:bCs/>
          <w:rFonts w:ascii="Droid Serif" w:hAnsi="Droid Serif" w:eastAsia="" w:cs="" w:cstheme="majorBidi" w:eastAsiaTheme="majorEastAsia"/>
          <w:color w:val="000000"/>
        </w:rPr>
      </w:pPr>
      <w:bookmarkStart w:id="7" w:name="prior"/>
      <w:bookmarkEnd w:id="7"/>
      <w:r>
        <w:rPr>
          <w:rFonts w:ascii="Droid Serif" w:hAnsi="Droid Serif"/>
          <w:color w:val="000000"/>
          <w:sz w:val="20"/>
          <w:szCs w:val="20"/>
        </w:rPr>
        <w:t>2012 &amp; prior</w:t>
      </w:r>
      <w:r/>
    </w:p>
    <w:p>
      <w:pPr>
        <w:pStyle w:val="Compact"/>
        <w:numPr>
          <w:ilvl w:val="0"/>
          <w:numId w:val="5"/>
        </w:numPr>
        <w:rPr>
          <w:sz w:val="20"/>
          <w:sz w:val="20"/>
          <w:szCs w:val="20"/>
          <w:rFonts w:ascii="Droid Serif" w:hAnsi="Droid Serif"/>
          <w:color w:val="000000"/>
        </w:rPr>
      </w:pPr>
      <w:r>
        <w:rPr>
          <w:rFonts w:ascii="Droid Serif" w:hAnsi="Droid Serif"/>
          <w:color w:val="000000"/>
          <w:sz w:val="20"/>
          <w:szCs w:val="20"/>
        </w:rPr>
        <w:t>SSB symposium at Evolution, Ottawa, CAN</w:t>
      </w:r>
      <w:r/>
    </w:p>
    <w:p>
      <w:pPr>
        <w:pStyle w:val="Compact"/>
        <w:numPr>
          <w:ilvl w:val="0"/>
          <w:numId w:val="5"/>
        </w:numPr>
        <w:rPr>
          <w:sz w:val="20"/>
          <w:sz w:val="20"/>
          <w:szCs w:val="20"/>
          <w:rFonts w:ascii="Droid Serif" w:hAnsi="Droid Serif"/>
          <w:color w:val="000000"/>
        </w:rPr>
      </w:pPr>
      <w:r>
        <w:rPr>
          <w:rFonts w:ascii="Droid Serif" w:hAnsi="Droid Serif"/>
          <w:color w:val="000000"/>
          <w:sz w:val="20"/>
          <w:szCs w:val="20"/>
        </w:rPr>
        <w:t>IIASA YSSP, Vienna, Austria</w:t>
      </w:r>
      <w:r/>
    </w:p>
    <w:p>
      <w:pPr>
        <w:pStyle w:val="Compact"/>
        <w:numPr>
          <w:ilvl w:val="0"/>
          <w:numId w:val="5"/>
        </w:numPr>
        <w:rPr>
          <w:sz w:val="20"/>
          <w:sz w:val="20"/>
          <w:szCs w:val="20"/>
          <w:rFonts w:ascii="Droid Serif" w:hAnsi="Droid Serif"/>
          <w:color w:val="000000"/>
        </w:rPr>
      </w:pPr>
      <w:r>
        <w:rPr>
          <w:rFonts w:ascii="Droid Serif" w:hAnsi="Droid Serif"/>
          <w:color w:val="000000"/>
          <w:sz w:val="20"/>
          <w:szCs w:val="20"/>
        </w:rPr>
        <w:t>Dept Seminar at UTK, Knoxville, TN</w:t>
      </w:r>
      <w:r/>
    </w:p>
    <w:p>
      <w:pPr>
        <w:pStyle w:val="Compact"/>
        <w:numPr>
          <w:ilvl w:val="0"/>
          <w:numId w:val="5"/>
        </w:numPr>
        <w:rPr>
          <w:sz w:val="20"/>
          <w:sz w:val="20"/>
          <w:szCs w:val="20"/>
          <w:rFonts w:ascii="Droid Serif" w:hAnsi="Droid Serif"/>
          <w:color w:val="000000"/>
        </w:rPr>
      </w:pPr>
      <w:r>
        <w:rPr>
          <w:rFonts w:ascii="Droid Serif" w:hAnsi="Droid Serif"/>
          <w:color w:val="000000"/>
          <w:sz w:val="20"/>
          <w:szCs w:val="20"/>
        </w:rPr>
        <w:t>CPB Seminar, Davis, CA</w:t>
      </w:r>
      <w:r/>
    </w:p>
    <w:p>
      <w:pPr>
        <w:pStyle w:val="Compact"/>
        <w:numPr>
          <w:ilvl w:val="0"/>
          <w:numId w:val="5"/>
        </w:numPr>
        <w:rPr>
          <w:sz w:val="20"/>
          <w:sz w:val="20"/>
          <w:szCs w:val="20"/>
          <w:rFonts w:ascii="Droid Serif" w:hAnsi="Droid Serif"/>
          <w:color w:val="000000"/>
        </w:rPr>
      </w:pPr>
      <w:r>
        <w:rPr>
          <w:rFonts w:ascii="Droid Serif" w:hAnsi="Droid Serif"/>
          <w:color w:val="000000"/>
          <w:sz w:val="20"/>
          <w:szCs w:val="20"/>
        </w:rPr>
        <w:t>Cornell probability summer school, Ithaca, NY</w:t>
      </w:r>
      <w:r/>
    </w:p>
    <w:p>
      <w:pPr>
        <w:pStyle w:val="Compact"/>
        <w:numPr>
          <w:ilvl w:val="0"/>
          <w:numId w:val="5"/>
        </w:numPr>
        <w:rPr>
          <w:sz w:val="20"/>
          <w:sz w:val="20"/>
          <w:szCs w:val="20"/>
          <w:rFonts w:ascii="Droid Serif" w:hAnsi="Droid Serif"/>
          <w:color w:val="000000"/>
        </w:rPr>
      </w:pPr>
      <w:r>
        <w:rPr>
          <w:rFonts w:ascii="Droid Serif" w:hAnsi="Droid Serif"/>
          <w:color w:val="000000"/>
          <w:sz w:val="20"/>
          <w:szCs w:val="20"/>
        </w:rPr>
        <w:t>AMI workshop, Palo Alto, CA</w:t>
      </w:r>
      <w:r/>
    </w:p>
    <w:p>
      <w:pPr>
        <w:pStyle w:val="Heading2"/>
        <w:rPr>
          <w:sz w:val="20"/>
          <w:b/>
          <w:sz w:val="20"/>
          <w:b/>
          <w:szCs w:val="20"/>
          <w:bCs/>
          <w:rFonts w:ascii="Droid Serif" w:hAnsi="Droid Serif" w:eastAsia="" w:cs="" w:cstheme="majorBidi" w:eastAsiaTheme="majorEastAsia"/>
          <w:color w:val="000000"/>
        </w:rPr>
      </w:pPr>
      <w:bookmarkStart w:id="8" w:name="theses"/>
      <w:bookmarkEnd w:id="8"/>
      <w:r>
        <w:rPr>
          <w:rFonts w:ascii="Droid Serif" w:hAnsi="Droid Serif"/>
          <w:color w:val="000000"/>
          <w:sz w:val="20"/>
          <w:szCs w:val="20"/>
        </w:rPr>
        <w:t>theses</w:t>
      </w:r>
      <w:r/>
    </w:p>
    <w:p>
      <w:pPr>
        <w:pStyle w:val="Compact"/>
        <w:numPr>
          <w:ilvl w:val="0"/>
          <w:numId w:val="4"/>
        </w:numPr>
      </w:pPr>
      <w:r>
        <w:rPr>
          <w:rFonts w:ascii="Droid Serif" w:hAnsi="Droid Serif"/>
          <w:color w:val="000000"/>
          <w:sz w:val="20"/>
          <w:szCs w:val="20"/>
        </w:rPr>
        <w:t xml:space="preserve">Carl Boettiger (2012). Regime shifts in ecology and evolution (PhD Dissertation). </w:t>
      </w:r>
      <w:hyperlink r:id="rId45">
        <w:r>
          <w:rPr>
            <w:rStyle w:val="Link"/>
            <w:rFonts w:ascii="Droid Serif" w:hAnsi="Droid Serif"/>
            <w:color w:val="000000"/>
            <w:sz w:val="20"/>
            <w:szCs w:val="20"/>
          </w:rPr>
          <w:t>doi:10.6084/m9.figshare.97218</w:t>
        </w:r>
      </w:hyperlink>
      <w:r/>
    </w:p>
    <w:p>
      <w:pPr>
        <w:pStyle w:val="Compact"/>
        <w:numPr>
          <w:ilvl w:val="0"/>
          <w:numId w:val="4"/>
        </w:numPr>
      </w:pPr>
      <w:r>
        <w:rPr>
          <w:rFonts w:ascii="Droid Serif" w:hAnsi="Droid Serif"/>
          <w:color w:val="000000"/>
          <w:sz w:val="20"/>
          <w:szCs w:val="20"/>
        </w:rPr>
        <w:t xml:space="preserve">Carl Boettiger, Stephen Pacala, David Huse (2007) Ensemble Behavior from Individual Dynamics in Multispecies Forest Populations. </w:t>
      </w:r>
      <w:r>
        <w:rPr>
          <w:rFonts w:ascii="Droid Serif" w:hAnsi="Droid Serif"/>
          <w:i/>
          <w:color w:val="000000"/>
          <w:sz w:val="20"/>
          <w:szCs w:val="20"/>
        </w:rPr>
        <w:t>Princeton Physics Dept</w:t>
      </w:r>
      <w:r>
        <w:rPr>
          <w:rFonts w:ascii="Droid Serif" w:hAnsi="Droid Serif"/>
          <w:color w:val="000000"/>
          <w:sz w:val="20"/>
          <w:szCs w:val="20"/>
        </w:rPr>
        <w:t xml:space="preserve">. </w:t>
      </w:r>
      <w:hyperlink r:id="rId46">
        <w:r>
          <w:rPr>
            <w:rStyle w:val="Link"/>
            <w:rFonts w:ascii="Droid Serif" w:hAnsi="Droid Serif"/>
            <w:color w:val="000000"/>
            <w:sz w:val="20"/>
            <w:szCs w:val="20"/>
          </w:rPr>
          <w:t>doi:10.6084/m9.figshare.678304</w:t>
        </w:r>
      </w:hyperlink>
      <w:r>
        <w:rPr>
          <w:rFonts w:ascii="Droid Serif" w:hAnsi="Droid Serif"/>
          <w:color w:val="000000"/>
          <w:sz w:val="20"/>
          <w:szCs w:val="20"/>
        </w:rPr>
        <w:t xml:space="preserve"> (</w:t>
      </w:r>
      <w:hyperlink r:id="rId47">
        <w:r>
          <w:rPr>
            <w:rStyle w:val="Link"/>
            <w:rFonts w:ascii="Droid Serif" w:hAnsi="Droid Serif"/>
            <w:color w:val="000000"/>
            <w:sz w:val="20"/>
            <w:szCs w:val="20"/>
          </w:rPr>
          <w:t>pdf</w:t>
        </w:r>
      </w:hyperlink>
      <w:r>
        <w:rPr>
          <w:rFonts w:ascii="Droid Serif" w:hAnsi="Droid Serif"/>
          <w:color w:val="000000"/>
          <w:sz w:val="20"/>
          <w:szCs w:val="20"/>
        </w:rPr>
        <w:t xml:space="preserve">) </w:t>
      </w:r>
      <w:r/>
    </w:p>
    <w:p>
      <w:pPr>
        <w:pStyle w:val="Heading2"/>
        <w:rPr>
          <w:sz w:val="20"/>
          <w:b/>
          <w:sz w:val="20"/>
          <w:b/>
          <w:szCs w:val="20"/>
          <w:bCs/>
          <w:rFonts w:ascii="Droid Serif" w:hAnsi="Droid Serif" w:eastAsia="" w:cs="" w:cstheme="majorBidi" w:eastAsiaTheme="majorEastAsia"/>
          <w:color w:val="000000"/>
        </w:rPr>
      </w:pPr>
      <w:bookmarkStart w:id="9" w:name="grants"/>
      <w:bookmarkEnd w:id="9"/>
      <w:r>
        <w:rPr>
          <w:rFonts w:ascii="Droid Serif" w:hAnsi="Droid Serif"/>
          <w:color w:val="000000"/>
          <w:sz w:val="20"/>
          <w:szCs w:val="20"/>
        </w:rPr>
        <w:t>grants</w:t>
      </w:r>
      <w:r/>
    </w:p>
    <w:p>
      <w:pPr>
        <w:pStyle w:val="Compact"/>
        <w:numPr>
          <w:ilvl w:val="0"/>
          <w:numId w:val="9"/>
        </w:numPr>
      </w:pPr>
      <w:r>
        <w:rPr>
          <w:rFonts w:ascii="Droid Serif" w:hAnsi="Droid Serif"/>
          <w:color w:val="000000"/>
          <w:sz w:val="20"/>
          <w:szCs w:val="20"/>
        </w:rPr>
        <w:t xml:space="preserve">2014-2015 Sloan Foundation, for the </w:t>
      </w:r>
      <w:hyperlink r:id="rId48">
        <w:r>
          <w:rPr>
            <w:rStyle w:val="Link"/>
            <w:rFonts w:ascii="Droid Serif" w:hAnsi="Droid Serif"/>
            <w:color w:val="000000"/>
            <w:sz w:val="20"/>
            <w:szCs w:val="20"/>
          </w:rPr>
          <w:t>rOpenSci Project</w:t>
        </w:r>
      </w:hyperlink>
      <w:r>
        <w:rPr>
          <w:rFonts w:ascii="Droid Serif" w:hAnsi="Droid Serif"/>
          <w:color w:val="000000"/>
          <w:sz w:val="20"/>
          <w:szCs w:val="20"/>
        </w:rPr>
        <w:t xml:space="preserve"> $ </w:t>
      </w:r>
      <w:r>
        <w:rPr>
          <w:rFonts w:ascii="Droid Serif" w:hAnsi="Droid Serif"/>
          <w:color w:val="000000"/>
          <w:sz w:val="20"/>
          <w:szCs w:val="20"/>
        </w:rPr>
        <w:t>30</w:t>
      </w:r>
      <w:r>
        <w:rPr>
          <w:rFonts w:ascii="Droid Serif" w:hAnsi="Droid Serif"/>
          <w:color w:val="000000"/>
          <w:sz w:val="20"/>
          <w:szCs w:val="20"/>
        </w:rPr>
        <w:t>0,000. (Co-PI)</w:t>
      </w:r>
      <w:r/>
    </w:p>
    <w:p>
      <w:pPr>
        <w:pStyle w:val="Compact"/>
        <w:numPr>
          <w:ilvl w:val="0"/>
          <w:numId w:val="9"/>
        </w:numPr>
      </w:pPr>
      <w:r>
        <w:rPr>
          <w:rFonts w:ascii="Droid Serif" w:hAnsi="Droid Serif"/>
          <w:color w:val="000000"/>
          <w:sz w:val="20"/>
          <w:szCs w:val="20"/>
        </w:rPr>
        <w:t xml:space="preserve">2013-2014 Sloan Foundation, for the </w:t>
      </w:r>
      <w:hyperlink r:id="rId49">
        <w:r>
          <w:rPr>
            <w:rStyle w:val="Link"/>
            <w:rFonts w:ascii="Droid Serif" w:hAnsi="Droid Serif"/>
            <w:color w:val="000000"/>
            <w:sz w:val="20"/>
            <w:szCs w:val="20"/>
          </w:rPr>
          <w:t>rOpenSci Project</w:t>
        </w:r>
      </w:hyperlink>
      <w:r>
        <w:rPr>
          <w:rFonts w:ascii="Droid Serif" w:hAnsi="Droid Serif"/>
          <w:color w:val="000000"/>
          <w:sz w:val="20"/>
          <w:szCs w:val="20"/>
        </w:rPr>
        <w:t xml:space="preserve"> $ 180,000. (Co-PI)</w:t>
      </w:r>
      <w:r/>
    </w:p>
    <w:p>
      <w:pPr>
        <w:pStyle w:val="Compact"/>
        <w:numPr>
          <w:ilvl w:val="0"/>
          <w:numId w:val="9"/>
        </w:numPr>
      </w:pPr>
      <w:r>
        <w:rPr>
          <w:rFonts w:ascii="Droid Serif" w:hAnsi="Droid Serif"/>
          <w:color w:val="000000"/>
          <w:sz w:val="20"/>
          <w:szCs w:val="20"/>
        </w:rPr>
        <w:t xml:space="preserve">2013-2015 NSF Postdoctoral Fellow, </w:t>
      </w:r>
      <w:hyperlink r:id="rId50">
        <w:r>
          <w:rPr>
            <w:rStyle w:val="Link"/>
            <w:rFonts w:ascii="Droid Serif" w:hAnsi="Droid Serif"/>
            <w:color w:val="000000"/>
            <w:sz w:val="20"/>
            <w:szCs w:val="20"/>
          </w:rPr>
          <w:t>DBI-1306697</w:t>
        </w:r>
      </w:hyperlink>
      <w:r>
        <w:rPr>
          <w:rFonts w:ascii="Droid Serif" w:hAnsi="Droid Serif"/>
          <w:color w:val="000000"/>
          <w:sz w:val="20"/>
          <w:szCs w:val="20"/>
        </w:rPr>
        <w:t xml:space="preserve">, $ 138,000. (PI) </w:t>
      </w:r>
      <w:hyperlink r:id="rId51">
        <w:r>
          <w:rPr>
            <w:rStyle w:val="Link"/>
            <w:rFonts w:ascii="Droid Serif" w:hAnsi="Droid Serif"/>
            <w:color w:val="000000"/>
            <w:sz w:val="20"/>
            <w:szCs w:val="20"/>
          </w:rPr>
          <w:t>doi:10.6084/m9.figshare.652970</w:t>
        </w:r>
      </w:hyperlink>
      <w:r/>
    </w:p>
    <w:p>
      <w:pPr>
        <w:pStyle w:val="Compact"/>
        <w:numPr>
          <w:ilvl w:val="0"/>
          <w:numId w:val="9"/>
        </w:numPr>
        <w:rPr>
          <w:sz w:val="20"/>
          <w:sz w:val="20"/>
          <w:szCs w:val="20"/>
          <w:rFonts w:ascii="Droid Serif" w:hAnsi="Droid Serif"/>
          <w:color w:val="000000"/>
        </w:rPr>
      </w:pPr>
      <w:r>
        <w:rPr>
          <w:rFonts w:ascii="Droid Serif" w:hAnsi="Droid Serif"/>
          <w:color w:val="000000"/>
          <w:sz w:val="20"/>
          <w:szCs w:val="20"/>
        </w:rPr>
        <w:t>2011-2012 DOE Grant No. DE-AC02-05CH11231. 50,000 hr NERSC supercomputing. (PI)</w:t>
      </w:r>
      <w:r/>
    </w:p>
    <w:p>
      <w:pPr>
        <w:pStyle w:val="Compact"/>
        <w:numPr>
          <w:ilvl w:val="0"/>
          <w:numId w:val="9"/>
        </w:numPr>
        <w:rPr>
          <w:sz w:val="20"/>
          <w:sz w:val="20"/>
          <w:szCs w:val="20"/>
          <w:rFonts w:ascii="Droid Serif" w:hAnsi="Droid Serif"/>
          <w:color w:val="000000"/>
        </w:rPr>
      </w:pPr>
      <w:r>
        <w:rPr>
          <w:rFonts w:ascii="Droid Serif" w:hAnsi="Droid Serif"/>
          <w:color w:val="000000"/>
          <w:sz w:val="20"/>
          <w:szCs w:val="20"/>
        </w:rPr>
        <w:t>2009 NSF IIASA-YSSP fellowship, Grant No. OISE-0738129, $ 8,000.</w:t>
      </w:r>
      <w:r/>
    </w:p>
    <w:p>
      <w:pPr>
        <w:pStyle w:val="Compact"/>
        <w:numPr>
          <w:ilvl w:val="0"/>
          <w:numId w:val="9"/>
        </w:numPr>
        <w:rPr>
          <w:sz w:val="20"/>
          <w:sz w:val="20"/>
          <w:szCs w:val="20"/>
          <w:rFonts w:ascii="Droid Serif" w:hAnsi="Droid Serif"/>
          <w:color w:val="000000"/>
        </w:rPr>
      </w:pPr>
      <w:r>
        <w:rPr>
          <w:rFonts w:ascii="Droid Serif" w:hAnsi="Droid Serif"/>
          <w:color w:val="000000"/>
          <w:sz w:val="20"/>
          <w:szCs w:val="20"/>
        </w:rPr>
        <w:t>2008-2012 DOE CSGF, Grant No. DE-FG02-97ER25308, $ 150,000</w:t>
      </w:r>
      <w:r/>
    </w:p>
    <w:p>
      <w:pPr>
        <w:pStyle w:val="Heading2"/>
        <w:rPr>
          <w:sz w:val="20"/>
          <w:b/>
          <w:sz w:val="20"/>
          <w:b/>
          <w:szCs w:val="20"/>
          <w:bCs/>
          <w:rFonts w:ascii="Droid Serif" w:hAnsi="Droid Serif" w:eastAsia="" w:cs="" w:cstheme="majorBidi" w:eastAsiaTheme="majorEastAsia"/>
          <w:color w:val="000000"/>
        </w:rPr>
      </w:pPr>
      <w:bookmarkStart w:id="10" w:name="awards"/>
      <w:bookmarkEnd w:id="10"/>
      <w:r>
        <w:rPr>
          <w:rFonts w:ascii="Droid Serif" w:hAnsi="Droid Serif"/>
          <w:color w:val="000000"/>
          <w:sz w:val="20"/>
          <w:szCs w:val="20"/>
        </w:rPr>
        <w:t>awards</w:t>
      </w:r>
      <w:r/>
    </w:p>
    <w:p>
      <w:pPr>
        <w:pStyle w:val="Compact"/>
        <w:numPr>
          <w:ilvl w:val="0"/>
          <w:numId w:val="10"/>
        </w:numPr>
      </w:pPr>
      <w:r>
        <w:rPr>
          <w:rFonts w:ascii="Droid Serif" w:hAnsi="Droid Serif"/>
          <w:color w:val="000000"/>
          <w:sz w:val="20"/>
          <w:szCs w:val="20"/>
        </w:rPr>
        <w:t xml:space="preserve">2011 </w:t>
      </w:r>
      <w:r>
        <w:rPr>
          <w:rFonts w:ascii="Droid Serif" w:hAnsi="Droid Serif"/>
          <w:i/>
          <w:color w:val="000000"/>
          <w:sz w:val="20"/>
          <w:szCs w:val="20"/>
        </w:rPr>
        <w:t>Volterra Award</w:t>
      </w:r>
      <w:r>
        <w:rPr>
          <w:rFonts w:ascii="Droid Serif" w:hAnsi="Droid Serif"/>
          <w:color w:val="000000"/>
          <w:sz w:val="20"/>
          <w:szCs w:val="20"/>
        </w:rPr>
        <w:t xml:space="preserve"> (Best student talk, ESA Theory Section)</w:t>
      </w:r>
      <w:r/>
    </w:p>
    <w:p>
      <w:pPr>
        <w:pStyle w:val="Compact"/>
        <w:numPr>
          <w:ilvl w:val="0"/>
          <w:numId w:val="10"/>
        </w:numPr>
        <w:rPr>
          <w:sz w:val="20"/>
          <w:sz w:val="20"/>
          <w:szCs w:val="20"/>
          <w:rFonts w:ascii="Droid Serif" w:hAnsi="Droid Serif"/>
          <w:color w:val="000000"/>
        </w:rPr>
      </w:pPr>
      <w:r>
        <w:rPr>
          <w:rFonts w:ascii="Droid Serif" w:hAnsi="Droid Serif"/>
          <w:color w:val="000000"/>
          <w:sz w:val="20"/>
          <w:szCs w:val="20"/>
        </w:rPr>
        <w:t>2011 Mendeley &amp; PLoS Binary Battle software competition award</w:t>
      </w:r>
      <w:r/>
    </w:p>
    <w:p>
      <w:pPr>
        <w:pStyle w:val="Compact"/>
        <w:numPr>
          <w:ilvl w:val="0"/>
          <w:numId w:val="10"/>
        </w:numPr>
      </w:pPr>
      <w:r>
        <w:rPr>
          <w:rFonts w:ascii="Droid Serif" w:hAnsi="Droid Serif"/>
          <w:color w:val="000000"/>
          <w:sz w:val="20"/>
          <w:szCs w:val="20"/>
        </w:rPr>
        <w:t xml:space="preserve">2007 Elected to Membership in the Society of </w:t>
      </w:r>
      <w:r>
        <w:rPr>
          <w:rFonts w:ascii="Droid Serif" w:hAnsi="Droid Serif"/>
          <w:i/>
          <w:color w:val="000000"/>
          <w:sz w:val="20"/>
          <w:szCs w:val="20"/>
        </w:rPr>
        <w:t>Sigma Xi</w:t>
      </w:r>
      <w:r/>
    </w:p>
    <w:p>
      <w:pPr>
        <w:pStyle w:val="Compact"/>
        <w:numPr>
          <w:ilvl w:val="0"/>
          <w:numId w:val="10"/>
        </w:numPr>
        <w:rPr>
          <w:sz w:val="20"/>
          <w:sz w:val="20"/>
          <w:szCs w:val="20"/>
          <w:rFonts w:ascii="Droid Serif" w:hAnsi="Droid Serif"/>
          <w:color w:val="000000"/>
        </w:rPr>
      </w:pPr>
      <w:r>
        <w:rPr>
          <w:rFonts w:ascii="Droid Serif" w:hAnsi="Droid Serif"/>
          <w:color w:val="000000"/>
          <w:sz w:val="20"/>
          <w:szCs w:val="20"/>
        </w:rPr>
        <w:t>2007 Allen G. Shenstone Prize in Physics, Princeton University</w:t>
      </w:r>
      <w:r/>
    </w:p>
    <w:p>
      <w:pPr>
        <w:pStyle w:val="Compact"/>
        <w:numPr>
          <w:ilvl w:val="0"/>
          <w:numId w:val="10"/>
        </w:numPr>
        <w:rPr>
          <w:sz w:val="20"/>
          <w:sz w:val="20"/>
          <w:szCs w:val="20"/>
          <w:rFonts w:ascii="Droid Serif" w:hAnsi="Droid Serif"/>
          <w:color w:val="000000"/>
        </w:rPr>
      </w:pPr>
      <w:r>
        <w:rPr>
          <w:rFonts w:ascii="Droid Serif" w:hAnsi="Droid Serif"/>
          <w:color w:val="000000"/>
          <w:sz w:val="20"/>
          <w:szCs w:val="20"/>
        </w:rPr>
        <w:t>2007 The Class of 1870 Old English Prize, Princeton University</w:t>
      </w:r>
      <w:r/>
    </w:p>
    <w:p>
      <w:pPr>
        <w:pStyle w:val="Compact"/>
        <w:numPr>
          <w:ilvl w:val="0"/>
          <w:numId w:val="10"/>
        </w:numPr>
        <w:rPr>
          <w:sz w:val="20"/>
          <w:sz w:val="20"/>
          <w:szCs w:val="20"/>
          <w:rFonts w:ascii="Droid Serif" w:hAnsi="Droid Serif"/>
          <w:color w:val="000000"/>
        </w:rPr>
      </w:pPr>
      <w:r>
        <w:rPr>
          <w:rFonts w:ascii="Droid Serif" w:hAnsi="Droid Serif"/>
          <w:color w:val="000000"/>
          <w:sz w:val="20"/>
          <w:szCs w:val="20"/>
        </w:rPr>
        <w:t>2006 Kusaka Memorial Prize in Physics, Princeton University</w:t>
      </w:r>
      <w:r/>
    </w:p>
    <w:p>
      <w:pPr>
        <w:pStyle w:val="Compact"/>
        <w:numPr>
          <w:ilvl w:val="0"/>
          <w:numId w:val="10"/>
        </w:numPr>
        <w:rPr>
          <w:sz w:val="20"/>
          <w:sz w:val="20"/>
          <w:szCs w:val="20"/>
          <w:rFonts w:ascii="Droid Serif" w:hAnsi="Droid Serif"/>
          <w:color w:val="000000"/>
        </w:rPr>
      </w:pPr>
      <w:r>
        <w:rPr>
          <w:rFonts w:ascii="Droid Serif" w:hAnsi="Droid Serif"/>
          <w:color w:val="000000"/>
          <w:sz w:val="20"/>
          <w:szCs w:val="20"/>
        </w:rPr>
        <w:t>2006 Plasma Physics Fellow, PPPL</w:t>
      </w:r>
      <w:r/>
    </w:p>
    <w:p>
      <w:pPr>
        <w:pStyle w:val="Heading2"/>
        <w:rPr>
          <w:sz w:val="20"/>
          <w:b/>
          <w:sz w:val="20"/>
          <w:b/>
          <w:szCs w:val="20"/>
          <w:bCs/>
          <w:rFonts w:ascii="Droid Serif" w:hAnsi="Droid Serif" w:eastAsia="" w:cs="" w:cstheme="majorBidi" w:eastAsiaTheme="majorEastAsia"/>
          <w:color w:val="000000"/>
        </w:rPr>
      </w:pPr>
      <w:bookmarkStart w:id="11" w:name="service"/>
      <w:bookmarkEnd w:id="11"/>
      <w:r>
        <w:rPr>
          <w:rFonts w:ascii="Droid Serif" w:hAnsi="Droid Serif"/>
          <w:color w:val="000000"/>
          <w:sz w:val="20"/>
          <w:szCs w:val="20"/>
        </w:rPr>
        <w:t>service</w:t>
      </w:r>
      <w:r/>
    </w:p>
    <w:p>
      <w:pPr>
        <w:pStyle w:val="Compact"/>
        <w:numPr>
          <w:ilvl w:val="0"/>
          <w:numId w:val="11"/>
        </w:numPr>
      </w:pPr>
      <w:hyperlink r:id="rId52">
        <w:r>
          <w:rPr>
            <w:rStyle w:val="Link"/>
            <w:rFonts w:ascii="Droid Serif" w:hAnsi="Droid Serif"/>
            <w:color w:val="000000"/>
            <w:sz w:val="20"/>
            <w:szCs w:val="20"/>
          </w:rPr>
          <w:t>NCEAS Scientific Advisory Board</w:t>
        </w:r>
      </w:hyperlink>
      <w:r/>
    </w:p>
    <w:p>
      <w:pPr>
        <w:pStyle w:val="Compact"/>
        <w:numPr>
          <w:ilvl w:val="0"/>
          <w:numId w:val="11"/>
        </w:numPr>
      </w:pPr>
      <w:r>
        <w:fldChar w:fldCharType="begin"/>
      </w:r>
      <w:r>
        <w:instrText> HYPERLINK "http://ropensci.org/about/" \l "leadership"</w:instrText>
      </w:r>
      <w:r>
        <w:fldChar w:fldCharType="separate"/>
      </w:r>
      <w:r>
        <w:rPr>
          <w:rStyle w:val="Link"/>
          <w:rFonts w:ascii="Droid Serif" w:hAnsi="Droid Serif"/>
          <w:color w:val="000000"/>
          <w:sz w:val="20"/>
          <w:szCs w:val="20"/>
        </w:rPr>
        <w:t>rOpenSci Leadership board</w:t>
      </w:r>
      <w:r>
        <w:fldChar w:fldCharType="end"/>
      </w:r>
      <w:r/>
    </w:p>
    <w:p>
      <w:pPr>
        <w:pStyle w:val="Compact"/>
        <w:numPr>
          <w:ilvl w:val="0"/>
          <w:numId w:val="0"/>
        </w:numPr>
        <w:rPr/>
      </w:pPr>
      <w:r>
        <w:rPr/>
      </w:r>
      <w:r/>
    </w:p>
    <w:p>
      <w:pPr>
        <w:pStyle w:val="Compact"/>
        <w:numPr>
          <w:ilvl w:val="0"/>
          <w:numId w:val="0"/>
        </w:numPr>
      </w:pPr>
      <w:r>
        <w:rPr>
          <w:rFonts w:ascii="Droid Serif" w:hAnsi="Droid Serif"/>
          <w:b/>
          <w:bCs/>
          <w:color w:val="000000"/>
          <w:sz w:val="20"/>
          <w:szCs w:val="20"/>
        </w:rPr>
        <w:t>r</w:t>
      </w:r>
      <w:r>
        <w:rPr>
          <w:rFonts w:ascii="Droid Serif" w:hAnsi="Droid Serif"/>
          <w:b/>
          <w:bCs/>
          <w:color w:val="000000"/>
          <w:sz w:val="20"/>
          <w:szCs w:val="20"/>
        </w:rPr>
        <w:t>eviewer for:</w:t>
      </w:r>
      <w:r/>
    </w:p>
    <w:p>
      <w:pPr>
        <w:pStyle w:val="Normal"/>
        <w:numPr>
          <w:ilvl w:val="0"/>
          <w:numId w:val="11"/>
        </w:numPr>
      </w:pPr>
      <w:r>
        <w:rPr>
          <w:rFonts w:ascii="Droid Serif" w:hAnsi="Droid Serif"/>
          <w:b/>
          <w:color w:val="000000"/>
          <w:sz w:val="16"/>
          <w:szCs w:val="16"/>
        </w:rPr>
        <w:t>2015</w:t>
      </w:r>
      <w:r>
        <w:rPr>
          <w:rFonts w:ascii="Droid Serif" w:hAnsi="Droid Serif"/>
          <w:color w:val="000000"/>
          <w:sz w:val="16"/>
          <w:szCs w:val="16"/>
        </w:rPr>
        <w:t xml:space="preserve"> Proceedings of the National Academy of Sciences, Journal of Statistical Software, Bioinformatics, Chapman &amp; Hall, JLSC, Journal of Open Research Software, Ecology Letters</w:t>
      </w:r>
      <w:r/>
    </w:p>
    <w:p>
      <w:pPr>
        <w:pStyle w:val="Normal"/>
        <w:numPr>
          <w:ilvl w:val="0"/>
          <w:numId w:val="11"/>
        </w:numPr>
      </w:pPr>
      <w:r>
        <w:rPr>
          <w:rFonts w:ascii="Droid Serif" w:hAnsi="Droid Serif"/>
          <w:b/>
          <w:color w:val="000000"/>
          <w:sz w:val="16"/>
          <w:szCs w:val="16"/>
        </w:rPr>
        <w:t>2014</w:t>
      </w:r>
      <w:r>
        <w:rPr>
          <w:rFonts w:ascii="Droid Serif" w:hAnsi="Droid Serif"/>
          <w:color w:val="000000"/>
          <w:sz w:val="16"/>
          <w:szCs w:val="16"/>
        </w:rPr>
        <w:t xml:space="preserve"> Theoretical Ecology, Biodiversity Data Journal, Ecology Letters, Journal of Theoretical Biology, American Naturalist, Proceedings of the National Academy of Sciences, Proceedings of the Royal Society B. </w:t>
      </w:r>
      <w:r/>
    </w:p>
    <w:p>
      <w:pPr>
        <w:pStyle w:val="Normal"/>
        <w:numPr>
          <w:ilvl w:val="0"/>
          <w:numId w:val="11"/>
        </w:numPr>
      </w:pPr>
      <w:r>
        <w:rPr>
          <w:rFonts w:ascii="Droid Serif" w:hAnsi="Droid Serif"/>
          <w:b/>
          <w:color w:val="000000"/>
          <w:sz w:val="16"/>
          <w:szCs w:val="16"/>
        </w:rPr>
        <w:t>2013</w:t>
      </w:r>
      <w:r>
        <w:rPr>
          <w:rFonts w:ascii="Droid Serif" w:hAnsi="Droid Serif"/>
          <w:color w:val="000000"/>
          <w:sz w:val="16"/>
          <w:szCs w:val="16"/>
        </w:rPr>
        <w:t xml:space="preserve"> Theoretical Ecology, Francis &amp; Taylor, Ideas in Ecology and Evolution, The R Journal, National Science Foundation, Proceedings of the Royal Society B, Journal of Open Research Software, Canadian Journal of Fisheries and Aquatic Sciences</w:t>
      </w:r>
      <w:r/>
    </w:p>
    <w:p>
      <w:pPr>
        <w:pStyle w:val="Normal"/>
        <w:numPr>
          <w:ilvl w:val="0"/>
          <w:numId w:val="11"/>
        </w:numPr>
      </w:pPr>
      <w:r>
        <w:rPr>
          <w:rFonts w:ascii="Droid Serif" w:hAnsi="Droid Serif"/>
          <w:b/>
          <w:color w:val="000000"/>
          <w:sz w:val="16"/>
          <w:szCs w:val="16"/>
        </w:rPr>
        <w:t>2012</w:t>
      </w:r>
      <w:r>
        <w:rPr>
          <w:rFonts w:ascii="Droid Serif" w:hAnsi="Droid Serif"/>
          <w:color w:val="000000"/>
          <w:sz w:val="16"/>
          <w:szCs w:val="16"/>
        </w:rPr>
        <w:t xml:space="preserve"> Theoretical Ecology, Evolution, Methods in Ecology and Evolution, Proceedings of the Royal Society B, PLoS ONE, Ecology, Conservation Letters, Ecology Letters</w:t>
      </w:r>
      <w:r/>
    </w:p>
    <w:p>
      <w:pPr>
        <w:pStyle w:val="Normal"/>
        <w:numPr>
          <w:ilvl w:val="0"/>
          <w:numId w:val="11"/>
        </w:numPr>
      </w:pPr>
      <w:r>
        <w:rPr>
          <w:rFonts w:ascii="Droid Serif" w:hAnsi="Droid Serif"/>
          <w:b/>
          <w:color w:val="000000"/>
          <w:sz w:val="16"/>
          <w:szCs w:val="16"/>
        </w:rPr>
        <w:t>2011</w:t>
      </w:r>
      <w:r>
        <w:rPr>
          <w:rFonts w:ascii="Droid Serif" w:hAnsi="Droid Serif"/>
          <w:color w:val="000000"/>
          <w:sz w:val="16"/>
          <w:szCs w:val="16"/>
        </w:rPr>
        <w:t xml:space="preserve"> Theoretical Ecology, Ecological Modelling, Evolution, Methods in Ecology and Evolution, Ecosphere</w:t>
      </w:r>
      <w:r/>
    </w:p>
    <w:p>
      <w:pPr>
        <w:pStyle w:val="Normal"/>
        <w:numPr>
          <w:ilvl w:val="0"/>
          <w:numId w:val="11"/>
        </w:numPr>
      </w:pPr>
      <w:r>
        <w:rPr>
          <w:rFonts w:ascii="Droid Serif" w:hAnsi="Droid Serif"/>
          <w:b/>
          <w:color w:val="000000"/>
          <w:sz w:val="16"/>
          <w:szCs w:val="16"/>
        </w:rPr>
        <w:t>2010 &amp; prior</w:t>
      </w:r>
      <w:r>
        <w:rPr>
          <w:rFonts w:ascii="Droid Serif" w:hAnsi="Droid Serif"/>
          <w:color w:val="000000"/>
          <w:sz w:val="16"/>
          <w:szCs w:val="16"/>
        </w:rPr>
        <w:t xml:space="preserve"> Theoretical Ecology, Journal of Mathematical Biology, Ecological Modelling, Ecology</w:t>
      </w:r>
      <w:r/>
    </w:p>
    <w:p>
      <w:pPr>
        <w:pStyle w:val="Heading2"/>
        <w:rPr>
          <w:sz w:val="20"/>
          <w:b/>
          <w:sz w:val="20"/>
          <w:b/>
          <w:szCs w:val="20"/>
          <w:bCs/>
          <w:rFonts w:ascii="Droid Serif" w:hAnsi="Droid Serif" w:eastAsia="" w:cs="" w:cstheme="majorBidi" w:eastAsiaTheme="majorEastAsia"/>
          <w:color w:val="000000"/>
        </w:rPr>
      </w:pPr>
      <w:bookmarkStart w:id="12" w:name="media-interviews"/>
      <w:bookmarkEnd w:id="12"/>
      <w:r>
        <w:rPr>
          <w:rFonts w:ascii="Droid Serif" w:hAnsi="Droid Serif"/>
          <w:color w:val="000000"/>
          <w:sz w:val="20"/>
          <w:szCs w:val="20"/>
        </w:rPr>
        <w:t>media interviews</w:t>
      </w:r>
      <w:r/>
    </w:p>
    <w:p>
      <w:pPr>
        <w:pStyle w:val="Compact"/>
        <w:numPr>
          <w:ilvl w:val="0"/>
          <w:numId w:val="12"/>
        </w:numPr>
      </w:pPr>
      <w:r>
        <w:rPr>
          <w:rFonts w:ascii="Droid Serif" w:hAnsi="Droid Serif"/>
          <w:color w:val="000000"/>
          <w:sz w:val="20"/>
          <w:szCs w:val="20"/>
        </w:rPr>
        <w:t xml:space="preserve">Tachibana, C. (2014). "The paperless lab" </w:t>
      </w:r>
      <w:r>
        <w:rPr>
          <w:rFonts w:ascii="Droid Serif" w:hAnsi="Droid Serif"/>
          <w:i/>
          <w:color w:val="000000"/>
          <w:sz w:val="20"/>
          <w:szCs w:val="20"/>
        </w:rPr>
        <w:t>Science</w:t>
      </w:r>
      <w:r>
        <w:rPr>
          <w:rFonts w:ascii="Droid Serif" w:hAnsi="Droid Serif"/>
          <w:color w:val="000000"/>
          <w:sz w:val="20"/>
          <w:szCs w:val="20"/>
        </w:rPr>
        <w:t xml:space="preserve"> 345(6195) pp. 468-470. </w:t>
      </w:r>
      <w:hyperlink r:id="rId53">
        <w:r>
          <w:rPr>
            <w:rStyle w:val="Link"/>
            <w:rFonts w:ascii="Droid Serif" w:hAnsi="Droid Serif"/>
            <w:color w:val="000000"/>
            <w:sz w:val="20"/>
            <w:szCs w:val="20"/>
          </w:rPr>
          <w:t>10.1126/science.opms.p1400087</w:t>
        </w:r>
      </w:hyperlink>
      <w:r/>
    </w:p>
    <w:p>
      <w:pPr>
        <w:pStyle w:val="Compact"/>
        <w:numPr>
          <w:ilvl w:val="0"/>
          <w:numId w:val="12"/>
        </w:numPr>
      </w:pPr>
      <w:r>
        <w:rPr>
          <w:rFonts w:ascii="Droid Serif" w:hAnsi="Droid Serif"/>
          <w:color w:val="000000"/>
          <w:sz w:val="20"/>
          <w:szCs w:val="20"/>
        </w:rPr>
        <w:t xml:space="preserve">Mascarelli, A. (2014) "Research tools: Jump off the page." </w:t>
      </w:r>
      <w:r>
        <w:rPr>
          <w:rFonts w:ascii="Droid Serif" w:hAnsi="Droid Serif"/>
          <w:i/>
          <w:color w:val="000000"/>
          <w:sz w:val="20"/>
          <w:szCs w:val="20"/>
        </w:rPr>
        <w:t>Nature</w:t>
      </w:r>
      <w:r>
        <w:rPr>
          <w:rFonts w:ascii="Droid Serif" w:hAnsi="Droid Serif"/>
          <w:color w:val="000000"/>
          <w:sz w:val="20"/>
          <w:szCs w:val="20"/>
        </w:rPr>
        <w:t xml:space="preserve"> 507, 523–525. </w:t>
      </w:r>
      <w:hyperlink r:id="rId54">
        <w:r>
          <w:rPr>
            <w:rStyle w:val="Link"/>
            <w:rFonts w:ascii="Droid Serif" w:hAnsi="Droid Serif"/>
            <w:color w:val="000000"/>
            <w:sz w:val="20"/>
            <w:szCs w:val="20"/>
          </w:rPr>
          <w:t>doi:10.1038/nj7493-523a</w:t>
        </w:r>
      </w:hyperlink>
      <w:r/>
    </w:p>
    <w:p>
      <w:pPr>
        <w:pStyle w:val="Compact"/>
        <w:numPr>
          <w:ilvl w:val="0"/>
          <w:numId w:val="12"/>
        </w:numPr>
      </w:pPr>
      <w:r>
        <w:rPr>
          <w:rFonts w:ascii="Droid Serif" w:hAnsi="Droid Serif"/>
          <w:color w:val="000000"/>
          <w:sz w:val="20"/>
          <w:szCs w:val="20"/>
        </w:rPr>
        <w:t xml:space="preserve">Check Hayden E (2013). "Mozilla Plan Seeks to Debug Scientific Code." </w:t>
      </w:r>
      <w:r>
        <w:rPr>
          <w:rFonts w:ascii="Droid Serif" w:hAnsi="Droid Serif"/>
          <w:i/>
          <w:color w:val="000000"/>
          <w:sz w:val="20"/>
          <w:szCs w:val="20"/>
        </w:rPr>
        <w:t>Nature</w:t>
      </w:r>
      <w:r>
        <w:rPr>
          <w:rFonts w:ascii="Droid Serif" w:hAnsi="Droid Serif"/>
          <w:color w:val="000000"/>
          <w:sz w:val="20"/>
          <w:szCs w:val="20"/>
        </w:rPr>
        <w:t xml:space="preserve">, 501, pp. 472-472. </w:t>
      </w:r>
      <w:hyperlink r:id="rId55">
        <w:r>
          <w:rPr>
            <w:rStyle w:val="Link"/>
            <w:rFonts w:ascii="Droid Serif" w:hAnsi="Droid Serif"/>
            <w:color w:val="000000"/>
            <w:sz w:val="20"/>
            <w:szCs w:val="20"/>
          </w:rPr>
          <w:t>doi:10.1038/501472a</w:t>
        </w:r>
      </w:hyperlink>
      <w:r/>
    </w:p>
    <w:p>
      <w:pPr>
        <w:pStyle w:val="Compact"/>
        <w:numPr>
          <w:ilvl w:val="0"/>
          <w:numId w:val="12"/>
        </w:numPr>
      </w:pPr>
      <w:r>
        <w:rPr>
          <w:rFonts w:ascii="Droid Serif" w:hAnsi="Droid Serif"/>
          <w:color w:val="000000"/>
          <w:sz w:val="20"/>
          <w:szCs w:val="20"/>
        </w:rPr>
        <w:t xml:space="preserve">Van Noorden R (2013). "Data-Sharing: Everything on Display." </w:t>
      </w:r>
      <w:r>
        <w:rPr>
          <w:rFonts w:ascii="Droid Serif" w:hAnsi="Droid Serif"/>
          <w:i/>
          <w:color w:val="000000"/>
          <w:sz w:val="20"/>
          <w:szCs w:val="20"/>
        </w:rPr>
        <w:t>Nature</w:t>
      </w:r>
      <w:r>
        <w:rPr>
          <w:rFonts w:ascii="Droid Serif" w:hAnsi="Droid Serif"/>
          <w:color w:val="000000"/>
          <w:sz w:val="20"/>
          <w:szCs w:val="20"/>
        </w:rPr>
        <w:t xml:space="preserve">, 500, pp. 243-245. </w:t>
      </w:r>
      <w:hyperlink r:id="rId56">
        <w:r>
          <w:rPr>
            <w:rStyle w:val="Link"/>
            <w:rFonts w:ascii="Droid Serif" w:hAnsi="Droid Serif"/>
            <w:color w:val="000000"/>
            <w:sz w:val="20"/>
            <w:szCs w:val="20"/>
          </w:rPr>
          <w:t>doi:10.1038/nj7461-243a</w:t>
        </w:r>
      </w:hyperlink>
      <w:r/>
    </w:p>
    <w:p>
      <w:pPr>
        <w:pStyle w:val="Compact"/>
        <w:numPr>
          <w:ilvl w:val="0"/>
          <w:numId w:val="12"/>
        </w:numPr>
      </w:pPr>
      <w:r>
        <w:rPr>
          <w:rFonts w:ascii="Droid Serif" w:hAnsi="Droid Serif"/>
          <w:color w:val="000000"/>
          <w:sz w:val="20"/>
          <w:szCs w:val="20"/>
        </w:rPr>
        <w:t xml:space="preserve">Gewin, Virginia (2013). "Turning Point: Carl Boettiger" </w:t>
      </w:r>
      <w:r>
        <w:rPr>
          <w:rFonts w:ascii="Droid Serif" w:hAnsi="Droid Serif"/>
          <w:i/>
          <w:color w:val="000000"/>
          <w:sz w:val="20"/>
          <w:szCs w:val="20"/>
        </w:rPr>
        <w:t>Nature</w:t>
      </w:r>
      <w:r>
        <w:rPr>
          <w:rFonts w:ascii="Droid Serif" w:hAnsi="Droid Serif"/>
          <w:color w:val="000000"/>
          <w:sz w:val="20"/>
          <w:szCs w:val="20"/>
        </w:rPr>
        <w:t xml:space="preserve">, 493 p 711 </w:t>
      </w:r>
      <w:hyperlink r:id="rId57">
        <w:r>
          <w:rPr>
            <w:rStyle w:val="Link"/>
            <w:rFonts w:ascii="Droid Serif" w:hAnsi="Droid Serif"/>
            <w:color w:val="000000"/>
            <w:sz w:val="20"/>
            <w:szCs w:val="20"/>
          </w:rPr>
          <w:t>doi:10.1038/nj7434-711a</w:t>
        </w:r>
      </w:hyperlink>
      <w:r/>
    </w:p>
    <w:p>
      <w:pPr>
        <w:pStyle w:val="Compact"/>
        <w:numPr>
          <w:ilvl w:val="0"/>
          <w:numId w:val="12"/>
        </w:numPr>
        <w:spacing w:before="36" w:after="36"/>
      </w:pPr>
      <w:r>
        <w:rPr>
          <w:rFonts w:ascii="Droid Serif" w:hAnsi="Droid Serif"/>
          <w:color w:val="000000"/>
          <w:sz w:val="20"/>
          <w:szCs w:val="20"/>
        </w:rPr>
        <w:t xml:space="preserve">Wald, Chelsea (2010). "Scientists Embrace Openness" </w:t>
      </w:r>
      <w:r>
        <w:rPr>
          <w:rFonts w:ascii="Droid Serif" w:hAnsi="Droid Serif"/>
          <w:i/>
          <w:color w:val="000000"/>
          <w:sz w:val="20"/>
          <w:szCs w:val="20"/>
        </w:rPr>
        <w:t>Science</w:t>
      </w:r>
      <w:r>
        <w:rPr>
          <w:rFonts w:ascii="Droid Serif" w:hAnsi="Droid Serif"/>
          <w:color w:val="000000"/>
          <w:sz w:val="20"/>
          <w:szCs w:val="20"/>
        </w:rPr>
        <w:t xml:space="preserve">. </w:t>
      </w:r>
      <w:hyperlink r:id="rId58">
        <w:r>
          <w:rPr>
            <w:rStyle w:val="Link"/>
            <w:rFonts w:ascii="Droid Serif" w:hAnsi="Droid Serif"/>
            <w:color w:val="000000"/>
            <w:sz w:val="20"/>
            <w:szCs w:val="20"/>
          </w:rPr>
          <w:t>doi:10.1126/science.caredit.a1000036</w:t>
        </w:r>
      </w:hyperlink>
      <w:r/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roid Serif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8"/>
        </w:tabs>
        <w:ind w:left="136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8"/>
        </w:tabs>
        <w:ind w:left="172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8"/>
        </w:tabs>
        <w:ind w:left="244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8"/>
        </w:tabs>
        <w:ind w:left="280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8"/>
        </w:tabs>
        <w:ind w:left="352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8"/>
        </w:tabs>
        <w:ind w:left="3888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0" w:defSemiHidden="0" w:defUIPriority="0" w:defLockedState="0"/>
  <w:style w:type="paragraph" w:styleId="Normal" w:default="1">
    <w:name w:val="Normal"/>
    <w:qFormat/>
    <w:pPr>
      <w:widowControl/>
      <w:suppressAutoHyphens w:val="true"/>
      <w:bidi w:val="0"/>
      <w:spacing w:before="180" w:after="18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rPr/>
  </w:style>
  <w:style w:type="character" w:styleId="BodyTextChar" w:customStyle="1">
    <w:name w:val="Body Text Char"/>
    <w:basedOn w:val="DefaultParagraphFont"/>
    <w:link w:val="BodyText"/>
    <w:rPr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" w:customStyle="1">
    <w:name w:val="Footnote Ref"/>
    <w:basedOn w:val="BodyTextChar"/>
    <w:rPr>
      <w:vertAlign w:val="superscript"/>
    </w:rPr>
  </w:style>
  <w:style w:type="character" w:styleId="Link" w:customStyle="1">
    <w:name w:val="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rPr>
      <w:b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CommentTok" w:customStyle="1">
    <w:name w:val="CommentTok"/>
    <w:basedOn w:val="VerbatimChar"/>
    <w:rPr>
      <w:i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AlertTok" w:customStyle="1">
    <w:name w:val="AlertTok"/>
    <w:basedOn w:val="VerbatimChar"/>
    <w:rPr>
      <w:b/>
      <w:color w:val="FF000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RegionMarkerTok" w:customStyle="1">
    <w:name w:val="RegionMarkerTok"/>
    <w:basedOn w:val="VerbatimChar"/>
    <w:rPr/>
  </w:style>
  <w:style w:type="character" w:styleId="ErrorTok" w:customStyle="1">
    <w:name w:val="ErrorTok"/>
    <w:basedOn w:val="VerbatimChar"/>
    <w:rPr>
      <w:b/>
      <w:color w:val="FF0000"/>
    </w:rPr>
  </w:style>
  <w:style w:type="character" w:styleId="NormalTok" w:customStyle="1">
    <w:name w:val="NormalTok"/>
    <w:basedOn w:val="VerbatimChar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rPr>
      <w:sz w:val="20"/>
      <w:szCs w:val="20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link w:val="BodyTextChar"/>
    <w:pPr>
      <w:spacing w:lineRule="auto" w:line="288" w:before="18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ompact">
    <w:name w:val="Compact"/>
    <w:basedOn w:val="Normal"/>
    <w:qFormat/>
    <w:pPr>
      <w:spacing w:before="36" w:after="36"/>
    </w:pPr>
    <w:rPr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Normal"/>
    <w:qFormat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"/>
    <w:basedOn w:val="Normal"/>
    <w:uiPriority w:val="9"/>
    <w:unhideWhenUsed/>
    <w:qFormat/>
    <w:pPr/>
    <w:rPr/>
  </w:style>
  <w:style w:type="paragraph" w:styleId="DefinitionTerm">
    <w:name w:val="Definition Term"/>
    <w:basedOn w:val="Normal"/>
    <w:pPr>
      <w:keepNext/>
      <w:keepLines/>
      <w:spacing w:before="180" w:after="0"/>
    </w:pPr>
    <w:rPr>
      <w:b/>
    </w:rPr>
  </w:style>
  <w:style w:type="paragraph" w:styleId="Definition">
    <w:name w:val="Definition"/>
    <w:basedOn w:val="Normal"/>
    <w:pPr/>
    <w:rPr/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paragraph" w:styleId="SourceCode" w:customStyle="1">
    <w:name w:val="Source Code"/>
    <w:basedOn w:val="Normal"/>
    <w:link w:val="VerbatimChar"/>
    <w:pPr/>
    <w:rPr/>
  </w:style>
  <w:style w:type="paragraph" w:styleId="Header">
    <w:name w:val="Header"/>
    <w:basedOn w:val="Normal"/>
    <w:pPr/>
    <w:rPr/>
  </w:style>
  <w:style w:type="table" w:default="1" w:styleId="TableNormal">
    <w:name w:val="Normal Table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ourenvironment.berkeley.edu/" TargetMode="External"/><Relationship Id="rId3" Type="http://schemas.openxmlformats.org/officeDocument/2006/relationships/hyperlink" Target="http://doi.org/10.1145/2723872.2723882" TargetMode="External"/><Relationship Id="rId4" Type="http://schemas.openxmlformats.org/officeDocument/2006/relationships/hyperlink" Target="http://arxiv.org/abs/1410.0846" TargetMode="External"/><Relationship Id="rId5" Type="http://schemas.openxmlformats.org/officeDocument/2006/relationships/hyperlink" Target="http://doi.org/10.1098/rspb.2014.1631" TargetMode="External"/><Relationship Id="rId6" Type="http://schemas.openxmlformats.org/officeDocument/2006/relationships/hyperlink" Target="http://arxiv.org/abs/1412.8081" TargetMode="External"/><Relationship Id="rId7" Type="http://schemas.openxmlformats.org/officeDocument/2006/relationships/hyperlink" Target="https://github.com/cboettig/nonparametric-bayes" TargetMode="External"/><Relationship Id="rId8" Type="http://schemas.openxmlformats.org/officeDocument/2006/relationships/hyperlink" Target="http://dx.doi.org/10.5061/dryad.mj226" TargetMode="External"/><Relationship Id="rId9" Type="http://schemas.openxmlformats.org/officeDocument/2006/relationships/hyperlink" Target="http://doi.org/10.1098/rspb.2013.1372" TargetMode="External"/><Relationship Id="rId10" Type="http://schemas.openxmlformats.org/officeDocument/2006/relationships/hyperlink" Target="http://arxiv.org/abs/1307.4415" TargetMode="External"/><Relationship Id="rId11" Type="http://schemas.openxmlformats.org/officeDocument/2006/relationships/hyperlink" Target="https://github.com/cboettig/prosecutors-fallacy" TargetMode="External"/><Relationship Id="rId12" Type="http://schemas.openxmlformats.org/officeDocument/2006/relationships/hyperlink" Target="http://doi.org/10.1007/s12080-013-0192-6" TargetMode="External"/><Relationship Id="rId13" Type="http://schemas.openxmlformats.org/officeDocument/2006/relationships/hyperlink" Target="http://arxiv.org/abs/1305.6700" TargetMode="External"/><Relationship Id="rId14" Type="http://schemas.openxmlformats.org/officeDocument/2006/relationships/hyperlink" Target="https://github.com/cboettig/ews-review" TargetMode="External"/><Relationship Id="rId15" Type="http://schemas.openxmlformats.org/officeDocument/2006/relationships/hyperlink" Target="http://doi.org/10.1038/493157a" TargetMode="External"/><Relationship Id="rId16" Type="http://schemas.openxmlformats.org/officeDocument/2006/relationships/hyperlink" Target="http://doi.org/10.1098/rspb.2012.2085" TargetMode="External"/><Relationship Id="rId17" Type="http://schemas.openxmlformats.org/officeDocument/2006/relationships/hyperlink" Target="http://arxiv.org/abs/1210.1204" TargetMode="External"/><Relationship Id="rId18" Type="http://schemas.openxmlformats.org/officeDocument/2006/relationships/hyperlink" Target="https://github.com/cboettig/prosecutors-fallacy" TargetMode="External"/><Relationship Id="rId19" Type="http://schemas.openxmlformats.org/officeDocument/2006/relationships/hyperlink" Target="http://dx.doi.org/10.5061/dryad.2k462" TargetMode="External"/><Relationship Id="rId20" Type="http://schemas.openxmlformats.org/officeDocument/2006/relationships/hyperlink" Target="http://doi.org/10.1111/j.1095-8649.2012.03464.x" TargetMode="External"/><Relationship Id="rId21" Type="http://schemas.openxmlformats.org/officeDocument/2006/relationships/hyperlink" Target="https://github.com/ropensci/rfishbase/blob/master/inst/doc/rfishbase/rfishbase_github.md" TargetMode="External"/><Relationship Id="rId22" Type="http://schemas.openxmlformats.org/officeDocument/2006/relationships/hyperlink" Target="https://github.com/ropensci/rfishbase" TargetMode="External"/><Relationship Id="rId23" Type="http://schemas.openxmlformats.org/officeDocument/2006/relationships/hyperlink" Target="http://cran.at.r-project.org/web/packages/rfishbase/" TargetMode="External"/><Relationship Id="rId24" Type="http://schemas.openxmlformats.org/officeDocument/2006/relationships/hyperlink" Target="http://doi.org/10.1111/j.2041-210X.2012.00247.x" TargetMode="External"/><Relationship Id="rId25" Type="http://schemas.openxmlformats.org/officeDocument/2006/relationships/hyperlink" Target="https://github.com/ropensci/treebase/blob/master/inst/doc/treebase/treebase_github.md" TargetMode="External"/><Relationship Id="rId26" Type="http://schemas.openxmlformats.org/officeDocument/2006/relationships/hyperlink" Target="https://github.com/ropensci/treebase" TargetMode="External"/><Relationship Id="rId27" Type="http://schemas.openxmlformats.org/officeDocument/2006/relationships/hyperlink" Target="http://cran.at.r-project.org/web/packages/treebase/" TargetMode="External"/><Relationship Id="rId28" Type="http://schemas.openxmlformats.org/officeDocument/2006/relationships/hyperlink" Target="http://doi.org/10.1098/rsif.2012.0125" TargetMode="External"/><Relationship Id="rId29" Type="http://schemas.openxmlformats.org/officeDocument/2006/relationships/hyperlink" Target="http://arxiv.org/abs/1204.6231" TargetMode="External"/><Relationship Id="rId30" Type="http://schemas.openxmlformats.org/officeDocument/2006/relationships/hyperlink" Target="https://github.com/cboettig/earlywarning" TargetMode="External"/><Relationship Id="rId31" Type="http://schemas.openxmlformats.org/officeDocument/2006/relationships/hyperlink" Target="http://doi.org/10.1111/j.1558-5646.2012.01619.x" TargetMode="External"/><Relationship Id="rId32" Type="http://schemas.openxmlformats.org/officeDocument/2006/relationships/hyperlink" Target="http://cran.r-project.org/web/packages/OUwie/index.html" TargetMode="External"/><Relationship Id="rId33" Type="http://schemas.openxmlformats.org/officeDocument/2006/relationships/hyperlink" Target="http://doi.org/10.1111/j.1558-5646.2011.01574.x" TargetMode="External"/><Relationship Id="rId34" Type="http://schemas.openxmlformats.org/officeDocument/2006/relationships/hyperlink" Target="http://arxiv.org/abs/1110.4944" TargetMode="External"/><Relationship Id="rId35" Type="http://schemas.openxmlformats.org/officeDocument/2006/relationships/hyperlink" Target="https://github.com/cboettig/pmc" TargetMode="External"/><Relationship Id="rId36" Type="http://schemas.openxmlformats.org/officeDocument/2006/relationships/hyperlink" Target="http://datadryad.org/handle/10255/dryad.37645" TargetMode="External"/><Relationship Id="rId37" Type="http://schemas.openxmlformats.org/officeDocument/2006/relationships/hyperlink" Target="http://doi.org/10.1016/j.tpb.2009.10.003" TargetMode="External"/><Relationship Id="rId38" Type="http://schemas.openxmlformats.org/officeDocument/2006/relationships/hyperlink" Target="http://arxiv.org/abs/1004.4233" TargetMode="External"/><Relationship Id="rId39" Type="http://schemas.openxmlformats.org/officeDocument/2006/relationships/hyperlink" Target="https://github.com/cboettig/fluctuationDomains" TargetMode="External"/><Relationship Id="rId40" Type="http://schemas.openxmlformats.org/officeDocument/2006/relationships/hyperlink" Target="http://datadryad.org/handle/10255/dryad.37625" TargetMode="External"/><Relationship Id="rId41" Type="http://schemas.openxmlformats.org/officeDocument/2006/relationships/hyperlink" Target="http://doi.org/10.1086/508600" TargetMode="External"/><Relationship Id="rId42" Type="http://schemas.openxmlformats.org/officeDocument/2006/relationships/hyperlink" Target="http://arxiv.org/abs/astro-ph/0603060" TargetMode="External"/><Relationship Id="rId43" Type="http://schemas.openxmlformats.org/officeDocument/2006/relationships/hyperlink" Target="http://wssspe.researchcomputing.org.uk/wssspe2/" TargetMode="External"/><Relationship Id="rId44" Type="http://schemas.openxmlformats.org/officeDocument/2006/relationships/hyperlink" Target="http://dimacs.rutgers.edu/Workshops/GlobalChange/announcement.html" TargetMode="External"/><Relationship Id="rId45" Type="http://schemas.openxmlformats.org/officeDocument/2006/relationships/hyperlink" Target="http://doi.org/10.6084/m9.figshare.97218" TargetMode="External"/><Relationship Id="rId46" Type="http://schemas.openxmlformats.org/officeDocument/2006/relationships/hyperlink" Target="http://doi.org/10.6084/m9.figshare.678304" TargetMode="External"/><Relationship Id="rId47" Type="http://schemas.openxmlformats.org/officeDocument/2006/relationships/hyperlink" Target="file:///assets/files/pubs/Boettiger-Pacala-Huse-2007-Princeton-Physics-Dept.pdf%2520" TargetMode="External"/><Relationship Id="rId48" Type="http://schemas.openxmlformats.org/officeDocument/2006/relationships/hyperlink" Target="http://ropensci.org/" TargetMode="External"/><Relationship Id="rId49" Type="http://schemas.openxmlformats.org/officeDocument/2006/relationships/hyperlink" Target="http://ropensci.org/" TargetMode="External"/><Relationship Id="rId50" Type="http://schemas.openxmlformats.org/officeDocument/2006/relationships/hyperlink" Target="http://www.nsf.gov/awardsearch/showAward?AWD_ID=1306697" TargetMode="External"/><Relationship Id="rId51" Type="http://schemas.openxmlformats.org/officeDocument/2006/relationships/hyperlink" Target="http://doi.org/10.6084/m9.figshare.652970" TargetMode="External"/><Relationship Id="rId52" Type="http://schemas.openxmlformats.org/officeDocument/2006/relationships/hyperlink" Target="https://www.nceas.ucsb.edu/news/nceas-appoints-new-science-advisers" TargetMode="External"/><Relationship Id="rId53" Type="http://schemas.openxmlformats.org/officeDocument/2006/relationships/hyperlink" Target="http://www.sciencemag.org/site/products/lst_20140613.xhtml" TargetMode="External"/><Relationship Id="rId54" Type="http://schemas.openxmlformats.org/officeDocument/2006/relationships/hyperlink" Target="http://doi.org/10.1038/nj7493-523a" TargetMode="External"/><Relationship Id="rId55" Type="http://schemas.openxmlformats.org/officeDocument/2006/relationships/hyperlink" Target="http://doi.org/10.1038/501472a" TargetMode="External"/><Relationship Id="rId56" Type="http://schemas.openxmlformats.org/officeDocument/2006/relationships/hyperlink" Target="http://doi.org/10.1038/nj7461-243a" TargetMode="External"/><Relationship Id="rId57" Type="http://schemas.openxmlformats.org/officeDocument/2006/relationships/hyperlink" Target="http://doi.org/10.1038/nj7434-711a" TargetMode="External"/><Relationship Id="rId58" Type="http://schemas.openxmlformats.org/officeDocument/2006/relationships/hyperlink" Target="http://doi.org/10.1126/science.caredit.a1000036" TargetMode="External"/><Relationship Id="rId59" Type="http://schemas.openxmlformats.org/officeDocument/2006/relationships/numbering" Target="numbering.xml"/><Relationship Id="rId60" Type="http://schemas.openxmlformats.org/officeDocument/2006/relationships/fontTable" Target="fontTable.xml"/><Relationship Id="rId61" Type="http://schemas.openxmlformats.org/officeDocument/2006/relationships/settings" Target="settings.xml"/><Relationship Id="rId6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Application>LibreOffice/4.3.3.2$Linux_X86_64 LibreOffice_project/430m0$Build-2</Application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2015-04-22T12:53:09Z</dcterms:modified>
  <cp:revision>4</cp:revision>
  <dc:title>Vita</dc:title>
</cp:coreProperties>
</file>