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80" w:rightFromText="180" w:vertAnchor="text" w:horzAnchor="margin" w:tblpXSpec="right" w:tblpY="313"/>
        <w:tblW w:w="2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3"/>
      </w:tblGrid>
      <w:tr w:rsidR="00505C95" w:rsidRPr="009D54BF" w:rsidTr="00BC20DF">
        <w:trPr>
          <w:trHeight w:val="290"/>
        </w:trPr>
        <w:tc>
          <w:tcPr>
            <w:tcW w:w="2743" w:type="dxa"/>
          </w:tcPr>
          <w:p w:rsidR="00505C95" w:rsidRPr="009D54BF" w:rsidRDefault="00505C95" w:rsidP="00BF46F6">
            <w:pPr>
              <w:pStyle w:val="Sinespaciado"/>
              <w:jc w:val="right"/>
              <w:rPr>
                <w:sz w:val="16"/>
                <w:szCs w:val="16"/>
              </w:rPr>
            </w:pPr>
            <w:r w:rsidRPr="009D54BF">
              <w:rPr>
                <w:sz w:val="16"/>
                <w:szCs w:val="16"/>
              </w:rPr>
              <w:t>United States 202</w:t>
            </w:r>
            <w:r w:rsidR="00BF46F6">
              <w:rPr>
                <w:sz w:val="16"/>
                <w:szCs w:val="16"/>
              </w:rPr>
              <w:t>6</w:t>
            </w:r>
            <w:r w:rsidRPr="009D54BF">
              <w:rPr>
                <w:sz w:val="16"/>
                <w:szCs w:val="16"/>
              </w:rPr>
              <w:t xml:space="preserve"> Edition</w:t>
            </w:r>
            <w:r>
              <w:rPr>
                <w:sz w:val="16"/>
                <w:szCs w:val="16"/>
              </w:rPr>
              <w:t xml:space="preserve"> v1</w:t>
            </w:r>
          </w:p>
        </w:tc>
      </w:tr>
    </w:tbl>
    <w:p w:rsidR="00505C95" w:rsidRDefault="00505C95" w:rsidP="00505C95">
      <w:pPr>
        <w:jc w:val="right"/>
      </w:pPr>
      <w:r w:rsidRPr="00500A92">
        <w:rPr>
          <w:sz w:val="16"/>
          <w:szCs w:val="16"/>
        </w:rPr>
        <w:t xml:space="preserve">  </w:t>
      </w:r>
      <w:r w:rsidRPr="00500A92">
        <w:rPr>
          <w:b/>
          <w:bCs/>
          <w:sz w:val="16"/>
          <w:szCs w:val="16"/>
        </w:rPr>
        <w:t>Document Version:</w:t>
      </w:r>
      <w:r>
        <w:t> </w:t>
      </w:r>
    </w:p>
    <w:p w:rsidR="00505C95" w:rsidRDefault="00505C95" w:rsidP="00FA5D40">
      <w:pPr>
        <w:rPr>
          <w:bCs/>
          <w:sz w:val="18"/>
          <w:szCs w:val="18"/>
        </w:rPr>
      </w:pPr>
      <w:r>
        <w:t xml:space="preserve"> </w:t>
      </w:r>
    </w:p>
    <w:p w:rsidR="00FA5D40" w:rsidRPr="009D54BF" w:rsidRDefault="00FA5D40" w:rsidP="00FA5D40">
      <w:pPr>
        <w:rPr>
          <w:b/>
          <w:sz w:val="28"/>
          <w:szCs w:val="28"/>
        </w:rPr>
      </w:pPr>
      <w:r w:rsidRPr="00FA5D40">
        <w:rPr>
          <w:noProof/>
          <w:lang w:val="en-US"/>
        </w:rPr>
        <w:drawing>
          <wp:inline distT="0" distB="0" distL="0" distR="0" wp14:anchorId="07AFF387" wp14:editId="650CFA13">
            <wp:extent cx="5731510" cy="1277620"/>
            <wp:effectExtent l="0" t="0" r="0" b="0"/>
            <wp:docPr id="1121011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C95" w:rsidRPr="009D54BF" w:rsidRDefault="00505C95" w:rsidP="00505C95">
      <w:pPr>
        <w:pStyle w:val="Sinespaciado"/>
        <w:rPr>
          <w:b/>
          <w:sz w:val="28"/>
          <w:szCs w:val="28"/>
        </w:rPr>
      </w:pPr>
      <w:r w:rsidRPr="009D54BF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505C95" w:rsidTr="00BC20DF">
        <w:trPr>
          <w:trHeight w:val="628"/>
        </w:trPr>
        <w:tc>
          <w:tcPr>
            <w:tcW w:w="9720" w:type="dxa"/>
          </w:tcPr>
          <w:p w:rsidR="00505C95" w:rsidRPr="00DF0E55" w:rsidRDefault="00DF1B33" w:rsidP="00505C95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:rsidR="00505C95" w:rsidRDefault="00505C95" w:rsidP="00505C95">
      <w:pPr>
        <w:pStyle w:val="Sinespaciado"/>
        <w:rPr>
          <w:b/>
          <w:sz w:val="28"/>
          <w:szCs w:val="28"/>
        </w:rPr>
      </w:pPr>
    </w:p>
    <w:tbl>
      <w:tblPr>
        <w:tblStyle w:val="Tablaconcuadrcula"/>
        <w:tblpPr w:leftFromText="180" w:rightFromText="180" w:vertAnchor="text" w:horzAnchor="page" w:tblpX="2611" w:tblpY="27"/>
        <w:tblW w:w="8547" w:type="dxa"/>
        <w:tblLook w:val="04A0" w:firstRow="1" w:lastRow="0" w:firstColumn="1" w:lastColumn="0" w:noHBand="0" w:noVBand="1"/>
      </w:tblPr>
      <w:tblGrid>
        <w:gridCol w:w="8547"/>
      </w:tblGrid>
      <w:tr w:rsidR="00505C95" w:rsidTr="00BC20DF">
        <w:trPr>
          <w:trHeight w:val="274"/>
        </w:trPr>
        <w:tc>
          <w:tcPr>
            <w:tcW w:w="8547" w:type="dxa"/>
          </w:tcPr>
          <w:p w:rsidR="00505C95" w:rsidRPr="00DF0E55" w:rsidRDefault="00DF1B33" w:rsidP="00505C95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Identity.country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:rsidR="00505C95" w:rsidRDefault="00505C95" w:rsidP="00505C9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Country</w:t>
      </w:r>
    </w:p>
    <w:p w:rsidR="00505C95" w:rsidRPr="00256811" w:rsidRDefault="00505C95" w:rsidP="00505C95">
      <w:pPr>
        <w:spacing w:after="0"/>
      </w:pPr>
    </w:p>
    <w:p w:rsidR="00505C95" w:rsidRDefault="00505C95" w:rsidP="00505C95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:rsidR="00505C95" w:rsidRPr="00ED7E35" w:rsidRDefault="00505C95" w:rsidP="00505C95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F125DD19BAA47E2BC1C410DD6DF7B5C"/>
          </w:placeholder>
          <w15:color w:val="993300"/>
          <w:dropDownList>
            <w:listItem w:displayText="SELECT PRACTICE AREA" w:value="SELECT PRACTICE AREA"/>
            <w:listItem w:displayText="Antitrust - Cartel (Investigations and criminal litigation)" w:value="Antitrust - Cartel (Investigations and criminal litigation)"/>
            <w:listItem w:displayText="Antitrust - Civil litigation (including class actions): defense" w:value="Antitrust - Civil litigation (including class actions): defense"/>
            <w:listItem w:displayText="Antitrust - Civil litigation (including class actions): plaintiff" w:value="Antitrust - Civil litigation (including class actions): plaintiff"/>
            <w:listItem w:displayText="Antitrust - Merger control" w:value="Antitrust - Merger control"/>
            <w:listItem w:displayText="Dispute resolution - Appellate; courts of appeals" w:value="Dispute resolution - Appellate; courts of appeals"/>
            <w:listItem w:displayText="Dispute resolution - Appellate; supreme courts (states and federal)" w:value="Dispute resolution - Appellate; supreme courts (states and federal)"/>
            <w:listItem w:displayText="Dispute resolution - Corporate investigations and white-collar criminal defense: Advice to corporates" w:value="Dispute resolution - Corporate investigations and white-collar criminal defense: Advice to corporates"/>
            <w:listItem w:displayText="Dispute resolution - Commercial disputes - boutique firms " w:value="Dispute resolution - Commercial disputes - boutique firms "/>
            <w:listItem w:displayText="Dispute resolution - Corporate investigations and white-collar criminal defense: Advice to individuals" w:value="Dispute resolution - Corporate investigations and white-collar criminal defense: Advice to individuals"/>
            <w:listItem w:displayText="Dispute resolution - E-Discovery" w:value="Dispute resolution - E-Discovery"/>
            <w:listItem w:displayText="Dispute resolution - Financial services litigation" w:value="Dispute resolution - Financial services litigation"/>
            <w:listItem w:displayText="Dispute resolution - General commercial disputes– premium ($500m+) " w:value="Dispute resolution - General commercial disputes– premium ($500m+) "/>
            <w:listItem w:displayText="Dispute resolution- General commercial disputes - mid-market ($0-250m) " w:value="Dispute resolution- General commercial disputes - mid-market ($0-250m) "/>
            <w:listItem w:displayText="Dispute resoluton - General commercial disputes - mid-market ($250-500m) " w:value="Dispute resoluton - General commercial disputes - mid-market ($250-500m) "/>
            <w:listItem w:displayText="Dispute resolution - International arbitration" w:value="Dispute resolution - International arbitration"/>
            <w:listItem w:displayText="Dispute resolution - International litigation" w:value="Dispute resolution - International litigation"/>
            <w:listItem w:displayText="Dispute resolution - Leading trial lawyers" w:value="Dispute resolution - Leading trial lawyers"/>
            <w:listItem w:displayText="Dispute resolution - M&amp;A litigation; defense" w:value="Dispute resolution - M&amp;A litigation; defense"/>
            <w:listItem w:displayText="Dispute resolution - M&amp;A litigation; plaintiff" w:value="Dispute resolution - M&amp;A litigation; plaintiff"/>
            <w:listItem w:displayText="Dispute resolution - Product liability, mass tort and class action - auto and transport; defense" w:value="Dispute resolution - Product liability, mass tort and class action - auto and transport; defense"/>
            <w:listItem w:displayText="Dispute resolution - Product liability, mass tort and class action - consumer products (including tobacco); defense" w:value="Dispute resolution - Product liability, mass tort and class action - consumer products (including tobacco); defense"/>
            <w:listItem w:displayText="Dispute resolution - Product liability, mass tort and class action - pharmaceuticals and medical devices; defense" w:value="Dispute resolution - Product liability, mass tort and class action - pharmaceuticals and medical devices; defense"/>
            <w:listItem w:displayText="Dispute resolution - Product liability, mass tort and class action - toxic tort; defense" w:value="Dispute resolution - Product liability, mass tort and class action - toxic tort; defense"/>
            <w:listItem w:displayText="Dispute resolution - Product liability, mass tort and class action - plaintiff" w:value="Dispute resolution - Product liability, mass tort and class action - plaintiff"/>
            <w:listItem w:displayText="Dispute resolution - Securities litigation; defense" w:value="Dispute resolution - Securities litigation; defense"/>
            <w:listItem w:displayText="Dispute resolution - Securities litigation; plaintiff" w:value="Dispute resolution - Securities litigation; plaintiff"/>
            <w:listItem w:displayText="Dispute resolution - White-collar crime - boutique firms " w:value="Dispute resolution - White-collar crime - boutique firms "/>
            <w:listItem w:displayText="Energy - Energy litigation: electric power - premium ($500m+) " w:value="Energy - Energy litigation: electric power - premium ($500m+) "/>
            <w:listItem w:displayText="Energy - Energy litigation – electric power - mid-market ($0-500m" w:value="Energy - Energy litigation – electric power - mid-market ($0-500m"/>
            <w:listItem w:displayText="Energy - Energy litigation: oil and gas – premium ($500m+) " w:value="Energy - Energy litigation: oil and gas – premium ($500m+) "/>
            <w:listItem w:displayText="Energy - Energy litigation - oil &amp; gas - mid-market ($0-500m) " w:value="Energy - Energy litigation - oil &amp; gas - mid-market ($0-500m) "/>
            <w:listItem w:displayText="Energy - Energy transactions – electric power - mid-market ($0-500m)  " w:value="Energy - Energy transactions – electric power - mid-market ($0-500m)  "/>
            <w:listItem w:displayText="Energy - Energy transactions – oil &amp; gas - mid-market ($0-500m) " w:value="Energy - Energy transactions – oil &amp; gas - mid-market ($0-500m) "/>
            <w:listItem w:displayText="Energy - Energy transactions: electric power – large-cap ($500m+) " w:value="Energy - Energy transactions: electric power – large-cap ($500m+) "/>
            <w:listItem w:displayText="Energy - Energy transactions: oil and gas power – large-cap ($500m+)" w:value="Energy - Energy transactions: oil and gas power – large-cap ($500m+)"/>
            <w:listItem w:displayText="Energy - Energy: renewable/alternative power" w:value="Energy - Energy: renewable/alternative power"/>
            <w:listItem w:displayText="Energy - Energy transactions: electric power" w:value="Energy - Energy transactions: electric power"/>
            <w:listItem w:displayText="Energy - Energy transactions: oil and gas" w:value="Energy - Energy transactions: oil and gas"/>
            <w:listItem w:displayText="Energy - Energy regulation: electric power" w:value="Energy - Energy regulation: electric power"/>
            <w:listItem w:displayText="Energy - Energy regulation: oil and gas" w:value="Energy - Energy regulation: oil and gas"/>
            <w:listItem w:displayText="Energy: renewable/alternative power" w:value="Energy: renewable/alternative power"/>
            <w:listItem w:displayText="Energy regulation - electric power" w:value="Energy regulation - electric power"/>
            <w:listItem w:displayText="Energy regulation - oil and gas" w:value="Energy regulation - oil and gas"/>
            <w:listItem w:displayText="Environment - Litigation" w:value="Environment - Litigation"/>
            <w:listItem w:displayText="Environment - Regulatory" w:value="Environment - Regulatory"/>
            <w:listItem w:displayText="Environment - Transactional" w:value="Environment - Transactional"/>
            <w:listItem w:displayText="Finance - Capital markets: debt offerings" w:value="Finance - Capital markets: debt offerings"/>
            <w:listItem w:displayText="Finance - Capital markets: equity offerings" w:value="Finance - Capital markets: equity offerings"/>
            <w:listItem w:displayText="Finance - Capital markets: global offerings" w:value="Finance - Capital markets: global offerings"/>
            <w:listItem w:displayText="Finance - Capital markets: high-yield offerings" w:value="Finance - Capital markets: high-yield offerings"/>
            <w:listItem w:displayText="Finance - Commercial lending: Advice to direct lenders/private credit" w:value="Finance - Commercial lending: Advice to direct lenders/private credit"/>
            <w:listItem w:displayText="Finance - Commercial lending: advice to borrowers" w:value="Finance - Commercial lending: advice to borrowers"/>
            <w:listItem w:displayText="Finance - Commercial lending: advice to bank lenders" w:value="Finance - Commercial lending: advice to bank lenders"/>
            <w:listItem w:displayText="Finance - Financial services regulation: Banking" w:value="Finance - Financial services regulation: Banking"/>
            <w:listItem w:displayText="Finance - Financial services regulation: Consumer finance and broker-dealers" w:value="Finance - Financial services regulation: Consumer finance and broker-dealers"/>
            <w:listItem w:displayText="Finance - Fintech" w:value="Finance - Fintech"/>
            <w:listItem w:displayText="Finance - Project finance: Infrastructure and PPP" w:value="Finance - Project finance: Infrastructure and PPP"/>
            <w:listItem w:displayText="Finance - Project finance: Energy and power" w:value="Finance - Project finance: Energy and power"/>
            <w:listItem w:displayText="Finance - Restructuring (including bankruptcy); corporate" w:value="Finance - Restructuring (including bankruptcy); corporate"/>
            <w:listItem w:displayText="Finance - Restructuring (including bankruptcy); municipal" w:value="Finance - Restructuring (including bankruptcy); municipal"/>
            <w:listItem w:displayText="Finance - Structured finance; derivatives and structured products" w:value="Finance - Structured finance; derivatives and structured products"/>
            <w:listItem w:displayText="Finance - Structured finance; securitization" w:value="Finance - Structured finance; securitization"/>
            <w:listItem w:displayText="Government - Government contracts" w:value="Government - Government contracts"/>
            <w:listItem w:displayText="Government - Government relations" w:value="Government - Government relations"/>
            <w:listItem w:displayText="Government - State attorneys general" w:value="Government - State attorneys general"/>
            <w:listItem w:displayText="Healthcare - Health insurers" w:value="Healthcare - Health insurers"/>
            <w:listItem w:displayText="Healthcare - Life sciences" w:value="Healthcare - Life sciences"/>
            <w:listItem w:displayText="Healthcare - Service providers" w:value="Healthcare - Service providers"/>
            <w:listItem w:displayText="Industry focus - Cannabis" w:value="Industry focus - Cannabis"/>
            <w:listItem w:displayText="Industry focus - Education" w:value="Industry focus - Education"/>
            <w:listItem w:displayText="Industry focus - Native American law" w:value="Industry focus - Native American law"/>
            <w:listItem w:displayText="Industry focus - Sport" w:value="Industry focus - Sport"/>
            <w:listItem w:displayText="Insurance - Advice to insurers" w:value="Insurance - Advice to insurers"/>
            <w:listItem w:displayText="Insurance - Advice to policyholders" w:value="Insurance - Advice to policyholders"/>
            <w:listItem w:displayText="Insurance - Non-contentious" w:value="Insurance - Non-contentious"/>
            <w:listItem w:displayText="Intellectual property - Copyright" w:value="Intellectual property - Copyright"/>
            <w:listItem w:displayText="Intellectual property - Patents; licensing" w:value="Intellectual property - Patents; licensing"/>
            <w:listItem w:displayText="Intellectial property - Patents; litigation (full coverage)" w:value="Intellectial property - Patents; litigation (full coverage)"/>
            <w:listItem w:displayText="Intellectual property - Patents; litigation (International Trade Commission)" w:value="Intellectual property - Patents; litigation (International Trade Commission)"/>
            <w:listItem w:displayText="Intellectual property - Patents; prosecution (including re-examination and post-grant proceedings)" w:value="Intellectual property - Patents; prosecution (including re-examination and post-grant proceedings)"/>
            <w:listItem w:displayText="Intellectual property - Trade secrets (litigation and non-contentious matters)" w:value="Intellectual property - Trade secrets (litigation and non-contentious matters)"/>
            <w:listItem w:displayText="Intellectual property - Trademarks; litigation" w:value="Intellectual property - Trademarks; litigation"/>
            <w:listItem w:displayText="Intellectual property - Trademarks; non-contentious (including prosecution, portfolio management and licensing)" w:value="Intellectual property - Trademarks; non-contentious (including prosecution, portfolio management and licensing)"/>
            <w:listItem w:displayText="International trade and national security - CFIUS" w:value="International trade and national security - CFIUS"/>
            <w:listItem w:displayText="International trade and national security - Customs (including export controls)" w:value="International trade and national security - Customs (including export controls)"/>
            <w:listItem w:displayText="International trade and national security - National Security " w:value="International trade and national security - National Security "/>
            <w:listItem w:displayText="International trade and national security - Trade remedies and trade policy" w:value="International trade and national security - Trade remedies and trade policy"/>
            <w:listItem w:displayText="Investment funds - Alternative/hedge funds" w:value="Investment funds - Alternative/hedge funds"/>
            <w:listItem w:displayText="Investment funds - Mutual/registered/exchange-traded funds" w:value="Investment funds - Mutual/registered/exchange-traded funds"/>
            <w:listItem w:displayText="Investment funds - Private equity funds (including venture capital)" w:value="Investment funds - Private equity funds (including venture capital)"/>
            <w:listItem w:displayText="Labor and employment - Employee benefits, executive compensation and retirement plans; design" w:value="Labor and employment - Employee benefits, executive compensation and retirement plans; design"/>
            <w:listItem w:displayText="Labor and employment - Employee benefits, executive compensation and retirement plans; transactions" w:value="Labor and employment - Employee benefits, executive compensation and retirement plans; transactions"/>
            <w:listItem w:displayText="Labor and employment - ERISA litigation" w:value="Labor and employment - ERISA litigation"/>
            <w:listItem w:displayText="Labor and employment - Immigration" w:value="Labor and employment - Immigration"/>
            <w:listItem w:displayText="Labor and employment - Labor and employment disputes (including collective actions); defense" w:value="Labor and employment - Labor and employment disputes (including collective actions); defense"/>
            <w:listItem w:displayText="Labor and employment - Labor and employment disputes (including collective actions); plaintiff" w:value="Labor and employment - Labor and employment disputes (including collective actions); plaintiff"/>
            <w:listItem w:displayText="Labor and employment - Labor-management relations" w:value="Labor and employment - Labor-management relations"/>
            <w:listItem w:displayText="Labor and employment - Workplace and employment counseling" w:value="Labor and employment - Workplace and employment counseling"/>
            <w:listItem w:displayText="M&amp;A/corporate and commercial - Corporate governance" w:value="M&amp;A/corporate and commercial - Corporate governance"/>
            <w:listItem w:displayText="M&amp;A/corporate and commercial - Delaware corporate law" w:value="M&amp;A/corporate and commercial - Delaware corporate law"/>
            <w:listItem w:displayText="M&amp;A/corporate and commercial - M&amp;A; large deals ($1bn+)" w:value="M&amp;A/corporate and commercial - M&amp;A; large deals ($1bn+)"/>
            <w:listItem w:displayText="M&amp;A/corporate and commercial - M&amp;A; middle-market ($500m-999m)" w:value="M&amp;A/corporate and commercial - M&amp;A; middle-market ($500m-999m)"/>
            <w:listItem w:displayText="M&amp;A/corporate and commercial - M&amp;A; middle-market ($250- 500m) " w:value="M&amp;A/corporate and commercial - M&amp;A; middle-market ($250- 500m) "/>
            <w:listItem w:displayText="M&amp;A/corporate and commercial - M&amp;A: middle-market ($0-250m) " w:value="M&amp;A/corporate and commercial - M&amp;A: middle-market ($0-250m) "/>
            <w:listItem w:displayText="M&amp;A/corporate and commercial - Private equity buyouts: large deals ($500m+)" w:value="M&amp;A/corporate and commercial - Private equity buyouts: large deals ($500m+)"/>
            <w:listItem w:displayText="M&amp;A/corporate and commercial - Private equity buyouts: middle market (up to $500m+)" w:value="M&amp;A/corporate and commercial - Private equity buyouts: middle market (up to $500m+)"/>
            <w:listItem w:displayText="M&amp;A/corporate and commercial - Shareholder activism" w:value="M&amp;A/corporate and commercial - Shareholder activism"/>
            <w:listItem w:displayText="M&amp;A/corporate and commercial - Venture capital and emerging companies" w:value="M&amp;A/corporate and commercial - Venture capital and emerging companies"/>
            <w:listItem w:displayText="Media, technology and telecoms - Advertising and marketing; litigation" w:value="Media, technology and telecoms - Advertising and marketing; litigation"/>
            <w:listItem w:displayText="Media, technology and telecoms - Advertising and marketing; transactional" w:value="Media, technology and telecoms - Advertising and marketing; transactional"/>
            <w:listItem w:displayText="Media, technology and telecoms - Cyber law (including data privacy and data protection)" w:value="Media, technology and telecoms - Cyber law (including data privacy and data protection)"/>
            <w:listItem w:displayText="Media, techonology and telecoms - Media and entertainment; litigation" w:value="Media, techonology and telecoms - Media and entertainment; litigation"/>
            <w:listItem w:displayText="Media, technology and telecoms - Media and entertainment; transactional" w:value="Media, technology and telecoms - Media and entertainment; transactional"/>
            <w:listItem w:displayText="Media, technology and telecoms - Outsourcing" w:value="Media, technology and telecoms - Outsourcing"/>
            <w:listItem w:displayText="Media, technology and telecoms - Technology transactions" w:value="Media, technology and telecoms - Technology transactions"/>
            <w:listItem w:displayText="Media, technology and telecoms - Media + entertainment (including sport) – boutique firms " w:value="Media, technology and telecoms - Media + entertainment (including sport) – boutique firms "/>
            <w:listItem w:displayText="Media, techology and telecoms - Telecoms and broadcast; regulatory" w:value="Media, techology and telecoms - Telecoms and broadcast; regulatory"/>
            <w:listItem w:displayText="Media, technology and telecoms - Telecoms and broadcast; transactional" w:value="Media, technology and telecoms - Telecoms and broadcast; transactional"/>
            <w:listItem w:displayText="Real estate - Construction" w:value="Real estate - Construction"/>
            <w:listItem w:displayText="Real estate - Land use/zoning" w:value="Real estate - Land use/zoning"/>
            <w:listItem w:displayText="Real estate - Real estate - large cap ($500m+) " w:value="Real estate - Real estate - large cap ($500m+) "/>
            <w:listItem w:displayText="Real estate - Real estate - mid-market ($0-500m) " w:value="Real estate - Real estate - mid-market ($0-500m) "/>
            <w:listItem w:displayText="Real estate - Real estate finance" w:value="Real estate - Real estate finance"/>
            <w:listItem w:displayText="Real estate - Real estate investment trusts (REITs)" w:value="Real estate - Real estate investment trusts (REITs)"/>
            <w:listItem w:displayText="Tax - Financial products" w:value="Tax - Financial products"/>
            <w:listItem w:displayText="Tax - International tax" w:value="Tax - International tax"/>
            <w:listItem w:displayText="Tax - Not-for-profit (Fortune 1000 private foundations, national trade associations, and charities)" w:value="Tax - Not-for-profit (Fortune 1000 private foundations, national trade associations, and charities)"/>
            <w:listItem w:displayText="Tax - US taxes; contentious" w:value="Tax - US taxes; contentious"/>
            <w:listItem w:displayText="Tax - US taxes; non-contentious" w:value="Tax - US taxes; non-contentious"/>
            <w:listItem w:displayText="Transport - Aviation and air travel: finance" w:value="Transport - Aviation and air travel: finance"/>
            <w:listItem w:displayText="Transport - Aviation and air travel: litigation and regulatory" w:value="Transport - Aviation and air travel: litigation and regulatory"/>
            <w:listItem w:displayText="Transport - Rail and road: finance" w:value="Transport - Rail and road: finance"/>
            <w:listItem w:displayText="Transport - Rail and road: litigation and regulatory" w:value="Transport - Rail and road: litigation and regulatory"/>
            <w:listItem w:displayText="Transport - Shipping: finance" w:value="Transport - Shipping: finance"/>
            <w:listItem w:displayText="Transport - Shipping: litigation and regulatory" w:value="Transport - Shipping: litigation and regulatory"/>
          </w:dropDownList>
        </w:sdtPr>
        <w:sdtEndPr/>
        <w:sdtContent>
          <w:r w:rsidR="00A265F2">
            <w:t>SELECT PRACTICE AREA</w:t>
          </w:r>
        </w:sdtContent>
      </w:sdt>
    </w:p>
    <w:tbl>
      <w:tblPr>
        <w:tblStyle w:val="Tablaconcuadrcula"/>
        <w:tblpPr w:leftFromText="180" w:rightFromText="180" w:vertAnchor="text" w:horzAnchor="margin" w:tblpXSpec="right" w:tblpY="77"/>
        <w:tblW w:w="3833" w:type="dxa"/>
        <w:tblLook w:val="04A0" w:firstRow="1" w:lastRow="0" w:firstColumn="1" w:lastColumn="0" w:noHBand="0" w:noVBand="1"/>
      </w:tblPr>
      <w:tblGrid>
        <w:gridCol w:w="3833"/>
      </w:tblGrid>
      <w:tr w:rsidR="00505C95" w:rsidTr="00BC20DF">
        <w:trPr>
          <w:trHeight w:val="397"/>
        </w:trPr>
        <w:tc>
          <w:tcPr>
            <w:tcW w:w="3833" w:type="dxa"/>
          </w:tcPr>
          <w:p w:rsidR="00505C95" w:rsidRPr="00201AEB" w:rsidRDefault="00DF1B33" w:rsidP="00505C95">
            <w:pPr>
              <w:pStyle w:val="Sinespaciado"/>
              <w:rPr>
                <w:sz w:val="20"/>
              </w:rPr>
            </w:pPr>
            <w:r w:rsidRPr="00430523">
              <w:rPr>
                <w:sz w:val="28"/>
                <w:szCs w:val="28"/>
              </w:rPr>
              <w:t xml:space="preserve">{{ </w:t>
            </w:r>
            <w:proofErr w:type="spellStart"/>
            <w:r w:rsidRPr="00430523">
              <w:rPr>
                <w:sz w:val="28"/>
                <w:szCs w:val="28"/>
              </w:rPr>
              <w:t>Identity.practice_area</w:t>
            </w:r>
            <w:proofErr w:type="spellEnd"/>
            <w:r w:rsidRPr="00430523">
              <w:rPr>
                <w:sz w:val="28"/>
                <w:szCs w:val="28"/>
              </w:rPr>
              <w:t xml:space="preserve"> }}</w:t>
            </w:r>
          </w:p>
        </w:tc>
      </w:tr>
    </w:tbl>
    <w:p w:rsidR="00505C95" w:rsidRPr="00CC0166" w:rsidRDefault="00505C95" w:rsidP="00505C95">
      <w:pPr>
        <w:pStyle w:val="Sinespaciado"/>
        <w:rPr>
          <w:sz w:val="24"/>
        </w:rPr>
      </w:pP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:rsidR="00505C95" w:rsidRPr="002475C2" w:rsidRDefault="00505C95" w:rsidP="00505C95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:rsidR="00505C95" w:rsidRDefault="00505C95" w:rsidP="00505C95"/>
    <w:p w:rsidR="00505C95" w:rsidRPr="002042A2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:rsidR="00505C95" w:rsidRDefault="00505C95" w:rsidP="00505C95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984"/>
        <w:gridCol w:w="2552"/>
        <w:gridCol w:w="2976"/>
      </w:tblGrid>
      <w:tr w:rsidR="00505C95" w:rsidTr="002042A2">
        <w:tc>
          <w:tcPr>
            <w:tcW w:w="2127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976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505C95" w:rsidTr="002042A2">
        <w:trPr>
          <w:trHeight w:val="397"/>
        </w:trPr>
        <w:tc>
          <w:tcPr>
            <w:tcW w:w="2127" w:type="dxa"/>
          </w:tcPr>
          <w:p w:rsidR="00505C95" w:rsidRPr="00C967F9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 w:rsidR="00775DAD">
              <w:rPr>
                <w:sz w:val="20"/>
              </w:rPr>
              <w:t>Identity.</w:t>
            </w:r>
            <w:r w:rsidR="00A70643">
              <w:rPr>
                <w:sz w:val="20"/>
              </w:rPr>
              <w:t>i</w:t>
            </w:r>
            <w:r>
              <w:rPr>
                <w:sz w:val="20"/>
              </w:rPr>
              <w:t>nterview</w:t>
            </w:r>
            <w:r w:rsidR="00775DAD">
              <w:rPr>
                <w:sz w:val="20"/>
              </w:rPr>
              <w:t>_c</w:t>
            </w:r>
            <w:r>
              <w:rPr>
                <w:sz w:val="20"/>
              </w:rPr>
              <w:t>ontact</w:t>
            </w:r>
            <w:r w:rsidR="00775DAD">
              <w:rPr>
                <w:sz w:val="20"/>
              </w:rPr>
              <w:t>s</w:t>
            </w:r>
            <w:proofErr w:type="spellEnd"/>
            <w:r w:rsidR="00775DAD">
              <w:rPr>
                <w:sz w:val="20"/>
              </w:rPr>
              <w:t>[0]</w:t>
            </w:r>
            <w:r>
              <w:rPr>
                <w:sz w:val="20"/>
              </w:rPr>
              <w:t>.name }}</w:t>
            </w:r>
          </w:p>
        </w:tc>
        <w:tc>
          <w:tcPr>
            <w:tcW w:w="1984" w:type="dxa"/>
          </w:tcPr>
          <w:p w:rsidR="00505C95" w:rsidRPr="00775DAD" w:rsidRDefault="00DF1B33" w:rsidP="00505C95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</w:t>
            </w:r>
            <w:proofErr w:type="gramEnd"/>
            <w:r w:rsidR="00A70643">
              <w:rPr>
                <w:sz w:val="20"/>
              </w:rPr>
              <w:t xml:space="preserve">. </w:t>
            </w:r>
            <w:proofErr w:type="spellStart"/>
            <w:r w:rsidR="00A70643">
              <w:rPr>
                <w:sz w:val="20"/>
              </w:rPr>
              <w:t>i</w:t>
            </w:r>
            <w:r w:rsidR="00775DAD">
              <w:rPr>
                <w:sz w:val="20"/>
              </w:rPr>
              <w:t>nterview_contacts</w:t>
            </w:r>
            <w:proofErr w:type="spellEnd"/>
            <w:r w:rsidR="00775DAD">
              <w:rPr>
                <w:sz w:val="20"/>
              </w:rPr>
              <w:t>[0]</w:t>
            </w:r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2" w:type="dxa"/>
          </w:tcPr>
          <w:p w:rsidR="00505C95" w:rsidRPr="00C967F9" w:rsidRDefault="00DF1B33" w:rsidP="00775DA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</w:t>
            </w:r>
            <w:proofErr w:type="gramEnd"/>
            <w:r w:rsidR="00A70643">
              <w:rPr>
                <w:sz w:val="20"/>
              </w:rPr>
              <w:t xml:space="preserve">. </w:t>
            </w:r>
            <w:proofErr w:type="spellStart"/>
            <w:r w:rsidR="00A70643">
              <w:rPr>
                <w:sz w:val="20"/>
              </w:rPr>
              <w:t>i</w:t>
            </w:r>
            <w:r w:rsidR="00775DAD">
              <w:rPr>
                <w:sz w:val="20"/>
              </w:rPr>
              <w:t>nterview_contacts</w:t>
            </w:r>
            <w:proofErr w:type="spellEnd"/>
            <w:r w:rsidR="00775DAD">
              <w:rPr>
                <w:sz w:val="20"/>
              </w:rPr>
              <w:t>[0]</w:t>
            </w:r>
            <w:r>
              <w:rPr>
                <w:sz w:val="20"/>
              </w:rPr>
              <w:t>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976" w:type="dxa"/>
          </w:tcPr>
          <w:p w:rsidR="00505C95" w:rsidRPr="00C967F9" w:rsidRDefault="00DF1B33" w:rsidP="00775DA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</w:t>
            </w:r>
            <w:proofErr w:type="gramEnd"/>
            <w:r w:rsidR="00A70643">
              <w:rPr>
                <w:sz w:val="20"/>
              </w:rPr>
              <w:t xml:space="preserve">. </w:t>
            </w:r>
            <w:proofErr w:type="spellStart"/>
            <w:r w:rsidR="00A70643">
              <w:rPr>
                <w:sz w:val="20"/>
              </w:rPr>
              <w:t>i</w:t>
            </w:r>
            <w:r w:rsidR="00775DAD">
              <w:rPr>
                <w:sz w:val="20"/>
              </w:rPr>
              <w:t>nterview_contacts</w:t>
            </w:r>
            <w:proofErr w:type="spellEnd"/>
            <w:r w:rsidR="00775DAD">
              <w:rPr>
                <w:sz w:val="20"/>
              </w:rPr>
              <w:t>[0]</w:t>
            </w:r>
            <w:r>
              <w:rPr>
                <w:sz w:val="20"/>
              </w:rPr>
              <w:t>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DF1B33" w:rsidTr="002042A2">
        <w:trPr>
          <w:trHeight w:val="397"/>
        </w:trPr>
        <w:tc>
          <w:tcPr>
            <w:tcW w:w="2127" w:type="dxa"/>
          </w:tcPr>
          <w:p w:rsidR="00DF1B33" w:rsidRPr="00C967F9" w:rsidRDefault="00DF1B33" w:rsidP="00775DA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</w:t>
            </w:r>
            <w:proofErr w:type="gramEnd"/>
            <w:r w:rsidR="00A70643">
              <w:rPr>
                <w:sz w:val="20"/>
              </w:rPr>
              <w:t xml:space="preserve">. </w:t>
            </w:r>
            <w:proofErr w:type="spellStart"/>
            <w:r w:rsidR="00A70643">
              <w:rPr>
                <w:sz w:val="20"/>
              </w:rPr>
              <w:t>i</w:t>
            </w:r>
            <w:r w:rsidR="00775DAD">
              <w:rPr>
                <w:sz w:val="20"/>
              </w:rPr>
              <w:t>nterview_contacts</w:t>
            </w:r>
            <w:proofErr w:type="spellEnd"/>
            <w:r w:rsidR="00775DAD">
              <w:rPr>
                <w:sz w:val="20"/>
              </w:rPr>
              <w:t>[1]</w:t>
            </w:r>
            <w:r>
              <w:rPr>
                <w:sz w:val="20"/>
              </w:rPr>
              <w:t>.name }}</w:t>
            </w:r>
          </w:p>
        </w:tc>
        <w:tc>
          <w:tcPr>
            <w:tcW w:w="1984" w:type="dxa"/>
          </w:tcPr>
          <w:p w:rsidR="00DF1B33" w:rsidRPr="00C967F9" w:rsidRDefault="00DF1B33" w:rsidP="00DF1B3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</w:t>
            </w:r>
            <w:proofErr w:type="gramEnd"/>
            <w:r w:rsidR="00A70643">
              <w:rPr>
                <w:sz w:val="20"/>
              </w:rPr>
              <w:t xml:space="preserve">. </w:t>
            </w:r>
            <w:proofErr w:type="spellStart"/>
            <w:r w:rsidR="00A70643">
              <w:rPr>
                <w:sz w:val="20"/>
              </w:rPr>
              <w:t>i</w:t>
            </w:r>
            <w:r w:rsidR="00775DAD">
              <w:rPr>
                <w:sz w:val="20"/>
              </w:rPr>
              <w:t>nterview_contacts</w:t>
            </w:r>
            <w:proofErr w:type="spellEnd"/>
            <w:r w:rsidR="00775DAD">
              <w:rPr>
                <w:sz w:val="20"/>
              </w:rPr>
              <w:t>[1]</w:t>
            </w:r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2" w:type="dxa"/>
          </w:tcPr>
          <w:p w:rsidR="00DF1B33" w:rsidRPr="00C967F9" w:rsidRDefault="00DF1B33" w:rsidP="00DF1B3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</w:t>
            </w:r>
            <w:proofErr w:type="gramEnd"/>
            <w:r w:rsidR="00A70643">
              <w:rPr>
                <w:sz w:val="20"/>
              </w:rPr>
              <w:t xml:space="preserve">. </w:t>
            </w:r>
            <w:proofErr w:type="spellStart"/>
            <w:r w:rsidR="00A70643">
              <w:rPr>
                <w:sz w:val="20"/>
              </w:rPr>
              <w:t>i</w:t>
            </w:r>
            <w:r w:rsidR="00775DAD">
              <w:rPr>
                <w:sz w:val="20"/>
              </w:rPr>
              <w:t>nterview_contacts</w:t>
            </w:r>
            <w:proofErr w:type="spellEnd"/>
            <w:r w:rsidR="00775DAD">
              <w:rPr>
                <w:sz w:val="20"/>
              </w:rPr>
              <w:t>[1]</w:t>
            </w:r>
            <w:r>
              <w:rPr>
                <w:sz w:val="20"/>
              </w:rPr>
              <w:t>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976" w:type="dxa"/>
          </w:tcPr>
          <w:p w:rsidR="00DF1B33" w:rsidRPr="00C967F9" w:rsidRDefault="00DF1B33" w:rsidP="00775DA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</w:t>
            </w:r>
            <w:proofErr w:type="gramEnd"/>
            <w:r w:rsidR="00A70643">
              <w:rPr>
                <w:sz w:val="20"/>
              </w:rPr>
              <w:t xml:space="preserve">. </w:t>
            </w:r>
            <w:proofErr w:type="spellStart"/>
            <w:r w:rsidR="00A70643">
              <w:rPr>
                <w:sz w:val="20"/>
              </w:rPr>
              <w:t>i</w:t>
            </w:r>
            <w:r w:rsidR="00775DAD">
              <w:rPr>
                <w:sz w:val="20"/>
              </w:rPr>
              <w:t>nterview_contacts</w:t>
            </w:r>
            <w:proofErr w:type="spellEnd"/>
            <w:r w:rsidR="00775DAD">
              <w:rPr>
                <w:sz w:val="20"/>
              </w:rPr>
              <w:t>[1]</w:t>
            </w:r>
            <w:r>
              <w:rPr>
                <w:sz w:val="20"/>
              </w:rPr>
              <w:t>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:rsidR="00505C95" w:rsidRDefault="00505C95" w:rsidP="00505C95"/>
    <w:p w:rsidR="00505C95" w:rsidRPr="00DB0F83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What is the Team or Department Name (as used by your </w:t>
      </w:r>
      <w:proofErr w:type="gramStart"/>
      <w:r w:rsidRPr="00DB0F83">
        <w:rPr>
          <w:b/>
          <w:sz w:val="28"/>
          <w:szCs w:val="28"/>
        </w:rPr>
        <w:t>firm)</w:t>
      </w:r>
      <w:proofErr w:type="gramEnd"/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05C95" w:rsidTr="00BC20DF">
        <w:trPr>
          <w:trHeight w:val="397"/>
        </w:trPr>
        <w:tc>
          <w:tcPr>
            <w:tcW w:w="9634" w:type="dxa"/>
          </w:tcPr>
          <w:p w:rsidR="00505C95" w:rsidRPr="00201AEB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:rsidR="00505C95" w:rsidRDefault="00505C95" w:rsidP="00505C95"/>
    <w:p w:rsidR="00505C95" w:rsidRPr="00DB0F83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505C95" w:rsidTr="00BC20DF">
        <w:tc>
          <w:tcPr>
            <w:tcW w:w="4957" w:type="dxa"/>
            <w:shd w:val="clear" w:color="auto" w:fill="D0CECE" w:themeFill="background2" w:themeFillShade="E6"/>
          </w:tcPr>
          <w:p w:rsidR="00505C95" w:rsidRPr="008B3EDA" w:rsidRDefault="00505C95" w:rsidP="00505C95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:rsidR="00505C95" w:rsidRPr="008B3EDA" w:rsidRDefault="00505C95" w:rsidP="00505C95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505C95" w:rsidTr="00BC20DF">
        <w:trPr>
          <w:trHeight w:val="396"/>
        </w:trPr>
        <w:tc>
          <w:tcPr>
            <w:tcW w:w="495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67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505C95" w:rsidTr="00BC20DF">
        <w:trPr>
          <w:trHeight w:val="396"/>
        </w:trPr>
        <w:tc>
          <w:tcPr>
            <w:tcW w:w="495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67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505C95" w:rsidTr="00BC20DF">
        <w:trPr>
          <w:trHeight w:val="396"/>
        </w:trPr>
        <w:tc>
          <w:tcPr>
            <w:tcW w:w="495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67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tbl>
      <w:tblPr>
        <w:tblpPr w:leftFromText="181" w:rightFromText="181" w:vertAnchor="text" w:horzAnchor="margin" w:tblpY="201"/>
        <w:tblW w:w="9639" w:type="dxa"/>
        <w:tblLayout w:type="fixed"/>
        <w:tblLook w:val="04A0" w:firstRow="1" w:lastRow="0" w:firstColumn="1" w:lastColumn="0" w:noHBand="0" w:noVBand="1"/>
      </w:tblPr>
      <w:tblGrid>
        <w:gridCol w:w="3822"/>
        <w:gridCol w:w="993"/>
        <w:gridCol w:w="283"/>
        <w:gridCol w:w="3539"/>
        <w:gridCol w:w="1002"/>
      </w:tblGrid>
      <w:tr w:rsidR="008039FF" w:rsidRPr="00562B8A" w:rsidTr="00A14EDC">
        <w:trPr>
          <w:trHeight w:val="1251"/>
        </w:trPr>
        <w:tc>
          <w:tcPr>
            <w:tcW w:w="3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039FF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  <w:p w:rsidR="008039FF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</w:p>
          <w:p w:rsidR="008039FF" w:rsidRPr="00562B8A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 xml:space="preserve">Please enter </w:t>
            </w: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039FF" w:rsidRPr="00562B8A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{{Metrics.partners_count_50_percent_plus}}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039FF" w:rsidRPr="00562B8A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039FF" w:rsidRDefault="008039FF" w:rsidP="008039FF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  <w:p w:rsidR="008039FF" w:rsidRDefault="008039FF" w:rsidP="008039FF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10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039FF" w:rsidRPr="002B1AF9" w:rsidRDefault="008039FF" w:rsidP="008039FF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{{Metrics.non_partners_count_50_p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ercent_plus}}</w:t>
            </w:r>
          </w:p>
        </w:tc>
      </w:tr>
    </w:tbl>
    <w:p w:rsidR="000D0532" w:rsidRDefault="000D0532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192" w:type="dxa"/>
        <w:tblLayout w:type="fixed"/>
        <w:tblLook w:val="04A0" w:firstRow="1" w:lastRow="0" w:firstColumn="1" w:lastColumn="0" w:noHBand="0" w:noVBand="1"/>
      </w:tblPr>
      <w:tblGrid>
        <w:gridCol w:w="9192"/>
      </w:tblGrid>
      <w:tr w:rsidR="00FA5D40" w:rsidRPr="00EE2613" w:rsidTr="00F13E78">
        <w:trPr>
          <w:cantSplit/>
          <w:trHeight w:val="9548"/>
        </w:trPr>
        <w:tc>
          <w:tcPr>
            <w:tcW w:w="9192" w:type="dxa"/>
          </w:tcPr>
          <w:p w:rsidR="00FA5D40" w:rsidRPr="00EE2613" w:rsidRDefault="00471D54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</w:tc>
      </w:tr>
    </w:tbl>
    <w:p w:rsidR="00035F56" w:rsidRDefault="00035F56">
      <w:pPr>
        <w:rPr>
          <w:rFonts w:ascii="Helvetica" w:hAnsi="Helvetica"/>
          <w:b/>
          <w:bCs/>
          <w:sz w:val="26"/>
          <w:szCs w:val="26"/>
        </w:rPr>
      </w:pPr>
    </w:p>
    <w:p w:rsidR="00F13E78" w:rsidRDefault="00F13E78">
      <w:pPr>
        <w:rPr>
          <w:rFonts w:ascii="Helvetica" w:hAnsi="Helvetica"/>
          <w:b/>
          <w:bCs/>
          <w:sz w:val="26"/>
          <w:szCs w:val="26"/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:rsidR="00FA5D40" w:rsidRPr="00035F56" w:rsidRDefault="00FA5D40" w:rsidP="00035F56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83" w:type="dxa"/>
        <w:tblLayout w:type="fixed"/>
        <w:tblLook w:val="04A0" w:firstRow="1" w:lastRow="0" w:firstColumn="1" w:lastColumn="0" w:noHBand="0" w:noVBand="1"/>
      </w:tblPr>
      <w:tblGrid>
        <w:gridCol w:w="9283"/>
      </w:tblGrid>
      <w:tr w:rsidR="00FA5D40" w:rsidRPr="00EE2613" w:rsidTr="00F13E78">
        <w:trPr>
          <w:cantSplit/>
          <w:trHeight w:val="10661"/>
        </w:trPr>
        <w:tc>
          <w:tcPr>
            <w:tcW w:w="9283" w:type="dxa"/>
          </w:tcPr>
          <w:p w:rsidR="00FA5D40" w:rsidRPr="00EE2613" w:rsidRDefault="00471D54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proofErr w:type="spellStart"/>
            <w:r>
              <w:rPr>
                <w:rFonts w:asciiTheme="minorHAnsi" w:hAnsiTheme="minorHAnsi" w:cstheme="minorHAnsi"/>
              </w:rPr>
              <w:t>Narratives.initiatives_and_innovation</w:t>
            </w:r>
            <w:proofErr w:type="spellEnd"/>
            <w:r>
              <w:rPr>
                <w:rFonts w:asciiTheme="minorHAnsi" w:hAnsiTheme="minorHAnsi" w:cstheme="minorHAnsi"/>
              </w:rPr>
              <w:t>}}</w:t>
            </w:r>
          </w:p>
        </w:tc>
      </w:tr>
    </w:tbl>
    <w:p w:rsidR="00035F56" w:rsidRDefault="00035F56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:rsidR="00F13E78" w:rsidRDefault="00F13E78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:rsidR="00FA5D40" w:rsidRPr="00EE2613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FA5D40" w:rsidRPr="00EE2613" w:rsidTr="00F13E78">
        <w:trPr>
          <w:trHeight w:val="11139"/>
        </w:trPr>
        <w:tc>
          <w:tcPr>
            <w:tcW w:w="9209" w:type="dxa"/>
          </w:tcPr>
          <w:p w:rsidR="00FA5D40" w:rsidRPr="00F13E78" w:rsidRDefault="00471D54" w:rsidP="00F13E78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Cs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Narratives.rankings_feedback</w:t>
            </w:r>
            <w:proofErr w:type="spellEnd"/>
            <w:r>
              <w:rPr>
                <w:rFonts w:asciiTheme="minorHAnsi" w:hAnsiTheme="minorHAnsi" w:cstheme="minorHAnsi"/>
                <w:iCs/>
              </w:rPr>
              <w:t>}}</w:t>
            </w: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83999" wp14:editId="2096808B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FE7FF6C" id="Diagonal Stripe 10" o:spid="_x0000_s1026" style="position:absolute;margin-left:340.05pt;margin-top:-70.55pt;width:391.25pt;height:321.8pt;flip:x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CE25CB" wp14:editId="278CB9A9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0" w:rsidRPr="005F7A39" w:rsidRDefault="00FA5D40" w:rsidP="00FA5D40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E25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05pt;margin-top:15.75pt;width:160.45pt;height:110.6pt;rotation:2544237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" filled="f" stroked="f">
                <v:textbox style="mso-fit-shape-to-text:t">
                  <w:txbxContent>
                    <w:p w:rsidR="00FA5D40" w:rsidRPr="005F7A39" w:rsidRDefault="00FA5D40" w:rsidP="00FA5D40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5D40" w:rsidRDefault="00FA5D40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BB44DC" wp14:editId="174D9C2B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0" w:rsidRPr="005F7A39" w:rsidRDefault="00FA5D40" w:rsidP="00FA5D40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:rsidR="00FA5D40" w:rsidRPr="00184D03" w:rsidRDefault="00FA5D40" w:rsidP="00FA5D40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:rsidR="00FA5D40" w:rsidRPr="00184D03" w:rsidRDefault="00FA5D40" w:rsidP="00FA5D4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      </w:r>
                          </w:p>
                          <w:p w:rsidR="00FA5D40" w:rsidRPr="00184D03" w:rsidRDefault="00FA5D40" w:rsidP="00FA5D4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9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FA5D40" w:rsidRDefault="00FA5D40" w:rsidP="00FA5D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B44DC" id="_x0000_s1027" type="#_x0000_t202" style="position:absolute;margin-left:-3.1pt;margin-top:164.1pt;width:456.4pt;height:172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" fillcolor="#fff2cc [663]">
                <v:textbox>
                  <w:txbxContent>
                    <w:p w:rsidR="00FA5D40" w:rsidRPr="005F7A39" w:rsidRDefault="00FA5D40" w:rsidP="00FA5D40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:rsidR="00FA5D40" w:rsidRPr="00184D03" w:rsidRDefault="00FA5D40" w:rsidP="00FA5D40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:rsidR="00FA5D40" w:rsidRPr="00184D03" w:rsidRDefault="00FA5D40" w:rsidP="00FA5D4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</w:r>
                    </w:p>
                    <w:p w:rsidR="00FA5D40" w:rsidRPr="00184D03" w:rsidRDefault="00FA5D40" w:rsidP="00FA5D40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0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:rsidR="00FA5D40" w:rsidRDefault="00FA5D40" w:rsidP="00FA5D40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:rsidR="00FA5D40" w:rsidRPr="00821CE5" w:rsidRDefault="00FA5D40" w:rsidP="00FA5D40">
      <w:pPr>
        <w:rPr>
          <w:sz w:val="20"/>
          <w:szCs w:val="20"/>
        </w:rPr>
      </w:pPr>
      <w:r>
        <w:rPr>
          <w:b/>
          <w:sz w:val="28"/>
          <w:szCs w:val="28"/>
        </w:rPr>
        <w:lastRenderedPageBreak/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FA5D40" w:rsidRPr="009B14AD" w:rsidTr="00276393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:rsidR="0097448C" w:rsidRDefault="00CF7426" w:rsidP="000C3FC8">
            <w:r>
              <w:t>Active key clients (over the last 12 months)</w:t>
            </w:r>
            <w:r>
              <w:br/>
            </w:r>
          </w:p>
        </w:tc>
        <w:tc>
          <w:tcPr>
            <w:tcW w:w="3492" w:type="dxa"/>
            <w:shd w:val="clear" w:color="auto" w:fill="C5E0B3" w:themeFill="accent6" w:themeFillTint="66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A5D40" w:rsidTr="00276393">
        <w:tc>
          <w:tcPr>
            <w:tcW w:w="5524" w:type="dxa"/>
            <w:shd w:val="clear" w:color="auto" w:fill="E2EFD9" w:themeFill="accent6" w:themeFillTint="33"/>
          </w:tcPr>
          <w:p w:rsidR="00FA5D40" w:rsidRPr="003F406E" w:rsidRDefault="000C3FC8" w:rsidP="00430523">
            <w:pPr>
              <w:rPr>
                <w:b/>
                <w:sz w:val="28"/>
                <w:szCs w:val="28"/>
                <w:lang w:val="en-US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  <w:r w:rsidR="00775DAD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:rsidR="0097448C" w:rsidRDefault="000C3FC8"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FA5D40" w:rsidTr="00276393">
        <w:tc>
          <w:tcPr>
            <w:tcW w:w="5524" w:type="dxa"/>
            <w:shd w:val="clear" w:color="auto" w:fill="E2EFD9" w:themeFill="accent6" w:themeFillTint="33"/>
          </w:tcPr>
          <w:p w:rsidR="00FA5D40" w:rsidRDefault="00430523" w:rsidP="00276393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:rsidR="00FA5D40" w:rsidRPr="009B14AD" w:rsidRDefault="00FA5D40" w:rsidP="0027639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FA5D40" w:rsidRPr="00821CE5" w:rsidRDefault="00FA5D40" w:rsidP="00FA5D40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FA5D40" w:rsidRPr="009B14AD" w:rsidTr="00276393">
        <w:trPr>
          <w:trHeight w:val="1055"/>
        </w:trPr>
        <w:tc>
          <w:tcPr>
            <w:tcW w:w="5807" w:type="dxa"/>
            <w:shd w:val="clear" w:color="auto" w:fill="F1A3A3"/>
          </w:tcPr>
          <w:p w:rsidR="0097448C" w:rsidRDefault="00CF7426" w:rsidP="000C3FC8">
            <w:r>
              <w:t>Active key clients (over the last 12 months)</w:t>
            </w:r>
            <w:r>
              <w:br/>
            </w:r>
            <w:r>
              <w:br/>
            </w:r>
          </w:p>
        </w:tc>
        <w:tc>
          <w:tcPr>
            <w:tcW w:w="3209" w:type="dxa"/>
            <w:shd w:val="clear" w:color="auto" w:fill="F1A3A3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A5D40" w:rsidTr="00276393">
        <w:tc>
          <w:tcPr>
            <w:tcW w:w="5807" w:type="dxa"/>
            <w:shd w:val="clear" w:color="auto" w:fill="FDDFDF"/>
          </w:tcPr>
          <w:p w:rsidR="00FA5D40" w:rsidRPr="00404F65" w:rsidRDefault="000C3FC8" w:rsidP="00430523"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="003F406E" w:rsidRPr="00404F65">
              <w:t xml:space="preserve">{{ </w:t>
            </w:r>
            <w:proofErr w:type="spellStart"/>
            <w:r w:rsidR="00775DAD" w:rsidRPr="00404F65">
              <w:t>client.active_key_client</w:t>
            </w:r>
            <w:proofErr w:type="spellEnd"/>
            <w:r w:rsidR="00775DAD" w:rsidRPr="00404F65">
              <w:t xml:space="preserve"> }} </w:t>
            </w:r>
          </w:p>
        </w:tc>
        <w:tc>
          <w:tcPr>
            <w:tcW w:w="3209" w:type="dxa"/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FA5D40" w:rsidTr="00276393">
        <w:tc>
          <w:tcPr>
            <w:tcW w:w="5807" w:type="dxa"/>
            <w:shd w:val="clear" w:color="auto" w:fill="FDDFDF"/>
          </w:tcPr>
          <w:p w:rsidR="00FA5D40" w:rsidRPr="00404F65" w:rsidRDefault="00430523" w:rsidP="00276393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:rsidR="00FA5D40" w:rsidRPr="009B14AD" w:rsidRDefault="00FA5D40" w:rsidP="0027639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:rsidR="00385E65" w:rsidRDefault="00385E6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:rsidTr="00276393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:rsidR="00FA5D40" w:rsidRDefault="00FA5D40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partners who are pre-eminent in their field.</w:t>
            </w:r>
          </w:p>
          <w:p w:rsidR="00FA5D40" w:rsidRDefault="00FA5D40" w:rsidP="00276393">
            <w:pPr>
              <w:rPr>
                <w:sz w:val="20"/>
                <w:szCs w:val="20"/>
              </w:rPr>
            </w:pPr>
          </w:p>
          <w:p w:rsidR="00FA5D40" w:rsidRDefault="00FA5D40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:rsidR="00FA5D40" w:rsidRDefault="00FA5D40" w:rsidP="00276393">
            <w:pPr>
              <w:rPr>
                <w:sz w:val="20"/>
                <w:szCs w:val="20"/>
              </w:rPr>
            </w:pPr>
          </w:p>
          <w:p w:rsidR="00FA5D40" w:rsidRDefault="00FA5D40" w:rsidP="00276393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 xml:space="preserve">Legal 500 encourages firms to put forward talented women and minority lawyers to be considered for inclusion as leading </w:t>
            </w:r>
            <w:r>
              <w:rPr>
                <w:sz w:val="20"/>
                <w:szCs w:val="20"/>
              </w:rPr>
              <w:t>partners</w:t>
            </w:r>
            <w:r w:rsidRPr="000172B0">
              <w:rPr>
                <w:sz w:val="20"/>
                <w:szCs w:val="20"/>
              </w:rPr>
              <w:t>/next generation</w:t>
            </w:r>
            <w:r>
              <w:rPr>
                <w:sz w:val="20"/>
                <w:szCs w:val="20"/>
              </w:rPr>
              <w:t xml:space="preserve"> partners</w:t>
            </w:r>
            <w:r w:rsidRPr="000172B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leading associates</w:t>
            </w:r>
            <w:r w:rsidRPr="000172B0">
              <w:rPr>
                <w:sz w:val="20"/>
                <w:szCs w:val="20"/>
              </w:rPr>
              <w:t>.</w:t>
            </w:r>
          </w:p>
          <w:p w:rsidR="00FA5D40" w:rsidRDefault="00FA5D40" w:rsidP="00276393">
            <w:pPr>
              <w:rPr>
                <w:sz w:val="20"/>
                <w:szCs w:val="20"/>
              </w:rPr>
            </w:pPr>
          </w:p>
          <w:p w:rsidR="00FA5D40" w:rsidRPr="006639F3" w:rsidRDefault="00FA5D40" w:rsidP="00276393">
            <w:r>
              <w:rPr>
                <w:sz w:val="20"/>
                <w:szCs w:val="20"/>
              </w:rPr>
              <w:t>If you need more boxes (for more leading partners) please copy this page.</w:t>
            </w:r>
            <w:r>
              <w:t xml:space="preserve"> </w:t>
            </w:r>
          </w:p>
        </w:tc>
      </w:tr>
    </w:tbl>
    <w:p w:rsidR="00FA5D40" w:rsidRPr="00607B6B" w:rsidRDefault="00FA5D40" w:rsidP="00FA5D40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FA5D40" w:rsidTr="007E23A4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DD20E4" w:rsidTr="007E23A4">
        <w:tc>
          <w:tcPr>
            <w:tcW w:w="2547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D20E4" w:rsidTr="007E23A4">
        <w:trPr>
          <w:trHeight w:val="407"/>
        </w:trPr>
        <w:tc>
          <w:tcPr>
            <w:tcW w:w="2547" w:type="dxa"/>
          </w:tcPr>
          <w:p w:rsidR="00FA5D40" w:rsidRPr="002B1AF9" w:rsidRDefault="00DD20E4" w:rsidP="00DD20E4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 xml:space="preserve">[0].name }} </w:t>
            </w:r>
          </w:p>
        </w:tc>
        <w:tc>
          <w:tcPr>
            <w:tcW w:w="2268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4201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3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6534"/>
        </w:trPr>
        <w:tc>
          <w:tcPr>
            <w:tcW w:w="9016" w:type="dxa"/>
            <w:gridSpan w:val="3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035F56" w:rsidRDefault="00035F56" w:rsidP="00FA5D40">
      <w:pPr>
        <w:rPr>
          <w:sz w:val="20"/>
          <w:szCs w:val="20"/>
        </w:rPr>
      </w:pPr>
    </w:p>
    <w:p w:rsidR="00035F56" w:rsidRDefault="00035F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FA5D40" w:rsidTr="007E23A4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FA5D40" w:rsidTr="007E23A4">
        <w:tc>
          <w:tcPr>
            <w:tcW w:w="3539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FA5D40" w:rsidRPr="002B1AF9" w:rsidTr="007E23A4">
        <w:trPr>
          <w:trHeight w:val="407"/>
        </w:trPr>
        <w:tc>
          <w:tcPr>
            <w:tcW w:w="3539" w:type="dxa"/>
          </w:tcPr>
          <w:p w:rsidR="00FA5D40" w:rsidRPr="00F47C30" w:rsidRDefault="00DD20E4" w:rsidP="00276393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</w:tcPr>
          <w:p w:rsidR="00FA5D40" w:rsidRPr="002B1AF9" w:rsidRDefault="00DD20E4" w:rsidP="0027639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</w:tcPr>
          <w:p w:rsidR="00FA5D40" w:rsidRPr="002B1AF9" w:rsidRDefault="00DD20E4" w:rsidP="0027639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3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3234"/>
        </w:trPr>
        <w:tc>
          <w:tcPr>
            <w:tcW w:w="9016" w:type="dxa"/>
            <w:gridSpan w:val="3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FA5D40" w:rsidTr="007E23A4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FA5D40" w:rsidTr="007E23A4">
        <w:tc>
          <w:tcPr>
            <w:tcW w:w="3539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FA5D40" w:rsidTr="007E23A4">
        <w:trPr>
          <w:trHeight w:val="407"/>
        </w:trPr>
        <w:tc>
          <w:tcPr>
            <w:tcW w:w="3539" w:type="dxa"/>
          </w:tcPr>
          <w:p w:rsidR="00FA5D40" w:rsidRPr="00F47C30" w:rsidRDefault="00DD20E4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 w:rsidR="003C42BE">
              <w:rPr>
                <w:sz w:val="20"/>
                <w:szCs w:val="20"/>
              </w:rPr>
              <w:t>l_nominations.leading_partners</w:t>
            </w:r>
            <w:proofErr w:type="spellEnd"/>
            <w:r w:rsidR="003C42BE"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 w:rsidR="003C42BE">
              <w:rPr>
                <w:sz w:val="20"/>
                <w:szCs w:val="20"/>
              </w:rPr>
              <w:t>l_nominations.leading_partners</w:t>
            </w:r>
            <w:proofErr w:type="spellEnd"/>
            <w:r w:rsidR="003C42BE"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 w:rsidR="003C42BE">
              <w:rPr>
                <w:sz w:val="20"/>
                <w:szCs w:val="20"/>
              </w:rPr>
              <w:t>ons.leading_partners[2</w:t>
            </w:r>
            <w:r>
              <w:rPr>
                <w:sz w:val="20"/>
                <w:szCs w:val="20"/>
              </w:rPr>
              <w:t>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3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3693"/>
        </w:trPr>
        <w:tc>
          <w:tcPr>
            <w:tcW w:w="9016" w:type="dxa"/>
            <w:gridSpan w:val="3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p w:rsidR="00035F56" w:rsidRDefault="00035F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partners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:rsidTr="00276393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:rsidR="00FA5D40" w:rsidRPr="002041EC" w:rsidRDefault="00FA5D40" w:rsidP="0027639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:rsidR="00FA5D40" w:rsidRDefault="00FA5D40" w:rsidP="00276393">
            <w:pPr>
              <w:rPr>
                <w:b/>
                <w:sz w:val="20"/>
                <w:szCs w:val="20"/>
              </w:rPr>
            </w:pPr>
          </w:p>
          <w:p w:rsidR="00FA5D40" w:rsidRPr="00795A42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1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trHeight w:val="2717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2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2719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p w:rsidR="00FA5D40" w:rsidRDefault="00FA5D40" w:rsidP="00FA5D40">
      <w:pPr>
        <w:rPr>
          <w:sz w:val="20"/>
          <w:szCs w:val="20"/>
        </w:rPr>
      </w:pPr>
    </w:p>
    <w:p w:rsidR="00FA5D40" w:rsidRDefault="00FA5D40" w:rsidP="00FA5D40">
      <w:pPr>
        <w:rPr>
          <w:sz w:val="20"/>
          <w:szCs w:val="20"/>
        </w:rPr>
      </w:pPr>
    </w:p>
    <w:p w:rsidR="00035F56" w:rsidRDefault="00035F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leading 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:rsidTr="00276393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:rsidR="00FA5D40" w:rsidRPr="002041EC" w:rsidRDefault="00FA5D40" w:rsidP="0027639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:rsidR="00FA5D40" w:rsidRDefault="00FA5D40" w:rsidP="00276393">
            <w:pPr>
              <w:rPr>
                <w:b/>
                <w:sz w:val="20"/>
                <w:szCs w:val="20"/>
              </w:rPr>
            </w:pPr>
          </w:p>
          <w:p w:rsidR="00FA5D40" w:rsidRPr="00795A42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leading associates) please copy this page.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9016" w:type="dxa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1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562A42">
        <w:trPr>
          <w:cantSplit/>
          <w:trHeight w:val="2990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2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562A42">
        <w:trPr>
          <w:trHeight w:val="2869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p w:rsidR="00035F56" w:rsidRDefault="00035F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:rsidR="00FA5D40" w:rsidRDefault="00FA5D40" w:rsidP="00FA5D40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FA5D40" w:rsidRPr="009B14AD" w:rsidTr="00276393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:rsidR="0097448C" w:rsidRDefault="00CF7426" w:rsidP="007E23A4">
            <w:r>
              <w:t>Name (English)</w:t>
            </w:r>
            <w: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FA5D40" w:rsidTr="00276393">
        <w:tc>
          <w:tcPr>
            <w:tcW w:w="1980" w:type="dxa"/>
          </w:tcPr>
          <w:p w:rsidR="00FA5D40" w:rsidRPr="00035F56" w:rsidRDefault="007E23A4" w:rsidP="00276393"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="003C42BE" w:rsidRPr="00035F56">
              <w:t>{{ team.name}}</w:t>
            </w:r>
          </w:p>
        </w:tc>
        <w:tc>
          <w:tcPr>
            <w:tcW w:w="1701" w:type="dxa"/>
          </w:tcPr>
          <w:p w:rsidR="00FA5D40" w:rsidRPr="00035F56" w:rsidRDefault="003C42BE" w:rsidP="00276393"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:rsidR="00FA5D40" w:rsidRPr="00035F56" w:rsidRDefault="003C42BE" w:rsidP="00276393"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84" w:type="dxa"/>
          </w:tcPr>
          <w:p w:rsidR="00FA5D40" w:rsidRPr="00035F56" w:rsidRDefault="003C42BE" w:rsidP="00276393"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:rsidR="00FA5D40" w:rsidRPr="00035F56" w:rsidRDefault="003C42BE" w:rsidP="00276393"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FA5D40" w:rsidTr="007E23A4">
        <w:trPr>
          <w:cantSplit/>
        </w:trPr>
        <w:tc>
          <w:tcPr>
            <w:tcW w:w="1980" w:type="dxa"/>
          </w:tcPr>
          <w:p w:rsidR="00FA5D40" w:rsidRDefault="007E23A4" w:rsidP="00276393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385E65" w:rsidRDefault="00385E6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Pr="0012776C" w:rsidRDefault="00FA5D40" w:rsidP="00FA5D40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:rsidR="00FA5D40" w:rsidRDefault="00FA5D40" w:rsidP="00FA5D40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:rsidR="00FA5D40" w:rsidRPr="0073399D" w:rsidRDefault="00FA5D40" w:rsidP="00FA5D40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:rsidR="00FA5D40" w:rsidRDefault="00FA5D40" w:rsidP="00FA5D40">
      <w:r>
        <w:t>“Advised [insert company name] on acquisition of [Insert company name]”, or</w:t>
      </w:r>
    </w:p>
    <w:p w:rsidR="00FA5D40" w:rsidRDefault="00FA5D40" w:rsidP="00FA5D40">
      <w:pPr>
        <w:pStyle w:val="Sinespaciado"/>
        <w:keepNext/>
      </w:pPr>
      <w:r>
        <w:t>“Advised consortium of banks on funding for a $6bn acquisition of a tech company”.</w:t>
      </w:r>
    </w:p>
    <w:p w:rsidR="00FA5D40" w:rsidRDefault="00FA5D40" w:rsidP="00FA5D4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A5D40" w:rsidTr="00276393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A5D40" w:rsidTr="00276393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:rsidR="00FA5D40" w:rsidRPr="0073399D" w:rsidRDefault="008C5F32" w:rsidP="00F13E78">
            <w:pPr>
              <w:pStyle w:val="Sinespaciado"/>
              <w:keepNext/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FA5D40" w:rsidTr="00276393">
        <w:tc>
          <w:tcPr>
            <w:tcW w:w="8642" w:type="dxa"/>
            <w:shd w:val="clear" w:color="auto" w:fill="D0CECE" w:themeFill="background2" w:themeFillShade="E6"/>
          </w:tcPr>
          <w:p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A5D40" w:rsidTr="00276393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:rsidR="00FA5D40" w:rsidRDefault="008C5F32" w:rsidP="00F13E78">
            <w:pPr>
              <w:pStyle w:val="Sinespaciado"/>
              <w:keepNext/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FA5D40" w:rsidTr="00276393">
        <w:tc>
          <w:tcPr>
            <w:tcW w:w="8642" w:type="dxa"/>
            <w:shd w:val="clear" w:color="auto" w:fill="D0CECE" w:themeFill="background2" w:themeFillShade="E6"/>
          </w:tcPr>
          <w:p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A5D40" w:rsidTr="00276393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:rsidR="00FA5D40" w:rsidRDefault="008C5F32" w:rsidP="00F13E78">
            <w:pPr>
              <w:pStyle w:val="Sinespaciado"/>
              <w:keepNext/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:rsidR="00FA5D40" w:rsidRPr="008A231E" w:rsidRDefault="00FA5D40" w:rsidP="00FA5D40">
      <w:pPr>
        <w:pStyle w:val="Sinespaciado"/>
        <w:keepNext/>
      </w:pPr>
    </w:p>
    <w:p w:rsidR="00FA5D40" w:rsidRDefault="00FA5D40" w:rsidP="00FA5D40">
      <w:pPr>
        <w:pStyle w:val="Sinespaciado"/>
        <w:keepNext/>
      </w:pPr>
      <w:r w:rsidRPr="008A231E">
        <w:t>Please provide up to 20 highlight matters that represent the practice over the past 12 months.</w:t>
      </w:r>
    </w:p>
    <w:p w:rsidR="00FA5D40" w:rsidRDefault="00FA5D40" w:rsidP="00FA5D40">
      <w:pPr>
        <w:pStyle w:val="Sinespaciado"/>
        <w:keepNext/>
      </w:pPr>
    </w:p>
    <w:p w:rsidR="00FA5D40" w:rsidRDefault="00FA5D40" w:rsidP="00FA5D40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:rsidR="00FA5D40" w:rsidRDefault="00FA5D40" w:rsidP="00FA5D40">
      <w:pPr>
        <w:pStyle w:val="Sinespaciado"/>
        <w:keepNext/>
      </w:pPr>
    </w:p>
    <w:p w:rsidR="00082C71" w:rsidRDefault="00FA5D40" w:rsidP="00FA5D40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:rsidR="007B29FA" w:rsidRDefault="007B29FA" w:rsidP="007B29FA">
      <w:pPr>
        <w:pStyle w:val="Sinespaciado"/>
        <w:keepNext/>
      </w:pPr>
    </w:p>
    <w:p w:rsidR="007B29FA" w:rsidRDefault="007B29FA" w:rsidP="007B29FA">
      <w:pPr>
        <w:pStyle w:val="Sinespaciado"/>
        <w:keepNext/>
      </w:pPr>
    </w:p>
    <w:p w:rsidR="00303C3C" w:rsidRPr="00C50753" w:rsidRDefault="00D70149" w:rsidP="00303C3C">
      <w:r>
        <w:t>{% for matter in publishable_matters</w:t>
      </w:r>
      <w:r w:rsidR="00303C3C">
        <w:t xml:space="preserve"> %}</w:t>
      </w:r>
    </w:p>
    <w:p w:rsidR="001D3AA1" w:rsidRPr="00C50753" w:rsidRDefault="001D3AA1" w:rsidP="0095164B"/>
    <w:tbl>
      <w:tblPr>
        <w:tblStyle w:val="Tablaconcuadrcula"/>
        <w:tblpPr w:leftFromText="181" w:rightFromText="181" w:horzAnchor="margin" w:tblpY="-237"/>
        <w:tblOverlap w:val="never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452"/>
        <w:gridCol w:w="443"/>
        <w:gridCol w:w="1621"/>
        <w:gridCol w:w="1487"/>
        <w:gridCol w:w="3013"/>
      </w:tblGrid>
      <w:tr w:rsidR="001D3AA1" w:rsidTr="00F5458B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1D3AA1" w:rsidRPr="00AE0CF1" w:rsidTr="00F5458B">
        <w:trPr>
          <w:trHeight w:val="552"/>
        </w:trPr>
        <w:tc>
          <w:tcPr>
            <w:tcW w:w="2955" w:type="dxa"/>
            <w:gridSpan w:val="2"/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6061" w:type="dxa"/>
            <w:gridSpan w:val="3"/>
            <w:shd w:val="clear" w:color="auto" w:fill="D0CECE" w:themeFill="background2" w:themeFillShade="E6"/>
          </w:tcPr>
          <w:p w:rsidR="001D3AA1" w:rsidRPr="00AE0CF1" w:rsidRDefault="001D3AA1" w:rsidP="00F5458B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1D3AA1" w:rsidTr="00F5458B">
        <w:trPr>
          <w:trHeight w:val="416"/>
        </w:trPr>
        <w:tc>
          <w:tcPr>
            <w:tcW w:w="2955" w:type="dxa"/>
            <w:gridSpan w:val="2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6061" w:type="dxa"/>
            <w:gridSpan w:val="3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1D3AA1" w:rsidTr="00F5458B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:rsidR="001D3AA1" w:rsidRPr="00AE0CF1" w:rsidRDefault="001D3AA1" w:rsidP="00F5458B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1D3AA1" w:rsidTr="00F5458B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:rsidR="001D3AA1" w:rsidRPr="00E10273" w:rsidRDefault="001D3AA1" w:rsidP="00F5458B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 w:rsidR="00303C3C">
              <w:rPr>
                <w:sz w:val="20"/>
                <w:szCs w:val="20"/>
              </w:rPr>
              <w:t>matter</w:t>
            </w:r>
            <w:r>
              <w:rPr>
                <w:sz w:val="20"/>
                <w:szCs w:val="20"/>
              </w:rPr>
              <w:t>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1D3AA1" w:rsidTr="00F5458B">
        <w:trPr>
          <w:trHeight w:val="425"/>
        </w:trPr>
        <w:tc>
          <w:tcPr>
            <w:tcW w:w="2579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437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1D3AA1" w:rsidRPr="007A1A15" w:rsidTr="00F5458B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1D3AA1" w:rsidTr="00F5458B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:rsidR="001D3AA1" w:rsidRPr="006A54B2" w:rsidRDefault="001D3AA1" w:rsidP="00F5458B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1D3AA1" w:rsidTr="00F5458B">
        <w:tc>
          <w:tcPr>
            <w:tcW w:w="9016" w:type="dxa"/>
            <w:gridSpan w:val="5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1D3AA1" w:rsidTr="00F5458B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</w:p>
        </w:tc>
      </w:tr>
      <w:tr w:rsidR="001D3AA1" w:rsidTr="00F5458B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1D3AA1" w:rsidRPr="006A54B2" w:rsidTr="00F5458B">
        <w:trPr>
          <w:trHeight w:val="424"/>
        </w:trPr>
        <w:tc>
          <w:tcPr>
            <w:tcW w:w="295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1D3AA1" w:rsidRPr="006A54B2" w:rsidRDefault="001D3AA1" w:rsidP="00F5458B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3001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1D3AA1" w:rsidRPr="006A54B2" w:rsidRDefault="001D3AA1" w:rsidP="00F5458B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0" w:type="dxa"/>
            <w:tcBorders>
              <w:top w:val="nil"/>
            </w:tcBorders>
            <w:shd w:val="clear" w:color="auto" w:fill="D0CECE" w:themeFill="background2" w:themeFillShade="E6"/>
          </w:tcPr>
          <w:p w:rsidR="001D3AA1" w:rsidRPr="006A54B2" w:rsidRDefault="001D3AA1" w:rsidP="00F5458B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1D3AA1" w:rsidTr="00F5458B">
        <w:tc>
          <w:tcPr>
            <w:tcW w:w="2955" w:type="dxa"/>
            <w:gridSpan w:val="2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.lead_partners</w:t>
            </w:r>
            <w:proofErr w:type="spellEnd"/>
            <w:r w:rsidR="00D3141E">
              <w:t>[0]</w:t>
            </w:r>
            <w:r>
              <w:t>.name }}</w:t>
            </w:r>
          </w:p>
        </w:tc>
        <w:tc>
          <w:tcPr>
            <w:tcW w:w="3001" w:type="dxa"/>
            <w:gridSpan w:val="2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.lead_partners</w:t>
            </w:r>
            <w:proofErr w:type="spellEnd"/>
            <w:r>
              <w:t>[0].office }}</w:t>
            </w:r>
          </w:p>
        </w:tc>
        <w:tc>
          <w:tcPr>
            <w:tcW w:w="3060" w:type="dxa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.lead_partners.practice_area</w:t>
            </w:r>
            <w:proofErr w:type="spellEnd"/>
            <w:r>
              <w:t xml:space="preserve"> }}</w:t>
            </w:r>
          </w:p>
        </w:tc>
      </w:tr>
      <w:tr w:rsidR="001D3AA1" w:rsidTr="00F5458B">
        <w:tc>
          <w:tcPr>
            <w:tcW w:w="295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.lead_partners</w:t>
            </w:r>
            <w:proofErr w:type="spellEnd"/>
            <w:r>
              <w:t>[1].name }}</w:t>
            </w:r>
          </w:p>
        </w:tc>
        <w:tc>
          <w:tcPr>
            <w:tcW w:w="3001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.lead_partners</w:t>
            </w:r>
            <w:proofErr w:type="spellEnd"/>
            <w:r>
              <w:t>[1].office }}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1D3AA1" w:rsidRPr="007A1A15" w:rsidTr="00F5458B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1D3AA1" w:rsidRPr="006A54B2" w:rsidTr="00F5458B">
        <w:trPr>
          <w:trHeight w:val="424"/>
        </w:trPr>
        <w:tc>
          <w:tcPr>
            <w:tcW w:w="295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1D3AA1" w:rsidRPr="006A54B2" w:rsidRDefault="001D3AA1" w:rsidP="00F5458B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3001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1D3AA1" w:rsidRPr="006A54B2" w:rsidRDefault="001D3AA1" w:rsidP="00F5458B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0" w:type="dxa"/>
            <w:tcBorders>
              <w:top w:val="nil"/>
            </w:tcBorders>
            <w:shd w:val="clear" w:color="auto" w:fill="D0CECE" w:themeFill="background2" w:themeFillShade="E6"/>
          </w:tcPr>
          <w:p w:rsidR="001D3AA1" w:rsidRPr="006A54B2" w:rsidRDefault="001D3AA1" w:rsidP="00F5458B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1D3AA1" w:rsidTr="00F5458B">
        <w:tc>
          <w:tcPr>
            <w:tcW w:w="2955" w:type="dxa"/>
            <w:gridSpan w:val="2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.other_key_team_members</w:t>
            </w:r>
            <w:proofErr w:type="spellEnd"/>
            <w:r>
              <w:t>[0].name }}</w:t>
            </w:r>
          </w:p>
        </w:tc>
        <w:tc>
          <w:tcPr>
            <w:tcW w:w="3001" w:type="dxa"/>
            <w:gridSpan w:val="2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.other_key_team_members</w:t>
            </w:r>
            <w:proofErr w:type="spellEnd"/>
            <w:r w:rsidR="00766475">
              <w:t>[0]</w:t>
            </w:r>
            <w:r>
              <w:t>.office }}</w:t>
            </w:r>
          </w:p>
        </w:tc>
        <w:tc>
          <w:tcPr>
            <w:tcW w:w="3060" w:type="dxa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1D3AA1" w:rsidTr="00F5458B">
        <w:tc>
          <w:tcPr>
            <w:tcW w:w="295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.other_key_team_members</w:t>
            </w:r>
            <w:proofErr w:type="spellEnd"/>
            <w:r>
              <w:t>[1].name }}</w:t>
            </w:r>
          </w:p>
        </w:tc>
        <w:tc>
          <w:tcPr>
            <w:tcW w:w="3001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.other_key_team_members</w:t>
            </w:r>
            <w:proofErr w:type="spellEnd"/>
            <w:r>
              <w:t>[1].office }}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 w:rsidR="00303C3C">
              <w:t>matter</w:t>
            </w:r>
            <w:r>
              <w:t>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1D3AA1" w:rsidTr="00F5458B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1D3AA1" w:rsidTr="00F5458B">
        <w:trPr>
          <w:trHeight w:val="576"/>
        </w:trPr>
        <w:tc>
          <w:tcPr>
            <w:tcW w:w="295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3001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0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1D3AA1" w:rsidRPr="007A1A15" w:rsidRDefault="001D3AA1" w:rsidP="00F5458B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1D3AA1" w:rsidTr="00F5458B">
        <w:trPr>
          <w:trHeight w:val="385"/>
        </w:trPr>
        <w:tc>
          <w:tcPr>
            <w:tcW w:w="2955" w:type="dxa"/>
            <w:gridSpan w:val="2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01" w:type="dxa"/>
            <w:gridSpan w:val="2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60" w:type="dxa"/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1D3AA1" w:rsidTr="00F5458B">
        <w:trPr>
          <w:trHeight w:val="537"/>
        </w:trPr>
        <w:tc>
          <w:tcPr>
            <w:tcW w:w="4510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1D3AA1" w:rsidTr="00F5458B">
        <w:tc>
          <w:tcPr>
            <w:tcW w:w="4510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1D3AA1" w:rsidRDefault="001D3AA1" w:rsidP="00F5458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="00303C3C">
              <w:rPr>
                <w:b/>
                <w:sz w:val="28"/>
                <w:szCs w:val="28"/>
              </w:rPr>
              <w:t>matter</w:t>
            </w:r>
            <w:r>
              <w:rPr>
                <w:b/>
                <w:sz w:val="28"/>
                <w:szCs w:val="28"/>
              </w:rPr>
              <w:t>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:rsidR="00E708DE" w:rsidRDefault="0095164B" w:rsidP="00FA5D40">
      <w:r>
        <w:tab/>
      </w:r>
      <w:r>
        <w:tab/>
      </w:r>
      <w:r>
        <w:tab/>
      </w:r>
      <w:r>
        <w:tab/>
      </w:r>
      <w:r w:rsidR="00E708DE">
        <w:tab/>
      </w:r>
      <w:r w:rsidR="00E708DE">
        <w:tab/>
      </w:r>
      <w:r w:rsidR="00E708DE">
        <w:tab/>
      </w:r>
      <w:r w:rsidR="00E708DE">
        <w:tab/>
      </w:r>
      <w:r w:rsidR="00E708DE">
        <w:tab/>
      </w:r>
      <w:r w:rsidR="00E708DE">
        <w:tab/>
      </w:r>
      <w:r w:rsidR="00E708DE">
        <w:tab/>
      </w:r>
    </w:p>
    <w:p w:rsidR="00D70149" w:rsidRPr="00505C95" w:rsidRDefault="00D70149" w:rsidP="00D70149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C50753" w:rsidRPr="00F8222F" w:rsidRDefault="00C50753" w:rsidP="00FA5D40">
      <w:r>
        <w:tab/>
      </w:r>
      <w:r>
        <w:tab/>
      </w:r>
    </w:p>
    <w:p w:rsidR="00BC3ED0" w:rsidRPr="00C50753" w:rsidRDefault="00BC3ED0" w:rsidP="00FA5D40">
      <w:r>
        <w:t xml:space="preserve">{% for matter in </w:t>
      </w:r>
      <w:proofErr w:type="spellStart"/>
      <w:r w:rsidR="00D70149">
        <w:t>confidential_matters</w:t>
      </w:r>
      <w:proofErr w:type="spellEnd"/>
      <w:r>
        <w:t xml:space="preserve"> %}</w:t>
      </w:r>
    </w:p>
    <w:p w:rsidR="00B17D63" w:rsidRPr="00183915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aconcuadrcula"/>
        <w:tblW w:w="0" w:type="auto"/>
        <w:tblInd w:w="-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64"/>
        <w:gridCol w:w="293"/>
        <w:gridCol w:w="1625"/>
        <w:gridCol w:w="1377"/>
        <w:gridCol w:w="3062"/>
      </w:tblGrid>
      <w:tr w:rsidR="00FA5D40" w:rsidTr="00043FC4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FA5D40" w:rsidRPr="00AE0CF1" w:rsidTr="00043FC4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:rsidR="00FA5D40" w:rsidRPr="00AE0CF1" w:rsidRDefault="00FA5D40" w:rsidP="00276393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FA5D40" w:rsidTr="00043FC4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Tr="00043FC4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:rsidR="00FA5D40" w:rsidRPr="00AE0CF1" w:rsidRDefault="00FA5D40" w:rsidP="00276393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FA5D40" w:rsidTr="00043FC4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:rsidR="00FA5D40" w:rsidRPr="006A54B2" w:rsidRDefault="007F777D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FA5D40" w:rsidTr="00043FC4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:rsidR="00FA5D40" w:rsidRDefault="007F777D" w:rsidP="0027639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RPr="007A1A15" w:rsidTr="00043FC4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FA5D40" w:rsidTr="00043FC4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FA5D40" w:rsidTr="00043FC4">
        <w:tc>
          <w:tcPr>
            <w:tcW w:w="9016" w:type="dxa"/>
            <w:gridSpan w:val="5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Tr="00043FC4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043FC4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FA5D40" w:rsidRPr="006A54B2" w:rsidTr="00043FC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A5D40" w:rsidTr="00043FC4">
        <w:tc>
          <w:tcPr>
            <w:tcW w:w="3114" w:type="dxa"/>
            <w:gridSpan w:val="2"/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lead</w:t>
            </w:r>
            <w:r>
              <w:t>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lead</w:t>
            </w:r>
            <w:r>
              <w:t>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lead</w:t>
            </w:r>
            <w:r>
              <w:t>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FA5D40" w:rsidTr="00043FC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lead</w:t>
            </w:r>
            <w:r>
              <w:t>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lead</w:t>
            </w:r>
            <w:r>
              <w:t>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lead</w:t>
            </w:r>
            <w:r>
              <w:t>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FA5D40" w:rsidRPr="007A1A15" w:rsidTr="00043FC4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FA5D40" w:rsidRPr="006A54B2" w:rsidTr="00043FC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A5D40" w:rsidTr="00043FC4">
        <w:tc>
          <w:tcPr>
            <w:tcW w:w="3114" w:type="dxa"/>
            <w:gridSpan w:val="2"/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FA5D40" w:rsidTr="00043FC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 xml:space="preserve">{{ </w:t>
            </w:r>
            <w:proofErr w:type="spellStart"/>
            <w:r>
              <w:t>matter.</w:t>
            </w:r>
            <w:r w:rsidR="00965D1F">
              <w:t>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FA5D40" w:rsidTr="00043FC4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FA5D40" w:rsidTr="00043FC4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FA5D40" w:rsidTr="00043FC4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Tr="00043FC4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FA5D40" w:rsidTr="00043FC4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:rsidR="00F5458B" w:rsidRDefault="00C50753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F5458B" w:rsidRPr="00505C95" w:rsidRDefault="00F5458B" w:rsidP="00F5458B">
      <w:bookmarkStart w:id="0" w:name="_GoBack"/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bookmarkEnd w:id="0"/>
    <w:p w:rsidR="0092134C" w:rsidRPr="00C50753" w:rsidRDefault="00C50753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sectPr w:rsidR="0092134C" w:rsidRPr="00C50753" w:rsidSect="002E4B5E"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F9E" w:rsidRDefault="00C57F9E" w:rsidP="00B01242">
      <w:pPr>
        <w:spacing w:after="0" w:line="240" w:lineRule="auto"/>
      </w:pPr>
      <w:r>
        <w:separator/>
      </w:r>
    </w:p>
  </w:endnote>
  <w:endnote w:type="continuationSeparator" w:id="0">
    <w:p w:rsidR="00C57F9E" w:rsidRDefault="00C57F9E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D03" w:rsidRDefault="00184D03" w:rsidP="00184D03">
    <w:pPr>
      <w:pStyle w:val="Encabezado"/>
    </w:pPr>
  </w:p>
  <w:p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D03" w:rsidRDefault="00184D03" w:rsidP="00184D03">
    <w:pPr>
      <w:pStyle w:val="Encabezado"/>
    </w:pPr>
  </w:p>
  <w:p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F9E" w:rsidRDefault="00C57F9E" w:rsidP="00B01242">
      <w:pPr>
        <w:spacing w:after="0" w:line="240" w:lineRule="auto"/>
      </w:pPr>
      <w:r>
        <w:separator/>
      </w:r>
    </w:p>
  </w:footnote>
  <w:footnote w:type="continuationSeparator" w:id="0">
    <w:p w:rsidR="00C57F9E" w:rsidRDefault="00C57F9E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C0B0D"/>
    <w:multiLevelType w:val="hybridMultilevel"/>
    <w:tmpl w:val="7244F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004A1"/>
    <w:rsid w:val="00020F40"/>
    <w:rsid w:val="00025491"/>
    <w:rsid w:val="00034C2C"/>
    <w:rsid w:val="00035F56"/>
    <w:rsid w:val="00043FC4"/>
    <w:rsid w:val="00054D05"/>
    <w:rsid w:val="00055B56"/>
    <w:rsid w:val="000657B3"/>
    <w:rsid w:val="0007163B"/>
    <w:rsid w:val="000749FA"/>
    <w:rsid w:val="00082C71"/>
    <w:rsid w:val="00091513"/>
    <w:rsid w:val="000B5226"/>
    <w:rsid w:val="000C2442"/>
    <w:rsid w:val="000C3FC8"/>
    <w:rsid w:val="000D0532"/>
    <w:rsid w:val="000D2D15"/>
    <w:rsid w:val="000F2AA0"/>
    <w:rsid w:val="000F4E9D"/>
    <w:rsid w:val="00101ABB"/>
    <w:rsid w:val="00101D3D"/>
    <w:rsid w:val="00172B14"/>
    <w:rsid w:val="00180837"/>
    <w:rsid w:val="001835E3"/>
    <w:rsid w:val="00183915"/>
    <w:rsid w:val="00184D03"/>
    <w:rsid w:val="001911F7"/>
    <w:rsid w:val="00191781"/>
    <w:rsid w:val="001953B2"/>
    <w:rsid w:val="00196D12"/>
    <w:rsid w:val="001A5C5A"/>
    <w:rsid w:val="001D3AA1"/>
    <w:rsid w:val="001F62F0"/>
    <w:rsid w:val="002041EC"/>
    <w:rsid w:val="002042A2"/>
    <w:rsid w:val="002066D7"/>
    <w:rsid w:val="00224774"/>
    <w:rsid w:val="00225592"/>
    <w:rsid w:val="00227EC4"/>
    <w:rsid w:val="00230FCB"/>
    <w:rsid w:val="0025133C"/>
    <w:rsid w:val="00256811"/>
    <w:rsid w:val="00297362"/>
    <w:rsid w:val="002A567A"/>
    <w:rsid w:val="002B05FF"/>
    <w:rsid w:val="002B1AF9"/>
    <w:rsid w:val="002B1E5C"/>
    <w:rsid w:val="002C3995"/>
    <w:rsid w:val="002D0E11"/>
    <w:rsid w:val="002E4B5E"/>
    <w:rsid w:val="00303C3C"/>
    <w:rsid w:val="003070E6"/>
    <w:rsid w:val="00315563"/>
    <w:rsid w:val="00326305"/>
    <w:rsid w:val="003346AE"/>
    <w:rsid w:val="00334E3B"/>
    <w:rsid w:val="00343AFE"/>
    <w:rsid w:val="003448A0"/>
    <w:rsid w:val="00362255"/>
    <w:rsid w:val="003726FE"/>
    <w:rsid w:val="00372806"/>
    <w:rsid w:val="00385E65"/>
    <w:rsid w:val="00396B55"/>
    <w:rsid w:val="003C42BE"/>
    <w:rsid w:val="003D01B9"/>
    <w:rsid w:val="003D2666"/>
    <w:rsid w:val="003F406E"/>
    <w:rsid w:val="00404F65"/>
    <w:rsid w:val="00405C35"/>
    <w:rsid w:val="00413162"/>
    <w:rsid w:val="00414D9D"/>
    <w:rsid w:val="0042254F"/>
    <w:rsid w:val="00426BF2"/>
    <w:rsid w:val="00430523"/>
    <w:rsid w:val="004551E5"/>
    <w:rsid w:val="00463F48"/>
    <w:rsid w:val="00471D54"/>
    <w:rsid w:val="0047392D"/>
    <w:rsid w:val="00486596"/>
    <w:rsid w:val="0049361F"/>
    <w:rsid w:val="004B1470"/>
    <w:rsid w:val="004D2EB8"/>
    <w:rsid w:val="004D7E7E"/>
    <w:rsid w:val="004E4798"/>
    <w:rsid w:val="004F0854"/>
    <w:rsid w:val="004F4C07"/>
    <w:rsid w:val="005050F1"/>
    <w:rsid w:val="00505C95"/>
    <w:rsid w:val="0052224E"/>
    <w:rsid w:val="00536374"/>
    <w:rsid w:val="0054595E"/>
    <w:rsid w:val="00553CE5"/>
    <w:rsid w:val="00562A42"/>
    <w:rsid w:val="0057332E"/>
    <w:rsid w:val="005A1597"/>
    <w:rsid w:val="005A285D"/>
    <w:rsid w:val="005D3BE8"/>
    <w:rsid w:val="005E4045"/>
    <w:rsid w:val="005F042B"/>
    <w:rsid w:val="005F17B5"/>
    <w:rsid w:val="005F7A39"/>
    <w:rsid w:val="00651E90"/>
    <w:rsid w:val="006639F3"/>
    <w:rsid w:val="00665D4E"/>
    <w:rsid w:val="0068413F"/>
    <w:rsid w:val="006857B2"/>
    <w:rsid w:val="0069032D"/>
    <w:rsid w:val="006A54B2"/>
    <w:rsid w:val="006C4563"/>
    <w:rsid w:val="006D7959"/>
    <w:rsid w:val="007359FA"/>
    <w:rsid w:val="007579DF"/>
    <w:rsid w:val="00766475"/>
    <w:rsid w:val="00775DAD"/>
    <w:rsid w:val="00795A42"/>
    <w:rsid w:val="007A1A15"/>
    <w:rsid w:val="007A53AA"/>
    <w:rsid w:val="007B29FA"/>
    <w:rsid w:val="007E23A4"/>
    <w:rsid w:val="007E3A9B"/>
    <w:rsid w:val="007E7A5D"/>
    <w:rsid w:val="007F3010"/>
    <w:rsid w:val="007F777D"/>
    <w:rsid w:val="00800DDA"/>
    <w:rsid w:val="008039FF"/>
    <w:rsid w:val="00807887"/>
    <w:rsid w:val="00843EE2"/>
    <w:rsid w:val="00862DF6"/>
    <w:rsid w:val="00877B10"/>
    <w:rsid w:val="008A06EB"/>
    <w:rsid w:val="008A231E"/>
    <w:rsid w:val="008C423F"/>
    <w:rsid w:val="008C5F32"/>
    <w:rsid w:val="009036B2"/>
    <w:rsid w:val="0092134C"/>
    <w:rsid w:val="00922E4C"/>
    <w:rsid w:val="009329D2"/>
    <w:rsid w:val="00935490"/>
    <w:rsid w:val="00936A2C"/>
    <w:rsid w:val="0095164B"/>
    <w:rsid w:val="00954174"/>
    <w:rsid w:val="00965D1F"/>
    <w:rsid w:val="0097448C"/>
    <w:rsid w:val="009B14AD"/>
    <w:rsid w:val="009B3005"/>
    <w:rsid w:val="009B78C1"/>
    <w:rsid w:val="009C2531"/>
    <w:rsid w:val="009E74EB"/>
    <w:rsid w:val="00A03365"/>
    <w:rsid w:val="00A14EDC"/>
    <w:rsid w:val="00A175FB"/>
    <w:rsid w:val="00A17D62"/>
    <w:rsid w:val="00A265F2"/>
    <w:rsid w:val="00A42F2E"/>
    <w:rsid w:val="00A467CE"/>
    <w:rsid w:val="00A70643"/>
    <w:rsid w:val="00AE0CF1"/>
    <w:rsid w:val="00B01242"/>
    <w:rsid w:val="00B17D63"/>
    <w:rsid w:val="00B20F9C"/>
    <w:rsid w:val="00B34A33"/>
    <w:rsid w:val="00B426A4"/>
    <w:rsid w:val="00B515E9"/>
    <w:rsid w:val="00B56638"/>
    <w:rsid w:val="00B70D23"/>
    <w:rsid w:val="00B72EBF"/>
    <w:rsid w:val="00B95AF1"/>
    <w:rsid w:val="00BC3ED0"/>
    <w:rsid w:val="00BD0E76"/>
    <w:rsid w:val="00BE051C"/>
    <w:rsid w:val="00BE7ABE"/>
    <w:rsid w:val="00BF46F6"/>
    <w:rsid w:val="00C05B02"/>
    <w:rsid w:val="00C07819"/>
    <w:rsid w:val="00C22496"/>
    <w:rsid w:val="00C50753"/>
    <w:rsid w:val="00C57F9E"/>
    <w:rsid w:val="00C732F7"/>
    <w:rsid w:val="00C7749E"/>
    <w:rsid w:val="00CC04F0"/>
    <w:rsid w:val="00CC74C6"/>
    <w:rsid w:val="00CE10CD"/>
    <w:rsid w:val="00CF11EC"/>
    <w:rsid w:val="00CF7426"/>
    <w:rsid w:val="00D04CD2"/>
    <w:rsid w:val="00D06099"/>
    <w:rsid w:val="00D14BCC"/>
    <w:rsid w:val="00D172F7"/>
    <w:rsid w:val="00D22616"/>
    <w:rsid w:val="00D3141E"/>
    <w:rsid w:val="00D340FC"/>
    <w:rsid w:val="00D35237"/>
    <w:rsid w:val="00D355EF"/>
    <w:rsid w:val="00D40D35"/>
    <w:rsid w:val="00D469B3"/>
    <w:rsid w:val="00D70149"/>
    <w:rsid w:val="00DD20E4"/>
    <w:rsid w:val="00DF0E55"/>
    <w:rsid w:val="00DF1B33"/>
    <w:rsid w:val="00DF42EF"/>
    <w:rsid w:val="00E06147"/>
    <w:rsid w:val="00E10273"/>
    <w:rsid w:val="00E246C7"/>
    <w:rsid w:val="00E3438B"/>
    <w:rsid w:val="00E708DE"/>
    <w:rsid w:val="00E71149"/>
    <w:rsid w:val="00E831A8"/>
    <w:rsid w:val="00E909D1"/>
    <w:rsid w:val="00E91806"/>
    <w:rsid w:val="00E93F88"/>
    <w:rsid w:val="00ED1F40"/>
    <w:rsid w:val="00F01A2F"/>
    <w:rsid w:val="00F13E78"/>
    <w:rsid w:val="00F23336"/>
    <w:rsid w:val="00F33101"/>
    <w:rsid w:val="00F33F9D"/>
    <w:rsid w:val="00F5458B"/>
    <w:rsid w:val="00F61F8A"/>
    <w:rsid w:val="00F8222F"/>
    <w:rsid w:val="00FA4888"/>
    <w:rsid w:val="00FA5D40"/>
    <w:rsid w:val="00FB063C"/>
    <w:rsid w:val="00FE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CA17A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1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7359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735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bmissions.legal500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bmissions.legal500.com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F125DD19BAA47E2BC1C410DD6DF7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8BB0E-94AD-4F8E-BF2B-D281ECCD955F}"/>
      </w:docPartPr>
      <w:docPartBody>
        <w:p w:rsidR="00993352" w:rsidRDefault="009E5603" w:rsidP="009E5603">
          <w:pPr>
            <w:pStyle w:val="9F125DD19BAA47E2BC1C410DD6DF7B5C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0C06EE"/>
    <w:rsid w:val="000C53A1"/>
    <w:rsid w:val="00104D60"/>
    <w:rsid w:val="00164713"/>
    <w:rsid w:val="001C155C"/>
    <w:rsid w:val="002A1746"/>
    <w:rsid w:val="002E5E10"/>
    <w:rsid w:val="004B7739"/>
    <w:rsid w:val="004E0C32"/>
    <w:rsid w:val="004E7053"/>
    <w:rsid w:val="00537F16"/>
    <w:rsid w:val="0054595E"/>
    <w:rsid w:val="00587BA4"/>
    <w:rsid w:val="005A285D"/>
    <w:rsid w:val="005A3F86"/>
    <w:rsid w:val="005A7090"/>
    <w:rsid w:val="005B2B56"/>
    <w:rsid w:val="005B3B9E"/>
    <w:rsid w:val="006655E7"/>
    <w:rsid w:val="00690FBF"/>
    <w:rsid w:val="006C6508"/>
    <w:rsid w:val="006E6C90"/>
    <w:rsid w:val="007305E0"/>
    <w:rsid w:val="00731C27"/>
    <w:rsid w:val="00733E04"/>
    <w:rsid w:val="00737085"/>
    <w:rsid w:val="007518FA"/>
    <w:rsid w:val="00770F71"/>
    <w:rsid w:val="007A0B17"/>
    <w:rsid w:val="00800DDA"/>
    <w:rsid w:val="008E08AA"/>
    <w:rsid w:val="00900A9C"/>
    <w:rsid w:val="009036B2"/>
    <w:rsid w:val="009060E0"/>
    <w:rsid w:val="00993352"/>
    <w:rsid w:val="009B7FED"/>
    <w:rsid w:val="009E5603"/>
    <w:rsid w:val="009E5DD5"/>
    <w:rsid w:val="00A23E5F"/>
    <w:rsid w:val="00A35D80"/>
    <w:rsid w:val="00A85A65"/>
    <w:rsid w:val="00A86275"/>
    <w:rsid w:val="00A9301E"/>
    <w:rsid w:val="00B30D53"/>
    <w:rsid w:val="00B3584E"/>
    <w:rsid w:val="00C33D88"/>
    <w:rsid w:val="00CC0107"/>
    <w:rsid w:val="00CF3153"/>
    <w:rsid w:val="00D22616"/>
    <w:rsid w:val="00D9376C"/>
    <w:rsid w:val="00E456C7"/>
    <w:rsid w:val="00E714E0"/>
    <w:rsid w:val="00E909D1"/>
    <w:rsid w:val="00EC1E30"/>
    <w:rsid w:val="00F1245B"/>
    <w:rsid w:val="00F40B5F"/>
    <w:rsid w:val="00F532E5"/>
    <w:rsid w:val="00F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5603"/>
    <w:rPr>
      <w:color w:val="808080"/>
    </w:rPr>
  </w:style>
  <w:style w:type="paragraph" w:customStyle="1" w:styleId="9F125DD19BAA47E2BC1C410DD6DF7B5C">
    <w:name w:val="9F125DD19BAA47E2BC1C410DD6DF7B5C"/>
    <w:rsid w:val="009E56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BF60F-3FF0-4106-9782-8D0D5B915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16</Pages>
  <Words>1545</Words>
  <Characters>8808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53</cp:revision>
  <cp:lastPrinted>2018-11-28T11:43:00Z</cp:lastPrinted>
  <dcterms:created xsi:type="dcterms:W3CDTF">2025-11-05T07:35:00Z</dcterms:created>
  <dcterms:modified xsi:type="dcterms:W3CDTF">2026-04-30T22:35:00Z</dcterms:modified>
</cp:coreProperties>
</file>