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Automated Cartoon Short Video Pipeline</w:t>
      </w:r>
    </w:p>
    <w:p>
      <w:pPr>
        <w:spacing w:after="120"/>
      </w:pPr>
      <w:r>
        <w:rPr>
          <w:i/>
          <w:iCs/>
          <w:color w:val="666666"/>
        </w:rPr>
        <w:t xml:space="preserve">Detailed build log: everything built, tried, tested, broken, and fixed.</w:t>
      </w:r>
    </w:p>
    <w:p>
      <w:pPr>
        <w:pBdr>
          <w:bottom w:val="single" w:color="999999" w:sz="6"/>
        </w:pBdr>
        <w:spacing w:after="200"/>
      </w:pPr>
    </w:p>
    <w:p>
      <w:pPr>
        <w:pStyle w:val="Heading1"/>
      </w:pPr>
      <w:r>
        <w:t xml:space="preserve">1. Goal</w:t>
      </w:r>
    </w:p>
    <w:p>
      <w:pPr>
        <w:spacing w:after="120"/>
      </w:pPr>
      <w:r>
        <w:t xml:space="preserve">Pull video ideas from a Google Sheet dashboard, generate a ~30 second cartoon short via Higgsfield AI (Claude Code writes the storyboard and orchestrates generation), email the result for human approval, and — once approved — automatically publish it to Instagram. Runs unattended on a schedule (GitHub Actions), with human involvement limited to replying Approve/Reject to an email.</w:t>
      </w:r>
    </w:p>
    <w:p>
      <w:pPr>
        <w:pStyle w:val="Heading1"/>
      </w:pPr>
      <w:r>
        <w:t xml:space="preserve">2. Final Architecture (as it stands today)</w:t>
      </w:r>
    </w:p>
    <w:p>
      <w:pPr>
        <w:pStyle w:val="ListParagraph"/>
        <w:numPr>
          <w:ilvl w:val="0"/>
          <w:numId w:val="1"/>
        </w:numPr>
        <w:spacing w:after="60"/>
      </w:pPr>
      <w:r>
        <w:t xml:space="preserve">Google Sheet dashboard (Video Title, Aspect Ratio, Status, Progress, Approval Status, Upload Status, Last Updated, Video URL columns) is the source of truth for what to generate.</w:t>
      </w:r>
    </w:p>
    <w:p>
      <w:pPr>
        <w:pStyle w:val="ListParagraph"/>
        <w:numPr>
          <w:ilvl w:val="0"/>
          <w:numId w:val="1"/>
        </w:numPr>
        <w:spacing w:after="60"/>
      </w:pPr>
      <w:r>
        <w:t xml:space="preserve">A Google Apps Script Web App (deployed from within the Sheet itself, no Google Cloud project needed) bridges the Sheet + Gmail to the outside world via HTTP GET requests.</w:t>
      </w:r>
    </w:p>
    <w:p>
      <w:pPr>
        <w:pStyle w:val="ListParagraph"/>
        <w:numPr>
          <w:ilvl w:val="0"/>
          <w:numId w:val="1"/>
        </w:numPr>
        <w:spacing w:after="60"/>
      </w:pPr>
      <w:r>
        <w:t xml:space="preserve">A single GitHub Actions workflow (generate.yml), on a schedule, does everything: claims a pending row (max once/day, not before 11:00 AM IST, respecting a daily cap even with multiple queued rows) → runs Claude Code (CLAUDE.md instructions) to invent an idea/characters/storyboard and generate the video via the Higgsfield CLI → assembles it with ffmpeg (captions burned in, scenes chained for continuity) → uploads it to a public GitHub repo (github.com/projects123929/media) → marks the row Completed and emails an approval request → on every run, also checks Gmail for Approve/Reject replies and publishes newly-approved videos to Instagram via the Graph API.</w:t>
      </w:r>
    </w:p>
    <w:p>
      <w:pPr>
        <w:pStyle w:val="ListParagraph"/>
        <w:numPr>
          <w:ilvl w:val="0"/>
          <w:numId w:val="1"/>
        </w:numPr>
        <w:spacing w:after="60"/>
      </w:pPr>
      <w:r>
        <w:t xml:space="preserve">A second, public GitHub repo (projects123929/media) exists solely to host approved videos as Release assets, since Instagram's API needs a publicly fetchable URL and the main pipeline repo is private.</w:t>
      </w:r>
    </w:p>
    <w:p>
      <w:pPr>
        <w:pStyle w:val="ListParagraph"/>
        <w:numPr>
          <w:ilvl w:val="0"/>
          <w:numId w:val="1"/>
        </w:numPr>
        <w:spacing w:after="60"/>
      </w:pPr>
      <w:r>
        <w:t xml:space="preserve">Approval happens by replying "Approve" or "Reject" to the email — no dashboard click, no app needed.</w:t>
      </w:r>
    </w:p>
    <w:p>
      <w:pPr>
        <w:pStyle w:val="Heading1"/>
      </w:pPr>
      <w:r>
        <w:t xml:space="preserve">3. Build History by Phase</w:t>
      </w:r>
    </w:p>
    <w:p>
      <w:pPr>
        <w:pStyle w:val="Heading2"/>
      </w:pPr>
      <w:r>
        <w:t xml:space="preserve">Phase 1 — Environment Setup</w:t>
      </w:r>
    </w:p>
    <w:p>
      <w:pPr>
        <w:pStyle w:val="ListParagraph"/>
        <w:numPr>
          <w:ilvl w:val="0"/>
          <w:numId w:val="1"/>
        </w:numPr>
        <w:spacing w:after="60"/>
      </w:pPr>
      <w:r>
        <w:t xml:space="preserve">Node.js, Claude Code CLI, project folder structure confirmed.</w:t>
      </w:r>
    </w:p>
    <w:p>
      <w:pPr>
        <w:pStyle w:val="ListParagraph"/>
        <w:numPr>
          <w:ilvl w:val="0"/>
          <w:numId w:val="1"/>
        </w:numPr>
        <w:spacing w:after="60"/>
      </w:pPr>
      <w:r>
        <w:t xml:space="preserve">Higgsfield: no official MCP server exists (@higgsfield/mcp-server isn't a real npm package, despite the original brief specifying it). Switched to the official @higgsfield/cli, called via subprocess.</w:t>
      </w:r>
    </w:p>
    <w:p>
      <w:pPr>
        <w:pStyle w:val="ListParagraph"/>
        <w:numPr>
          <w:ilvl w:val="0"/>
          <w:numId w:val="1"/>
        </w:numPr>
        <w:spacing w:after="60"/>
      </w:pPr>
      <w:r>
        <w:t xml:space="preserve">ffmpeg installed for video assembly and caption burning.</w:t>
      </w:r>
    </w:p>
    <w:p>
      <w:pPr>
        <w:pStyle w:val="ListParagraph"/>
        <w:numPr>
          <w:ilvl w:val="0"/>
          <w:numId w:val="1"/>
        </w:numPr>
        <w:spacing w:after="60"/>
      </w:pPr>
      <w:r>
        <w:t xml:space="preserve">Key early lesson: the assistant's own terminal tool calls, when used for GLOBAL installs (npm -g packages, winget installs), do not reliably reflect the user's real machine — but they DO share the actual project folder (it lives on OneDrive). Anything needing to exist on the real machine going forward was run by the user directly in their own terminal.</w:t>
      </w:r>
    </w:p>
    <w:p>
      <w:pPr>
        <w:pStyle w:val="Heading2"/>
      </w:pPr>
      <w:r>
        <w:t xml:space="preserve">Phase 2 — Config Files</w:t>
      </w:r>
    </w:p>
    <w:p>
      <w:pPr>
        <w:pStyle w:val="ListParagraph"/>
        <w:numPr>
          <w:ilvl w:val="0"/>
          <w:numId w:val="1"/>
        </w:numPr>
        <w:spacing w:after="60"/>
      </w:pPr>
      <w:r>
        <w:t xml:space="preserve">rules.md became a generic, reusable production-pipeline template (English) covering fixed constraints (30-35s, ~vertical or horizontal aspect ratio, ≤5 scenes, burned captions, content restrictions) plus a documented (but not fully implemented) 9-panel-storyboard/start-end-frame methodology reference.</w:t>
      </w:r>
    </w:p>
    <w:p>
      <w:pPr>
        <w:pStyle w:val="ListParagraph"/>
        <w:numPr>
          <w:ilvl w:val="0"/>
          <w:numId w:val="1"/>
        </w:numPr>
        <w:spacing w:after="60"/>
      </w:pPr>
      <w:r>
        <w:t xml:space="preserve">config/theme.json remains a placeholder (niche/tone/content pillars not decided) — CLAUDE.md explicitly blocks "full" (real, publishable) runs until this is filled in for real; "test" mode is allowed to proceed with a generic idea for pipeline-mechanics testing.</w:t>
      </w:r>
    </w:p>
    <w:p>
      <w:pPr>
        <w:pStyle w:val="ListParagraph"/>
        <w:numPr>
          <w:ilvl w:val="0"/>
          <w:numId w:val="1"/>
        </w:numPr>
        <w:spacing w:after="60"/>
      </w:pPr>
      <w:r>
        <w:t xml:space="preserve">config/characters.json is intentionally empty — every video has different, freshly-invented characters; no fixed recurring cast.</w:t>
      </w:r>
    </w:p>
    <w:p>
      <w:pPr>
        <w:pStyle w:val="Heading2"/>
      </w:pPr>
      <w:r>
        <w:t xml:space="preserve">Phase 3 — Google Sheets Integration</w:t>
      </w:r>
    </w:p>
    <w:p>
      <w:pPr>
        <w:spacing w:after="120"/>
      </w:pPr>
      <w:r>
        <w:t xml:space="preserve">Went through three different designs before landing on the current one:</w:t>
      </w:r>
    </w:p>
    <w:p>
      <w:pPr>
        <w:pStyle w:val="ListParagraph"/>
        <w:numPr>
          <w:ilvl w:val="0"/>
          <w:numId w:val="1"/>
        </w:numPr>
        <w:spacing w:after="60"/>
      </w:pPr>
      <w:r>
        <w:t xml:space="preserve">Design 1: Claude scheduled task + Zapier connector — worked, but only runs while the Claude app itself is open, and only Claude (not a bare GitHub Actions runner) can use that connector. Backed up for reference, not deleted, currently paused.</w:t>
      </w:r>
    </w:p>
    <w:p>
      <w:pPr>
        <w:pStyle w:val="ListParagraph"/>
        <w:numPr>
          <w:ilvl w:val="0"/>
          <w:numId w:val="1"/>
        </w:numPr>
        <w:spacing w:after="60"/>
      </w:pPr>
      <w:r>
        <w:t xml:space="preserve">Design 2: Google Cloud service account + OAuth client — real, working standalone code, but required navigating Google Cloud Console (service account, OAuth consent screen), which was explicitly something to avoid. Built, then removed.</w:t>
      </w:r>
    </w:p>
    <w:p>
      <w:pPr>
        <w:pStyle w:val="ListParagraph"/>
        <w:numPr>
          <w:ilvl w:val="0"/>
          <w:numId w:val="1"/>
        </w:numPr>
        <w:spacing w:after="60"/>
      </w:pPr>
      <w:r>
        <w:t xml:space="preserve">Design 3 (current, live): Google Apps Script Web App. No Google Cloud Console at all — the script runs as whoever deployed it (ai@ms2.co.in) and inherits that account's Sheets + Gmail access via one authorization click in the Apps Script editor itself.</w:t>
      </w:r>
    </w:p>
    <w:p>
      <w:pPr>
        <w:pStyle w:val="Heading2"/>
      </w:pPr>
      <w:r>
        <w:t xml:space="preserve">Phase 4 — Generation Flow</w:t>
      </w:r>
    </w:p>
    <w:p>
      <w:pPr>
        <w:pStyle w:val="ListParagraph"/>
        <w:numPr>
          <w:ilvl w:val="0"/>
          <w:numId w:val="1"/>
        </w:numPr>
        <w:spacing w:after="60"/>
      </w:pPr>
      <w:r>
        <w:t xml:space="preserve">CLAUDE.md holds the real generation instructions, run either interactively (claude, locally) or headlessly (claude -p --dangerously-skip-permissions, in CI).</w:t>
      </w:r>
    </w:p>
    <w:p>
      <w:pPr>
        <w:pStyle w:val="ListParagraph"/>
        <w:numPr>
          <w:ilvl w:val="0"/>
          <w:numId w:val="1"/>
        </w:numPr>
        <w:spacing w:after="60"/>
      </w:pPr>
      <w:r>
        <w:t xml:space="preserve">Claude Code invents a fresh idea (grounded in theme.json) and 1-3 one-off characters every run, writes a short script (title/concept/emotion arc/per-scene beats), then turns that into visual prompts — no fixed character library, since every video needs different characters/story.</w:t>
      </w:r>
    </w:p>
    <w:p>
      <w:pPr>
        <w:pStyle w:val="ListParagraph"/>
        <w:numPr>
          <w:ilvl w:val="0"/>
          <w:numId w:val="1"/>
        </w:numPr>
        <w:spacing w:after="60"/>
      </w:pPr>
      <w:r>
        <w:t xml:space="preserve">Continuity: one reference image is generated for the whole run (all characters together); after each scene, its last frame is extracted locally via ffmpeg (free, no Higgsfield credits) and used as the next scene's start image, so clips chain visually instead of each starting independently.</w:t>
      </w:r>
    </w:p>
    <w:p>
      <w:pPr>
        <w:pStyle w:val="ListParagraph"/>
        <w:numPr>
          <w:ilvl w:val="0"/>
          <w:numId w:val="1"/>
        </w:numPr>
        <w:spacing w:after="60"/>
      </w:pPr>
      <w:r>
        <w:t xml:space="preserve">Standard run: 3 scenes × 10 seconds = 30 seconds total, kling3_0_turbo, 720p, using the aspect ratio requested by the sheet row (9:16 or 16:9).</w:t>
      </w:r>
    </w:p>
    <w:p>
      <w:pPr>
        <w:pStyle w:val="ListParagraph"/>
        <w:numPr>
          <w:ilvl w:val="0"/>
          <w:numId w:val="1"/>
        </w:numPr>
        <w:spacing w:after="60"/>
      </w:pPr>
      <w:r>
        <w:t xml:space="preserve">Reusable helper scripts: higgsfield_scene.py (generate + download one scene), extract_last_frame.py, burn_caption.py, concat_clips.py, write_status.py.</w:t>
      </w:r>
    </w:p>
    <w:p>
      <w:pPr>
        <w:pStyle w:val="ListParagraph"/>
        <w:numPr>
          <w:ilvl w:val="0"/>
          <w:numId w:val="1"/>
        </w:numPr>
        <w:spacing w:after="60"/>
      </w:pPr>
      <w:r>
        <w:t xml:space="preserve">Hard credit-usage guardrails written into CLAUDE.md: exactly 1 reference image per run, ≤3 (or ≤5 in full mode) video generations, never regenerate anything that already succeeded, at most one retry on failure.</w:t>
      </w:r>
    </w:p>
    <w:p>
      <w:pPr>
        <w:pStyle w:val="Heading2"/>
      </w:pPr>
      <w:r>
        <w:t xml:space="preserve">Phase 5 — Approval</w:t>
      </w:r>
    </w:p>
    <w:p>
      <w:pPr>
        <w:pStyle w:val="ListParagraph"/>
        <w:numPr>
          <w:ilvl w:val="0"/>
          <w:numId w:val="1"/>
        </w:numPr>
        <w:spacing w:after="60"/>
      </w:pPr>
      <w:r>
        <w:t xml:space="preserve">Originally planned as a Telegram bot per the brief; built as email instead (user's choice), and further evolved into a Gmail-reply-based flow once the Sheets integration was built.</w:t>
      </w:r>
    </w:p>
    <w:p>
      <w:pPr>
        <w:pStyle w:val="ListParagraph"/>
        <w:numPr>
          <w:ilvl w:val="0"/>
          <w:numId w:val="1"/>
        </w:numPr>
        <w:spacing w:after="60"/>
      </w:pPr>
      <w:r>
        <w:t xml:space="preserve">A GitHub-Issues-based approval flow (publish.yml, triggered on an "approved" issue label) was built first, then superseded by the Sheets/email-reply flow — it's now orphaned/unused but left in place.</w:t>
      </w:r>
    </w:p>
    <w:p>
      <w:pPr>
        <w:pStyle w:val="Heading2"/>
      </w:pPr>
      <w:r>
        <w:t xml:space="preserve">Phase 6 — Publishing</w:t>
      </w:r>
    </w:p>
    <w:p>
      <w:pPr>
        <w:pStyle w:val="ListParagraph"/>
        <w:numPr>
          <w:ilvl w:val="0"/>
          <w:numId w:val="1"/>
        </w:numPr>
        <w:spacing w:after="60"/>
      </w:pPr>
      <w:r>
        <w:t xml:space="preserve">Instagram: fully built and confirmed working — real posts have gone live through the automated pipeline. See Section 4 for the full setup saga.</w:t>
      </w:r>
    </w:p>
    <w:p>
      <w:pPr>
        <w:pStyle w:val="ListParagraph"/>
        <w:numPr>
          <w:ilvl w:val="0"/>
          <w:numId w:val="1"/>
        </w:numPr>
        <w:spacing w:after="60"/>
      </w:pPr>
      <w:r>
        <w:t xml:space="preserve">YouTube: not implemented. publish.py has a stub that returns "not implemented" — needs a Google Cloud project + YouTube Data API v3 OAuth credentials, deliberately sequenced after Instagram.</w:t>
      </w:r>
    </w:p>
    <w:p>
      <w:pPr>
        <w:pStyle w:val="Heading2"/>
      </w:pPr>
      <w:r>
        <w:t xml:space="preserve">Phase 7 — Cloud Deployment</w:t>
      </w:r>
    </w:p>
    <w:p>
      <w:pPr>
        <w:pStyle w:val="ListParagraph"/>
        <w:numPr>
          <w:ilvl w:val="0"/>
          <w:numId w:val="1"/>
        </w:numPr>
        <w:spacing w:after="60"/>
      </w:pPr>
      <w:r>
        <w:t xml:space="preserve">Reworked from the brief's VPS plan to GitHub Actions: same "runs unattended" goal, but free (private repo: 2,000 free Actions minutes/month) instead of renting/maintaining a server.</w:t>
      </w:r>
    </w:p>
    <w:p>
      <w:pPr>
        <w:pStyle w:val="ListParagraph"/>
        <w:numPr>
          <w:ilvl w:val="0"/>
          <w:numId w:val="1"/>
        </w:numPr>
        <w:spacing w:after="60"/>
      </w:pPr>
      <w:r>
        <w:t xml:space="preserve">Auth mechanisms for headless/CI use: Higgsfield CLI only supports interactive browser login (no static API key exposed on the dashboard we could find) — worked around by storing the CLI's local credentials file (access + refresh token) as a GitHub secret, restored before each run. Claude Code uses claude setup-token, a genuinely long-lived token tied to the subscription.</w:t>
      </w:r>
    </w:p>
    <w:p>
      <w:pPr>
        <w:pStyle w:val="Heading1"/>
      </w:pPr>
      <w:r>
        <w:t xml:space="preserve">4. Major Debugging Sagas (Detailed)</w:t>
      </w:r>
    </w:p>
    <w:p>
      <w:pPr>
        <w:pStyle w:val="Heading2"/>
      </w:pPr>
      <w:r>
        <w:t xml:space="preserve">4.1 Repo Access &amp; Credential Mismatches</w:t>
      </w:r>
    </w:p>
    <w:p>
      <w:pPr>
        <w:pStyle w:val="ListParagraph"/>
        <w:numPr>
          <w:ilvl w:val="0"/>
          <w:numId w:val="1"/>
        </w:numPr>
        <w:spacing w:after="60"/>
      </w:pPr>
      <w:r>
        <w:t xml:space="preserve">The original repo (Aryanmashru/social-media-bot) became unreachable mid-project (renamed/deleted/transferred, never fully diagnosed) — migrated to projects123929/social-media-bot.</w:t>
      </w:r>
    </w:p>
    <w:p>
      <w:pPr>
        <w:pStyle w:val="ListParagraph"/>
        <w:numPr>
          <w:ilvl w:val="0"/>
          <w:numId w:val="1"/>
        </w:numPr>
        <w:spacing w:after="60"/>
      </w:pPr>
      <w:r>
        <w:t xml:space="preserve">Pushes later started failing with "Repository not found" again — root cause: the local git credential cache was authenticating as a different GitHub account (Aryanmashru) than the repo's actual owner (projects123929), since the repo is private. Fixed by clearing the stale cached credential (cmdkey /delete) and re-authenticating as the correct account.</w:t>
      </w:r>
    </w:p>
    <w:p>
      <w:pPr>
        <w:pStyle w:val="ListParagraph"/>
        <w:numPr>
          <w:ilvl w:val="0"/>
          <w:numId w:val="1"/>
        </w:numPr>
        <w:spacing w:after="60"/>
      </w:pPr>
      <w:r>
        <w:t xml:space="preserve">This exact class of issue (wrong account/token being reused across different repos with different scopes) recurred multiple times — e.g. reusing the media-repo-scoped PAT (public_repo only) for a private-repo API call, which fails identically to a genuinely wrong URL (GitHub returns 404 for both nonexistent AND inaccessible private repos, to avoid leaking existence).</w:t>
      </w:r>
    </w:p>
    <w:p>
      <w:pPr>
        <w:pStyle w:val="Heading2"/>
      </w:pPr>
      <w:r>
        <w:t xml:space="preserve">4.2 Instagram Graph API Setup (multi-day saga)</w:t>
      </w:r>
    </w:p>
    <w:p>
      <w:pPr>
        <w:pStyle w:val="ListParagraph"/>
        <w:numPr>
          <w:ilvl w:val="0"/>
          <w:numId w:val="1"/>
        </w:numPr>
        <w:spacing w:after="60"/>
      </w:pPr>
      <w:r>
        <w:t xml:space="preserve">Created a Meta Developer App ("social media bot"), hit an "Insufficient Developer Role" error trying to connect the Instagram account — root cause was attempting the action while logged in as the wrong Facebook identity (there's no such thing as "logging in as a Page"; Pages are managed by a personal account with a role on them, separate from App roles).</w:t>
      </w:r>
    </w:p>
    <w:p>
      <w:pPr>
        <w:pStyle w:val="ListParagraph"/>
        <w:numPr>
          <w:ilvl w:val="0"/>
          <w:numId w:val="1"/>
        </w:numPr>
        <w:spacing w:after="60"/>
      </w:pPr>
      <w:r>
        <w:t xml:space="preserve">Hit a "test users temporarily disabled" restriction — diagnosed as a likely new-developer-account anti-abuse throttle (not project-specific), which led to creating a fresh app ("media") rather than continuing to fight the first one.</w:t>
      </w:r>
    </w:p>
    <w:p>
      <w:pPr>
        <w:pStyle w:val="ListParagraph"/>
        <w:numPr>
          <w:ilvl w:val="0"/>
          <w:numId w:val="1"/>
        </w:numPr>
        <w:spacing w:after="60"/>
      </w:pPr>
      <w:r>
        <w:t xml:space="preserve">Worked through the Graph API Explorer: permission dropdown appearing empty (turned out to be a wrong API host selected — graph.instagram.com vs graph.facebook.com, two different auth flows that don't mix), then successfully generated a Page Access Token and found the Instagram Business Account ID (via /me/accounts → /{page-id}?fields=instagram_business_account).</w:t>
      </w:r>
    </w:p>
    <w:p>
      <w:pPr>
        <w:pStyle w:val="ListParagraph"/>
        <w:numPr>
          <w:ilvl w:val="0"/>
          <w:numId w:val="1"/>
        </w:numPr>
        <w:spacing w:after="60"/>
      </w:pPr>
      <w:r>
        <w:t xml:space="preserve">Confirmed the whole publish mechanism manually first (container create → poll status → publish → fetch permalink) using a public sample video, before wiring any of it into code — this caught that Google Drive share links don't work as video_url (they serve an HTML viewer page, not the raw file; Instagram's fetcher needs a direct download link).</w:t>
      </w:r>
    </w:p>
    <w:p>
      <w:pPr>
        <w:pStyle w:val="ListParagraph"/>
        <w:numPr>
          <w:ilvl w:val="0"/>
          <w:numId w:val="1"/>
        </w:numPr>
        <w:spacing w:after="60"/>
      </w:pPr>
      <w:r>
        <w:t xml:space="preserve">Token longevity: the first Page Access Token used turned out to be short-lived (~1 day) despite the intended long-lived exchange — redid the exchange flow carefully (short-lived user token → fb_exchange_token → long-lived user token, verified via the expires_in field showing ~60 days — 5,183,943 seconds — before proceeding → /me/accounts with that long-lived user token → a Page token that doesn't expire under normal use).</w:t>
      </w:r>
    </w:p>
    <w:p>
      <w:pPr>
        <w:pStyle w:val="ListParagraph"/>
        <w:numPr>
          <w:ilvl w:val="0"/>
          <w:numId w:val="1"/>
        </w:numPr>
        <w:spacing w:after="60"/>
      </w:pPr>
      <w:r>
        <w:t xml:space="preserve">media_type: originally used REELS for 9:16 and VIDEO for 16:9 content. Instagram's own API later returned an explicit deprecation error: "The VIDEO value for media_type is deprecated. Use the REELS media type to publish a video to your Instagram feed." Fixed to always use REELS regardless of aspect ratio — Instagram now only accepts Reels for any video upload.</w:t>
      </w:r>
    </w:p>
    <w:p>
      <w:pPr>
        <w:pStyle w:val="Heading2"/>
      </w:pPr>
      <w:r>
        <w:t xml:space="preserve">4.3 Video Hosting (private vs public repo)</w:t>
      </w:r>
    </w:p>
    <w:p>
      <w:pPr>
        <w:pStyle w:val="ListParagraph"/>
        <w:numPr>
          <w:ilvl w:val="0"/>
          <w:numId w:val="1"/>
        </w:numPr>
        <w:spacing w:after="60"/>
      </w:pPr>
      <w:r>
        <w:t xml:space="preserve">Instagram's API needs a URL it can fetch the raw video bytes from directly — not a private repo's release asset (which 404s to unauthenticated fetchers, since GitHub hides private-repo existence from callers without access).</w:t>
      </w:r>
    </w:p>
    <w:p>
      <w:pPr>
        <w:pStyle w:val="ListParagraph"/>
        <w:numPr>
          <w:ilvl w:val="0"/>
          <w:numId w:val="1"/>
        </w:numPr>
        <w:spacing w:after="60"/>
      </w:pPr>
      <w:r>
        <w:t xml:space="preserve">Considered making the whole pipeline repo public (rejected — no secrets are committed, but still preferred to keep code private) vs. a cloud storage bucket (rejected — new service/account to manage) vs. a second, public, code-free GitHub repo used only for release assets (chosen: github.com/projects123929/media, authenticated via a separate classic PAT with public_repo scope).</w:t>
      </w:r>
    </w:p>
    <w:p>
      <w:pPr>
        <w:pStyle w:val="ListParagraph"/>
        <w:numPr>
          <w:ilvl w:val="0"/>
          <w:numId w:val="1"/>
        </w:numPr>
        <w:spacing w:after="60"/>
      </w:pPr>
      <w:r>
        <w:t xml:space="preserve">This also fixed a related bug: the human-facing approval email's "watch the video" link originally pointed at the private repo too (needing GitHub login to view) — moved to upload directly to the public media repo during generation, so both the email link and the later Instagram publish reuse the same public URL (no more download-from-private/re-upload-to-public step).</w:t>
      </w:r>
    </w:p>
    <w:p>
      <w:pPr>
        <w:pStyle w:val="Heading2"/>
      </w:pPr>
      <w:r>
        <w:t xml:space="preserve">4.4 Google Apps Script POST/Redirect Saga</w:t>
      </w:r>
    </w:p>
    <w:p>
      <w:pPr>
        <w:spacing w:after="120"/>
      </w:pPr>
      <w:r>
        <w:t xml:space="preserve">The longest single debugging thread. Symptom: sheets_gas_client.py calls (create/update rows, send email, check Gmail) intermittently or consistently failed with an empty response body ("Expecting value: line 1 column 1").</w:t>
      </w:r>
    </w:p>
    <w:p>
      <w:pPr>
        <w:pStyle w:val="ListParagraph"/>
        <w:numPr>
          <w:ilvl w:val="0"/>
          <w:numId w:val="1"/>
        </w:numPr>
        <w:spacing w:after="60"/>
      </w:pPr>
      <w:r>
        <w:t xml:space="preserve">Diagnosed that Apps Script Web Apps always answer via a 302 redirect to a second "echo" URL that serves the actual computed response — different HTTP clients handle this redirect on POST requests inconsistently: curl -L resent it as POST and hit a 411 ("POST requests require a Content-Length header"); Python's requests library converted it to a bodyless GET, losing the payload, resulting in an empty response.</w:t>
      </w:r>
    </w:p>
    <w:p>
      <w:pPr>
        <w:pStyle w:val="ListParagraph"/>
        <w:numPr>
          <w:ilvl w:val="0"/>
          <w:numId w:val="1"/>
        </w:numPr>
        <w:spacing w:after="60"/>
      </w:pPr>
      <w:r>
        <w:t xml:space="preserve">First fix attempt: manually follow the redirect ourselves with an explicit GET instead of letting requests auto-follow — did not fully resolve it (still failed identically for update_row specifically).</w:t>
      </w:r>
    </w:p>
    <w:p>
      <w:pPr>
        <w:pStyle w:val="ListParagraph"/>
        <w:numPr>
          <w:ilvl w:val="0"/>
          <w:numId w:val="1"/>
        </w:numPr>
        <w:spacing w:after="60"/>
      </w:pPr>
      <w:r>
        <w:t xml:space="preserve">Second fix attempt: retry logic (up to 3 attempts) on transient failures — helped with some cases, but update_row kept failing 3/3 identically, proving it wasn't purely transient.</w:t>
      </w:r>
    </w:p>
    <w:p>
      <w:pPr>
        <w:pStyle w:val="ListParagraph"/>
        <w:numPr>
          <w:ilvl w:val="0"/>
          <w:numId w:val="1"/>
        </w:numPr>
        <w:spacing w:after="60"/>
      </w:pPr>
      <w:r>
        <w:t xml:space="preserve">Root-caused by manually testing update_row from the Apps Script editor directly (bypassing HTTP entirely) — it succeeded, proving the underlying spreadsheet-write logic was fine and the problem was specifically in HTTP request/response handling for POST.</w:t>
      </w:r>
    </w:p>
    <w:p>
      <w:pPr>
        <w:pStyle w:val="ListParagraph"/>
        <w:numPr>
          <w:ilvl w:val="0"/>
          <w:numId w:val="1"/>
        </w:numPr>
        <w:spacing w:after="60"/>
      </w:pPr>
      <w:r>
        <w:t xml:space="preserve">Real fix: switched the whole client from POST+JSON-body to GET+query-parameters (added a doGet handler in Code.gs mirroring doPost's logic, values passed as a JSON-encoded query param). GET has no body to lose on a redirect, sidestepping the entire class of problem.</w:t>
      </w:r>
    </w:p>
    <w:p>
      <w:pPr>
        <w:pStyle w:val="ListParagraph"/>
        <w:numPr>
          <w:ilvl w:val="0"/>
          <w:numId w:val="1"/>
        </w:numPr>
        <w:spacing w:after="60"/>
      </w:pPr>
      <w:r>
        <w:t xml:space="preserve">A separate, unrelated bug surfaced once the transport layer was fixed: a data-validation rule on the wrong sheet column (G instead of F) rejected legitimate writes with "cell violates data validation rules" — fixed directly in the sheet, not code.</w:t>
      </w:r>
    </w:p>
    <w:p>
      <w:pPr>
        <w:pStyle w:val="ListParagraph"/>
        <w:numPr>
          <w:ilvl w:val="0"/>
          <w:numId w:val="1"/>
        </w:numPr>
        <w:spacing w:after="60"/>
      </w:pPr>
      <w:r>
        <w:t xml:space="preserve">Another data-mismatch bug: the code wrote Upload Status = "Posted", but the sheet's dropdown validation only allowed Pending/Uploaded/Failed — simple word-choice mismatch, fixed by changing the code to write "Uploaded".</w:t>
      </w:r>
    </w:p>
    <w:p>
      <w:pPr>
        <w:pStyle w:val="Heading2"/>
      </w:pPr>
      <w:r>
        <w:t xml:space="preserve">4.5 Claude Code Backgrounding Bug (critical)</w:t>
      </w:r>
    </w:p>
    <w:p>
      <w:pPr>
        <w:spacing w:after="120"/>
      </w:pPr>
      <w:r>
        <w:t xml:space="preserve">During a forced test generation, the Actions log showed Claude Code print: "Scene 1's video generation is running in the background. I'll pick back up as soon as it finishes..." and then the run ended — no video was ever produced, no error was thrown.</w:t>
      </w:r>
    </w:p>
    <w:p>
      <w:pPr>
        <w:pStyle w:val="ListParagraph"/>
        <w:numPr>
          <w:ilvl w:val="0"/>
          <w:numId w:val="1"/>
        </w:numPr>
        <w:spacing w:after="60"/>
      </w:pPr>
      <w:r>
        <w:t xml:space="preserve">Root cause: Claude Code backgrounded the Higgsfield generation call (a legitimate capability in interactive sessions, where a human would get notified on completion). In a headless claude -p invocation, the whole process exits the instant the turn ends — there is no one to receive a completion notification, so the backgrounded job (and the rest of the run) is silently abandoned.</w:t>
      </w:r>
    </w:p>
    <w:p>
      <w:pPr>
        <w:pStyle w:val="ListParagraph"/>
        <w:numPr>
          <w:ilvl w:val="0"/>
          <w:numId w:val="1"/>
        </w:numPr>
        <w:spacing w:after="60"/>
      </w:pPr>
      <w:r>
        <w:t xml:space="preserve">Fixed by adding an explicit, prominent instruction at the very top of CLAUDE.md forbidding any backgrounded tool call for the whole task, plus a reinforcing note at the specific scene-generation step, explaining why (headless process exits at end of turn).</w:t>
      </w:r>
    </w:p>
    <w:p>
      <w:pPr>
        <w:pStyle w:val="Heading2"/>
      </w:pPr>
      <w:r>
        <w:t xml:space="preserve">4.6 The "One Video Per Day" Cap vs. Publish Retries</w:t>
      </w:r>
    </w:p>
    <w:p>
      <w:pPr>
        <w:spacing w:after="120"/>
      </w:pPr>
      <w:r>
        <w:t xml:space="preserve">A stale row (row 3, generated 2 days earlier with a broken video URL) kept blocking new claims every day, even though a genuinely new row (row 7) was waiting.</w:t>
      </w:r>
    </w:p>
    <w:p>
      <w:pPr>
        <w:pStyle w:val="ListParagraph"/>
        <w:numPr>
          <w:ilvl w:val="0"/>
          <w:numId w:val="1"/>
        </w:numPr>
        <w:spacing w:after="60"/>
      </w:pPr>
      <w:r>
        <w:t xml:space="preserve">Root cause: the publish-retry logic (which retries any "Approved but not yet Uploaded" row every cycle, since row 3's video URL was permanently broken from before an earlier fix) was updating that row's "Last Updated" timestamp to the current time on every retry — even though the actual generation happened days earlier. The daily-generation-cap check reads "Last Updated" to decide if a video was already generated today, so it kept seeing a fresh timestamp and concluding (incorrectly) that today's generation slot was already used.</w:t>
      </w:r>
    </w:p>
    <w:p>
      <w:pPr>
        <w:pStyle w:val="ListParagraph"/>
        <w:numPr>
          <w:ilvl w:val="0"/>
          <w:numId w:val="1"/>
        </w:numPr>
        <w:spacing w:after="60"/>
      </w:pPr>
      <w:r>
        <w:t xml:space="preserve">Fixed by no longer touching "Last Updated" during publish retries — that field should only reflect generation activity, not unrelated publish attempts. Also required manually clearing the polluted timestamp on the already-broken row, and rejecting that row outright (Approval Status → Rejected) to stop the endless retry loop on unrecoverable data.</w:t>
      </w:r>
    </w:p>
    <w:p>
      <w:pPr>
        <w:pStyle w:val="Heading2"/>
      </w:pPr>
      <w:r>
        <w:t xml:space="preserve">4.7 Aspect Ratio Support (9:16 → 9:16 + 16:9)</w:t>
      </w:r>
    </w:p>
    <w:p>
      <w:pPr>
        <w:pStyle w:val="ListParagraph"/>
        <w:numPr>
          <w:ilvl w:val="0"/>
          <w:numId w:val="1"/>
        </w:numPr>
        <w:spacing w:after="60"/>
      </w:pPr>
      <w:r>
        <w:t xml:space="preserve">The pipeline originally hard-rejected any row not marked 9:16. Extended to genuinely support 16:9: claim() now accepts either, generation passes the actual ASPECT_RATIO through to Claude Code (which frames the storyboard/shot composition accordingly, not just defaulting to vertical), and publishing was updated accordingly (see 4.2 — this is where the REELS-only discovery happened, since the original plan was to use a different Instagram media_type for horizontal video).</w:t>
      </w:r>
    </w:p>
    <w:p>
      <w:pPr>
        <w:pStyle w:val="Heading2"/>
      </w:pPr>
      <w:r>
        <w:t xml:space="preserve">4.8 Scheduling Reliability (GitHub Actions cron)</w:t>
      </w:r>
    </w:p>
    <w:p>
      <w:pPr>
        <w:pStyle w:val="ListParagraph"/>
        <w:numPr>
          <w:ilvl w:val="0"/>
          <w:numId w:val="1"/>
        </w:numPr>
        <w:spacing w:after="60"/>
      </w:pPr>
      <w:r>
        <w:t xml:space="preserve">Sped up testing by temporarily setting the cron to every 5 minutes (GitHub's documented minimum interval) plus a manual force_generation workflow_dispatch input to bypass the daily cap/time gate for on-demand testing.</w:t>
      </w:r>
    </w:p>
    <w:p>
      <w:pPr>
        <w:pStyle w:val="ListParagraph"/>
        <w:numPr>
          <w:ilvl w:val="0"/>
          <w:numId w:val="1"/>
        </w:numPr>
        <w:spacing w:after="60"/>
      </w:pPr>
      <w:r>
        <w:t xml:space="preserve">Observed the schedule going quiet for 18+ minutes with zero fires, well beyond GitHub's normal "may be delayed" disclaimer for frequent schedules — checked for workflow syntax errors (none found), confirmed Actions were enabled, confirmed a scheduled (non-manual) run had fired successfully before. Concluded this is most likely inherent platform contention specific to the busiest (5-minute) cron tier, not a configuration bug — reverted to the normal */20 cadence to reduce contention.</w:t>
      </w:r>
    </w:p>
    <w:p>
      <w:pPr>
        <w:pStyle w:val="ListParagraph"/>
        <w:numPr>
          <w:ilvl w:val="0"/>
          <w:numId w:val="1"/>
        </w:numPr>
        <w:spacing w:after="60"/>
      </w:pPr>
      <w:r>
        <w:t xml:space="preserve">Explored n8n Cloud as a more reliable scheduler (would only replace the trigger mechanism — an n8n Schedule node calling GitHub's workflow_dispatch API — not the rest of the pipeline). Pricing: Starter €20/mo (2,500 executions), Pro €50/mo (10,000). At a 20-minute cadence (~2,160 executions/month) this sits right at the Starter cap with little headroom, realistically requiring Pro.</w:t>
      </w:r>
    </w:p>
    <w:p>
      <w:pPr>
        <w:pStyle w:val="ListParagraph"/>
        <w:numPr>
          <w:ilvl w:val="0"/>
          <w:numId w:val="1"/>
        </w:numPr>
        <w:spacing w:after="60"/>
      </w:pPr>
      <w:r>
        <w:t xml:space="preserve">Chose cron-job.org instead (completely free, purpose-built for exactly this) — set up an hourly (not 20-minute) trigger by the user's choice, to minimize GitHub Actions runs, accepting a corresponding trade-off of up to ~1 hour latency on approval-reply detection instead of ~20 minutes.</w:t>
      </w:r>
    </w:p>
    <w:p>
      <w:pPr>
        <w:pStyle w:val="Heading2"/>
      </w:pPr>
      <w:r>
        <w:t xml:space="preserve">4.9 Higgsfield Credential Expiry (recurring, unresolved)</w:t>
      </w:r>
    </w:p>
    <w:p>
      <w:pPr>
        <w:pStyle w:val="ListParagraph"/>
        <w:numPr>
          <w:ilvl w:val="0"/>
          <w:numId w:val="1"/>
        </w:numPr>
        <w:spacing w:after="60"/>
      </w:pPr>
      <w:r>
        <w:t xml:space="preserve">The Higgsfield CLI's stored session (access_token + refresh_token in ~/.config/higgsfield/credentials.json) has broken multiple times over the project's life, each time requiring a fresh interactive higgsfield auth login and a manual copy of the refreshed credentials file into the HIGGSFIELD_CREDENTIALS GitHub secret.</w:t>
      </w:r>
    </w:p>
    <w:p>
      <w:pPr>
        <w:pStyle w:val="ListParagraph"/>
        <w:numPr>
          <w:ilvl w:val="0"/>
          <w:numId w:val="1"/>
        </w:numPr>
        <w:spacing w:after="60"/>
      </w:pPr>
      <w:r>
        <w:t xml:space="preserve">Confirmed the access_token's own TTL is ~24 hours (by design, meant to be silently refreshed) — but actual failures happened every few days, not on a clean 24-hour cycle, meaning the refresh_token itself is eventually failing to silently renew things, for a reason never fully root-caused.</w:t>
      </w:r>
    </w:p>
    <w:p>
      <w:pPr>
        <w:pStyle w:val="ListParagraph"/>
        <w:numPr>
          <w:ilvl w:val="0"/>
          <w:numId w:val="1"/>
        </w:numPr>
        <w:spacing w:after="60"/>
      </w:pPr>
      <w:r>
        <w:t xml:space="preserve">Investigated whether Higgsfield offers a genuinely long-lived, non-interactive credential: found a separate official Node SDK (@higgsfield/client) that supports a static Key ID/Secret pair via an Authorization: Key header against platform.higgsfield.ai — generated a real key pair via a separate "Higgsfield Cloud API" portal (cloud.higgsfield.ai/api-keys, distinct from the main dashboard) — but could not find the correct model_id/endpoint path for the specific model in use (kling3_0_turbo) despite trying several plausible REST paths (all returned model_not_found or 404), inspecting the CLI's compiled binary for embedded endpoint strings (found only an unrelated internal gateway domain, fnf-api-gw.higgsfield.ai), and searching public docs/GitHub issues. Parked as unresolved — decided to accept periodic manual refresh rather than continue guessing endpoints.</w:t>
      </w:r>
    </w:p>
    <w:p>
      <w:pPr>
        <w:pStyle w:val="ListParagraph"/>
        <w:numPr>
          <w:ilvl w:val="0"/>
          <w:numId w:val="1"/>
        </w:numPr>
        <w:spacing w:after="60"/>
      </w:pPr>
      <w:r>
        <w:t xml:space="preserve">Current accepted process: whenever a workflow run fails with "higgsfield: request failed (no response received)" / "Hint: Run: hf auth login", run higgsfield auth login locally and update the HIGGSFIELD_CREDENTIALS secret. Happens roughly every few days.</w:t>
      </w:r>
    </w:p>
    <w:p>
      <w:pPr>
        <w:pStyle w:val="Heading1"/>
      </w:pPr>
      <w:r>
        <w:t xml:space="preserve">5. Known Issues / Unresolved</w:t>
      </w:r>
    </w:p>
    <w:p>
      <w:pPr>
        <w:pStyle w:val="ListParagraph"/>
        <w:numPr>
          <w:ilvl w:val="0"/>
          <w:numId w:val="1"/>
        </w:numPr>
        <w:spacing w:after="60"/>
      </w:pPr>
      <w:r>
        <w:t xml:space="preserve">Higgsfield credential expiry requires manual intervention every few days (Section 4.9) — no long-lived, non-interactive auth path found yet.</w:t>
      </w:r>
    </w:p>
    <w:p>
      <w:pPr>
        <w:pStyle w:val="ListParagraph"/>
        <w:numPr>
          <w:ilvl w:val="0"/>
          <w:numId w:val="1"/>
        </w:numPr>
        <w:spacing w:after="60"/>
      </w:pPr>
      <w:r>
        <w:t xml:space="preserve">theme.json is still a placeholder — no real niche/tone/content-pillars decision made; "full" (real, publishable) generation mode is blocked until this is set.</w:t>
      </w:r>
    </w:p>
    <w:p>
      <w:pPr>
        <w:pStyle w:val="ListParagraph"/>
        <w:numPr>
          <w:ilvl w:val="0"/>
          <w:numId w:val="1"/>
        </w:numPr>
        <w:spacing w:after="60"/>
      </w:pPr>
      <w:r>
        <w:t xml:space="preserve">YouTube publishing is entirely unimplemented (stub only).</w:t>
      </w:r>
    </w:p>
    <w:p>
      <w:pPr>
        <w:pStyle w:val="ListParagraph"/>
        <w:numPr>
          <w:ilvl w:val="0"/>
          <w:numId w:val="1"/>
        </w:numPr>
        <w:spacing w:after="60"/>
      </w:pPr>
      <w:r>
        <w:t xml:space="preserve">The original GitHub-Issues-based approval flow (publish.yml) is orphaned — still present in the repo but not used by the live Sheets-driven flow.</w:t>
      </w:r>
    </w:p>
    <w:p>
      <w:pPr>
        <w:pStyle w:val="ListParagraph"/>
        <w:numPr>
          <w:ilvl w:val="0"/>
          <w:numId w:val="1"/>
        </w:numPr>
        <w:spacing w:after="60"/>
      </w:pPr>
      <w:r>
        <w:t xml:space="preserve">rules.md documents a more sophisticated 9-panel-storyboard-image + separate-video-chunk methodology that is NOT implemented — the live CLAUDE.md flow is a lighter version (one combined reference image + last-frame chaining, not a full image storyboard).</w:t>
      </w:r>
    </w:p>
    <w:p>
      <w:pPr>
        <w:pStyle w:val="ListParagraph"/>
        <w:numPr>
          <w:ilvl w:val="0"/>
          <w:numId w:val="1"/>
        </w:numPr>
        <w:spacing w:after="60"/>
      </w:pPr>
      <w:r>
        <w:t xml:space="preserve">No lip-synced dialogue — videos have burned-in captions only.</w:t>
      </w:r>
    </w:p>
    <w:p>
      <w:pPr>
        <w:pStyle w:val="ListParagraph"/>
        <w:numPr>
          <w:ilvl w:val="0"/>
          <w:numId w:val="1"/>
        </w:numPr>
        <w:spacing w:after="60"/>
      </w:pPr>
      <w:r>
        <w:t xml:space="preserve">GitHub Actions free-tier usage (2,000 min/month on the private repo) was estimated as potentially tight at a 20-minute cadence; real usage was never precisely measured against the actual billing dashboard.</w:t>
      </w:r>
    </w:p>
    <w:p>
      <w:pPr>
        <w:pStyle w:val="Heading1"/>
      </w:pPr>
      <w:r>
        <w:t xml:space="preserve">6. Reference</w:t>
      </w:r>
    </w:p>
    <w:p>
      <w:pPr>
        <w:pStyle w:val="Heading2"/>
      </w:pPr>
      <w:r>
        <w:t xml:space="preserve">6.1 Repos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3200"/>
        <w:gridCol w:w="6440"/>
      </w:tblGrid>
      <w:tr>
        <w:tc>
          <w:tcPr>
            <w:tcW w:type="dxa" w:w="3200"/>
            <w:shd w:fill="E8E4F9" w:val="clear"/>
          </w:tcPr>
          <w:p>
            <w:r>
              <w:rPr>
                <w:b/>
                <w:bCs/>
              </w:rPr>
              <w:t xml:space="preserve">Repo</w:t>
            </w:r>
          </w:p>
        </w:tc>
        <w:tc>
          <w:tcPr>
            <w:tcW w:type="dxa" w:w="6440"/>
            <w:shd w:fill="E8E4F9" w:val="clear"/>
          </w:tcPr>
          <w:p>
            <w:r>
              <w:rPr>
                <w:b/>
                <w:bCs/>
              </w:rPr>
              <w:t xml:space="preserve">Purpose</w:t>
            </w:r>
          </w:p>
        </w:tc>
      </w:tr>
      <w:tr>
        <w:tc>
          <w:tcPr>
            <w:tcW w:type="dxa" w:w="3200"/>
          </w:tcPr>
          <w:p>
            <w:r>
              <w:rPr>
                <w:b w:val="false"/>
                <w:bCs w:val="false"/>
              </w:rPr>
              <w:t xml:space="preserve">github.com/projects123929/social-media-bot</w:t>
            </w:r>
          </w:p>
        </w:tc>
        <w:tc>
          <w:tcPr>
            <w:tcW w:type="dxa" w:w="6440"/>
          </w:tcPr>
          <w:p>
            <w:r>
              <w:rPr>
                <w:b w:val="false"/>
                <w:bCs w:val="false"/>
              </w:rPr>
              <w:t xml:space="preserve">Main pipeline (private) — all code, workflows, config</w:t>
            </w:r>
          </w:p>
        </w:tc>
      </w:tr>
      <w:tr>
        <w:tc>
          <w:tcPr>
            <w:tcW w:type="dxa" w:w="3200"/>
          </w:tcPr>
          <w:p>
            <w:r>
              <w:rPr>
                <w:b w:val="false"/>
                <w:bCs w:val="false"/>
              </w:rPr>
              <w:t xml:space="preserve">github.com/projects123929/media</w:t>
            </w:r>
          </w:p>
        </w:tc>
        <w:tc>
          <w:tcPr>
            <w:tcW w:type="dxa" w:w="6440"/>
          </w:tcPr>
          <w:p>
            <w:r>
              <w:rPr>
                <w:b w:val="false"/>
                <w:bCs w:val="false"/>
              </w:rPr>
              <w:t xml:space="preserve">Public — hosts approved videos as Release assets only, no code</w:t>
            </w:r>
          </w:p>
        </w:tc>
      </w:tr>
    </w:tbl>
    <w:p>
      <w:pPr>
        <w:spacing w:after="120"/>
      </w:pPr>
      <w:r>
        <w:t xml:space="preserve"/>
      </w:r>
    </w:p>
    <w:p>
      <w:pPr>
        <w:pStyle w:val="Heading2"/>
      </w:pPr>
      <w:r>
        <w:t xml:space="preserve">6.2 GitHub Secrets (names only, no values)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3200"/>
        <w:gridCol w:w="6440"/>
      </w:tblGrid>
      <w:tr>
        <w:tc>
          <w:tcPr>
            <w:tcW w:type="dxa" w:w="3200"/>
            <w:shd w:fill="E8E4F9" w:val="clear"/>
          </w:tcPr>
          <w:p>
            <w:r>
              <w:rPr>
                <w:b/>
                <w:bCs/>
              </w:rPr>
              <w:t xml:space="preserve">Secret</w:t>
            </w:r>
          </w:p>
        </w:tc>
        <w:tc>
          <w:tcPr>
            <w:tcW w:type="dxa" w:w="6440"/>
            <w:shd w:fill="E8E4F9" w:val="clear"/>
          </w:tcPr>
          <w:p>
            <w:r>
              <w:rPr>
                <w:b/>
                <w:bCs/>
              </w:rPr>
              <w:t xml:space="preserve">Purpose</w:t>
            </w:r>
          </w:p>
        </w:tc>
      </w:tr>
      <w:tr>
        <w:tc>
          <w:tcPr>
            <w:tcW w:type="dxa" w:w="3200"/>
          </w:tcPr>
          <w:p>
            <w:r>
              <w:rPr>
                <w:b w:val="false"/>
                <w:bCs w:val="false"/>
              </w:rPr>
              <w:t xml:space="preserve">HIGGSFIELD_CREDENTIALS</w:t>
            </w:r>
          </w:p>
        </w:tc>
        <w:tc>
          <w:tcPr>
            <w:tcW w:type="dxa" w:w="6440"/>
          </w:tcPr>
          <w:p>
            <w:r>
              <w:rPr>
                <w:b w:val="false"/>
                <w:bCs w:val="false"/>
              </w:rPr>
              <w:t xml:space="preserve">Higgsfield CLI's local auth file — needs periodic manual refresh</w:t>
            </w:r>
          </w:p>
        </w:tc>
      </w:tr>
      <w:tr>
        <w:tc>
          <w:tcPr>
            <w:tcW w:type="dxa" w:w="3200"/>
          </w:tcPr>
          <w:p>
            <w:r>
              <w:rPr>
                <w:b w:val="false"/>
                <w:bCs w:val="false"/>
              </w:rPr>
              <w:t xml:space="preserve">CLAUDE_CODE_OAUTH_TOKEN</w:t>
            </w:r>
          </w:p>
        </w:tc>
        <w:tc>
          <w:tcPr>
            <w:tcW w:type="dxa" w:w="6440"/>
          </w:tcPr>
          <w:p>
            <w:r>
              <w:rPr>
                <w:b w:val="false"/>
                <w:bCs w:val="false"/>
              </w:rPr>
              <w:t xml:space="preserve">Long-lived token from claude setup-token, for headless CI use</w:t>
            </w:r>
          </w:p>
        </w:tc>
      </w:tr>
      <w:tr>
        <w:tc>
          <w:tcPr>
            <w:tcW w:type="dxa" w:w="3200"/>
          </w:tcPr>
          <w:p>
            <w:r>
              <w:rPr>
                <w:b w:val="false"/>
                <w:bCs w:val="false"/>
              </w:rPr>
              <w:t xml:space="preserve">GAS_WEBAPP_URL</w:t>
            </w:r>
          </w:p>
        </w:tc>
        <w:tc>
          <w:tcPr>
            <w:tcW w:type="dxa" w:w="6440"/>
          </w:tcPr>
          <w:p>
            <w:r>
              <w:rPr>
                <w:b w:val="false"/>
                <w:bCs w:val="false"/>
              </w:rPr>
              <w:t xml:space="preserve">The deployed Apps Script Web App URL</w:t>
            </w:r>
          </w:p>
        </w:tc>
      </w:tr>
      <w:tr>
        <w:tc>
          <w:tcPr>
            <w:tcW w:type="dxa" w:w="3200"/>
          </w:tcPr>
          <w:p>
            <w:r>
              <w:rPr>
                <w:b w:val="false"/>
                <w:bCs w:val="false"/>
              </w:rPr>
              <w:t xml:space="preserve">GAS_SHARED_SECRET</w:t>
            </w:r>
          </w:p>
        </w:tc>
        <w:tc>
          <w:tcPr>
            <w:tcW w:type="dxa" w:w="6440"/>
          </w:tcPr>
          <w:p>
            <w:r>
              <w:rPr>
                <w:b w:val="false"/>
                <w:bCs w:val="false"/>
              </w:rPr>
              <w:t xml:space="preserve">Shared secret so only this pipeline can call the Web App</w:t>
            </w:r>
          </w:p>
        </w:tc>
      </w:tr>
      <w:tr>
        <w:tc>
          <w:tcPr>
            <w:tcW w:type="dxa" w:w="3200"/>
          </w:tcPr>
          <w:p>
            <w:r>
              <w:rPr>
                <w:b w:val="false"/>
                <w:bCs w:val="false"/>
              </w:rPr>
              <w:t xml:space="preserve">MEDIA_REPO_PAT</w:t>
            </w:r>
          </w:p>
        </w:tc>
        <w:tc>
          <w:tcPr>
            <w:tcW w:type="dxa" w:w="6440"/>
          </w:tcPr>
          <w:p>
            <w:r>
              <w:rPr>
                <w:b w:val="false"/>
                <w:bCs w:val="false"/>
              </w:rPr>
              <w:t xml:space="preserve">Classic PAT (public_repo scope) for pushing videos to the media repo</w:t>
            </w:r>
          </w:p>
        </w:tc>
      </w:tr>
      <w:tr>
        <w:tc>
          <w:tcPr>
            <w:tcW w:type="dxa" w:w="3200"/>
          </w:tcPr>
          <w:p>
            <w:r>
              <w:rPr>
                <w:b w:val="false"/>
                <w:bCs w:val="false"/>
              </w:rPr>
              <w:t xml:space="preserve">INSTAGRAM_ACCESS_TOKEN</w:t>
            </w:r>
          </w:p>
        </w:tc>
        <w:tc>
          <w:tcPr>
            <w:tcW w:type="dxa" w:w="6440"/>
          </w:tcPr>
          <w:p>
            <w:r>
              <w:rPr>
                <w:b w:val="false"/>
                <w:bCs w:val="false"/>
              </w:rPr>
              <w:t xml:space="preserve">Long-lived (~60 day) Page Access Token</w:t>
            </w:r>
          </w:p>
        </w:tc>
      </w:tr>
      <w:tr>
        <w:tc>
          <w:tcPr>
            <w:tcW w:type="dxa" w:w="3200"/>
          </w:tcPr>
          <w:p>
            <w:r>
              <w:rPr>
                <w:b w:val="false"/>
                <w:bCs w:val="false"/>
              </w:rPr>
              <w:t xml:space="preserve">INSTAGRAM_BUSINESS_ACCOUNT_ID</w:t>
            </w:r>
          </w:p>
        </w:tc>
        <w:tc>
          <w:tcPr>
            <w:tcW w:type="dxa" w:w="6440"/>
          </w:tcPr>
          <w:p>
            <w:r>
              <w:rPr>
                <w:b w:val="false"/>
                <w:bCs w:val="false"/>
              </w:rPr>
              <w:t xml:space="preserve">Instagram Business Account ID to publish to</w:t>
            </w:r>
          </w:p>
        </w:tc>
      </w:tr>
    </w:tbl>
    <w:p>
      <w:pPr>
        <w:spacing w:after="120"/>
      </w:pPr>
      <w:r>
        <w:t xml:space="preserve"/>
      </w:r>
    </w:p>
    <w:p>
      <w:pPr>
        <w:pStyle w:val="Heading2"/>
      </w:pPr>
      <w:r>
        <w:t xml:space="preserve">6.3 Accounts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3200"/>
        <w:gridCol w:w="6440"/>
      </w:tblGrid>
      <w:tr>
        <w:tc>
          <w:tcPr>
            <w:tcW w:type="dxa" w:w="3200"/>
            <w:shd w:fill="E8E4F9" w:val="clear"/>
          </w:tcPr>
          <w:p>
            <w:r>
              <w:rPr>
                <w:b/>
                <w:bCs/>
              </w:rPr>
              <w:t xml:space="preserve">Item</w:t>
            </w:r>
          </w:p>
        </w:tc>
        <w:tc>
          <w:tcPr>
            <w:tcW w:type="dxa" w:w="6440"/>
            <w:shd w:fill="E8E4F9" w:val="clear"/>
          </w:tcPr>
          <w:p>
            <w:r>
              <w:rPr>
                <w:b/>
                <w:bCs/>
              </w:rPr>
              <w:t xml:space="preserve">Value</w:t>
            </w:r>
          </w:p>
        </w:tc>
      </w:tr>
      <w:tr>
        <w:tc>
          <w:tcPr>
            <w:tcW w:type="dxa" w:w="3200"/>
          </w:tcPr>
          <w:p>
            <w:r>
              <w:rPr>
                <w:b w:val="false"/>
                <w:bCs w:val="false"/>
              </w:rPr>
              <w:t xml:space="preserve">Higgsfield account</w:t>
            </w:r>
          </w:p>
        </w:tc>
        <w:tc>
          <w:tcPr>
            <w:tcW w:type="dxa" w:w="6440"/>
          </w:tcPr>
          <w:p>
            <w:r>
              <w:rPr>
                <w:b w:val="false"/>
                <w:bCs w:val="false"/>
              </w:rPr>
              <w:t xml:space="preserve">postproduction@ms2.co.in</w:t>
            </w:r>
          </w:p>
        </w:tc>
      </w:tr>
      <w:tr>
        <w:tc>
          <w:tcPr>
            <w:tcW w:type="dxa" w:w="3200"/>
          </w:tcPr>
          <w:p>
            <w:r>
              <w:rPr>
                <w:b w:val="false"/>
                <w:bCs w:val="false"/>
              </w:rPr>
              <w:t xml:space="preserve">Sheets/Apps Script/Gmail account</w:t>
            </w:r>
          </w:p>
        </w:tc>
        <w:tc>
          <w:tcPr>
            <w:tcW w:type="dxa" w:w="6440"/>
          </w:tcPr>
          <w:p>
            <w:r>
              <w:rPr>
                <w:b w:val="false"/>
                <w:bCs w:val="false"/>
              </w:rPr>
              <w:t xml:space="preserve">ai@ms2.co.in</w:t>
            </w:r>
          </w:p>
        </w:tc>
      </w:tr>
      <w:tr>
        <w:tc>
          <w:tcPr>
            <w:tcW w:type="dxa" w:w="3200"/>
          </w:tcPr>
          <w:p>
            <w:r>
              <w:rPr>
                <w:b w:val="false"/>
                <w:bCs w:val="false"/>
              </w:rPr>
              <w:t xml:space="preserve">Meta Developer App</w:t>
            </w:r>
          </w:p>
        </w:tc>
        <w:tc>
          <w:tcPr>
            <w:tcW w:type="dxa" w:w="6440"/>
          </w:tcPr>
          <w:p>
            <w:r>
              <w:rPr>
                <w:b w:val="false"/>
                <w:bCs w:val="false"/>
              </w:rPr>
              <w:t xml:space="preserve">"media"</w:t>
            </w:r>
          </w:p>
        </w:tc>
      </w:tr>
      <w:tr>
        <w:tc>
          <w:tcPr>
            <w:tcW w:type="dxa" w:w="3200"/>
          </w:tcPr>
          <w:p>
            <w:r>
              <w:rPr>
                <w:b w:val="false"/>
                <w:bCs w:val="false"/>
              </w:rPr>
              <w:t xml:space="preserve">Facebook Page</w:t>
            </w:r>
          </w:p>
        </w:tc>
        <w:tc>
          <w:tcPr>
            <w:tcW w:type="dxa" w:w="6440"/>
          </w:tcPr>
          <w:p>
            <w:r>
              <w:rPr>
                <w:b w:val="false"/>
                <w:bCs w:val="false"/>
              </w:rPr>
              <w:t xml:space="preserve">"Ms2social"</w:t>
            </w:r>
          </w:p>
        </w:tc>
      </w:tr>
    </w:tbl>
    <w:p>
      <w:pPr>
        <w:spacing w:after="120"/>
      </w:pPr>
      <w:r>
        <w:t xml:space="preserve"/>
      </w:r>
    </w:p>
    <w:p>
      <w:hyperlink w:history="1" r:id="rIdana_dgt49xavsjq5zfcm0">
        <w:r>
          <w:rPr>
            <w:rStyle w:val="Hyperlink"/>
          </w:rPr>
          <w:t xml:space="preserve">Dashboard Google Sheet</w:t>
        </w:r>
      </w:hyperlink>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ana_dgt49xavsjq5zfcm0" Type="http://schemas.openxmlformats.org/officeDocument/2006/relationships/hyperlink" Target="https://docs.google.com/spreadsheets/d/1PrzhIFtDSPpGp1wbemoL_ZZDIRSAhJQKUS1my1vhLNY/edit" TargetMode="Externa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2026-07-23T12:08:29.723Z</dcterms:created>
  <dcterms:modified xsi:type="dcterms:W3CDTF">2026-07-23T12:08:29.725Z</dcterms:modified>
</cp:coreProperties>
</file>

<file path=docProps/custom.xml><?xml version="1.0" encoding="utf-8"?>
<Properties xmlns="http://schemas.openxmlformats.org/officeDocument/2006/custom-properties" xmlns:vt="http://schemas.openxmlformats.org/officeDocument/2006/docPropsVTypes"/>
</file>