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00079838"/>
        <w:docPartObj>
          <w:docPartGallery w:val="Table of Contents"/>
          <w:docPartUnique/>
        </w:docPartObj>
      </w:sdtPr>
      <w:sdtEndPr/>
      <w:sdtContent>
        <w:p w:rsidR="00362D19" w:rsidRDefault="00362D19">
          <w:pPr>
            <w:pStyle w:val="Titolosommario"/>
          </w:pPr>
          <w:r>
            <w:t>Sommario</w:t>
          </w:r>
        </w:p>
        <w:p w:rsidR="004A5EDB" w:rsidRDefault="00362D1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4A5EDB" w:rsidRPr="008860BE">
            <w:rPr>
              <w:rStyle w:val="Collegamentoipertestuale"/>
              <w:noProof/>
            </w:rPr>
            <w:fldChar w:fldCharType="begin"/>
          </w:r>
          <w:r w:rsidR="004A5EDB" w:rsidRPr="008860BE">
            <w:rPr>
              <w:rStyle w:val="Collegamentoipertestuale"/>
              <w:noProof/>
            </w:rPr>
            <w:instrText xml:space="preserve"> </w:instrText>
          </w:r>
          <w:r w:rsidR="004A5EDB">
            <w:rPr>
              <w:noProof/>
            </w:rPr>
            <w:instrText>HYPERLINK \l "_Toc498938873"</w:instrText>
          </w:r>
          <w:r w:rsidR="004A5EDB" w:rsidRPr="008860BE">
            <w:rPr>
              <w:rStyle w:val="Collegamentoipertestuale"/>
              <w:noProof/>
            </w:rPr>
            <w:instrText xml:space="preserve"> </w:instrText>
          </w:r>
          <w:r w:rsidR="004A5EDB" w:rsidRPr="008860BE">
            <w:rPr>
              <w:rStyle w:val="Collegamentoipertestuale"/>
              <w:noProof/>
            </w:rPr>
          </w:r>
          <w:r w:rsidR="004A5EDB" w:rsidRPr="008860BE">
            <w:rPr>
              <w:rStyle w:val="Collegamentoipertestuale"/>
              <w:noProof/>
            </w:rPr>
            <w:fldChar w:fldCharType="separate"/>
          </w:r>
          <w:r w:rsidR="004A5EDB" w:rsidRPr="008860BE">
            <w:rPr>
              <w:rStyle w:val="Collegamentoipertestuale"/>
              <w:noProof/>
            </w:rPr>
            <w:t>Ricerca Prodotti Gas</w:t>
          </w:r>
          <w:r w:rsidR="004A5EDB">
            <w:rPr>
              <w:noProof/>
              <w:webHidden/>
            </w:rPr>
            <w:tab/>
          </w:r>
          <w:r w:rsidR="004A5EDB">
            <w:rPr>
              <w:noProof/>
              <w:webHidden/>
            </w:rPr>
            <w:fldChar w:fldCharType="begin"/>
          </w:r>
          <w:r w:rsidR="004A5EDB">
            <w:rPr>
              <w:noProof/>
              <w:webHidden/>
            </w:rPr>
            <w:instrText xml:space="preserve"> PAGEREF _Toc498938873 \h </w:instrText>
          </w:r>
          <w:r w:rsidR="004A5EDB">
            <w:rPr>
              <w:noProof/>
              <w:webHidden/>
            </w:rPr>
          </w:r>
          <w:r w:rsidR="004A5EDB">
            <w:rPr>
              <w:noProof/>
              <w:webHidden/>
            </w:rPr>
            <w:fldChar w:fldCharType="separate"/>
          </w:r>
          <w:r w:rsidR="004A5EDB">
            <w:rPr>
              <w:noProof/>
              <w:webHidden/>
            </w:rPr>
            <w:t>2</w:t>
          </w:r>
          <w:r w:rsidR="004A5EDB">
            <w:rPr>
              <w:noProof/>
              <w:webHidden/>
            </w:rPr>
            <w:fldChar w:fldCharType="end"/>
          </w:r>
          <w:r w:rsidR="004A5EDB" w:rsidRPr="008860BE">
            <w:rPr>
              <w:rStyle w:val="Collegamentoipertestuale"/>
              <w:noProof/>
            </w:rPr>
            <w:fldChar w:fldCharType="end"/>
          </w:r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74" w:history="1">
            <w:r w:rsidRPr="008860BE">
              <w:rPr>
                <w:rStyle w:val="Collegamentoipertestuale"/>
                <w:noProof/>
              </w:rPr>
              <w:t>Ricerca con diversi profili di accesso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75" w:history="1">
            <w:r w:rsidRPr="008860BE">
              <w:rPr>
                <w:rStyle w:val="Collegamentoipertestuale"/>
                <w:noProof/>
              </w:rPr>
              <w:t>Ricerca con carattere jolly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498938876" w:history="1">
            <w:r w:rsidRPr="008860BE">
              <w:rPr>
                <w:rStyle w:val="Collegamentoipertestuale"/>
                <w:noProof/>
              </w:rPr>
              <w:t>Inserimento Prodotti 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77" w:history="1">
            <w:r w:rsidRPr="008860BE">
              <w:rPr>
                <w:rStyle w:val="Collegamentoipertestuale"/>
                <w:noProof/>
              </w:rPr>
              <w:t>Inserimento Famiglie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78" w:history="1">
            <w:r w:rsidRPr="008860BE">
              <w:rPr>
                <w:rStyle w:val="Collegamentoipertestuale"/>
                <w:noProof/>
              </w:rPr>
              <w:t>Composizione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79" w:history="1">
            <w:r w:rsidRPr="008860BE">
              <w:rPr>
                <w:rStyle w:val="Collegamentoipertestuale"/>
                <w:noProof/>
              </w:rPr>
              <w:t>Modifica e cancellazione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80" w:history="1">
            <w:r w:rsidRPr="008860BE">
              <w:rPr>
                <w:rStyle w:val="Collegamentoipertestuale"/>
                <w:noProof/>
              </w:rPr>
              <w:t>Impurezze Garantite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81" w:history="1">
            <w:r w:rsidRPr="008860BE">
              <w:rPr>
                <w:rStyle w:val="Collegamentoipertestuale"/>
                <w:noProof/>
              </w:rPr>
              <w:t>Dati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5EDB" w:rsidRDefault="004A5EDB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498938882" w:history="1">
            <w:r w:rsidRPr="008860BE">
              <w:rPr>
                <w:rStyle w:val="Collegamentoipertestuale"/>
                <w:noProof/>
              </w:rPr>
              <w:t>Elenco Prodotti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_Toc498938882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D19" w:rsidRDefault="00362D19">
          <w:r>
            <w:rPr>
              <w:b/>
              <w:bCs/>
            </w:rPr>
            <w:fldChar w:fldCharType="end"/>
          </w:r>
        </w:p>
      </w:sdtContent>
    </w:sdt>
    <w:p w:rsidR="00DB4E86" w:rsidRDefault="00DB4E8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910F58" w:rsidRDefault="001A2890" w:rsidP="001A2890">
      <w:pPr>
        <w:pStyle w:val="Titolo1"/>
      </w:pPr>
      <w:bookmarkStart w:id="1" w:name="_Toc498938873"/>
      <w:r>
        <w:lastRenderedPageBreak/>
        <w:t>Ricerca Prodotti Gas</w:t>
      </w:r>
      <w:bookmarkEnd w:id="1"/>
    </w:p>
    <w:p w:rsidR="00A42B64" w:rsidRPr="00A42B64" w:rsidRDefault="00A42B64" w:rsidP="00A42B64"/>
    <w:p w:rsidR="00A42B64" w:rsidRDefault="00A42B64" w:rsidP="00362D19">
      <w:pPr>
        <w:pStyle w:val="Titolo2"/>
      </w:pPr>
      <w:bookmarkStart w:id="2" w:name="_Toc498938874"/>
      <w:r>
        <w:t>Ricerca con diversi profili di accesso</w:t>
      </w:r>
      <w:bookmarkEnd w:id="2"/>
    </w:p>
    <w:p w:rsidR="00A42B64" w:rsidRDefault="00A42B64" w:rsidP="00A42B64"/>
    <w:p w:rsidR="00F10E69" w:rsidRDefault="00F10E69" w:rsidP="00A42B64">
      <w:r>
        <w:t xml:space="preserve">Accesso come ADMIN: </w:t>
      </w:r>
    </w:p>
    <w:p w:rsidR="00F10E69" w:rsidRDefault="00F10E69" w:rsidP="00F10E69">
      <w:pPr>
        <w:pStyle w:val="Paragrafoelenco"/>
        <w:numPr>
          <w:ilvl w:val="0"/>
          <w:numId w:val="2"/>
        </w:numPr>
      </w:pPr>
      <w:r>
        <w:t>sono disponibili le opzioni di modifica e cancellazione di un prodotto</w:t>
      </w:r>
    </w:p>
    <w:p w:rsidR="00F10E69" w:rsidRDefault="00F10E69" w:rsidP="00F10E69">
      <w:pPr>
        <w:pStyle w:val="Paragrafoelenco"/>
        <w:numPr>
          <w:ilvl w:val="0"/>
          <w:numId w:val="2"/>
        </w:numPr>
      </w:pPr>
      <w:r>
        <w:t>sono visibili anche i prodotti obsoleti</w:t>
      </w:r>
    </w:p>
    <w:p w:rsidR="00F10E69" w:rsidRDefault="00F10E69" w:rsidP="00A42B64">
      <w:r>
        <w:rPr>
          <w:noProof/>
          <w:lang w:eastAsia="it-IT"/>
        </w:rPr>
        <w:drawing>
          <wp:inline distT="0" distB="0" distL="0" distR="0" wp14:anchorId="1FBCD71B" wp14:editId="2A94F7F5">
            <wp:extent cx="3278038" cy="318666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619" cy="31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69" w:rsidRDefault="00F10E69" w:rsidP="00F10E69">
      <w:r>
        <w:t>Accesso come VIEWER: è disponibile solo la visualizzazione di dettaglio del prodotto</w:t>
      </w:r>
    </w:p>
    <w:p w:rsidR="00F10E69" w:rsidRDefault="00F10E69" w:rsidP="00A42B64">
      <w:r>
        <w:rPr>
          <w:noProof/>
          <w:lang w:eastAsia="it-IT"/>
        </w:rPr>
        <w:drawing>
          <wp:inline distT="0" distB="0" distL="0" distR="0" wp14:anchorId="4F87F9F5" wp14:editId="73A75B51">
            <wp:extent cx="3279500" cy="3061982"/>
            <wp:effectExtent l="0" t="0" r="0" b="508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0763" cy="306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69" w:rsidRPr="00A42B64" w:rsidRDefault="00F10E69" w:rsidP="00A42B64"/>
    <w:p w:rsidR="001A2890" w:rsidRDefault="00A42B64" w:rsidP="00362D19">
      <w:pPr>
        <w:pStyle w:val="Titolo2"/>
      </w:pPr>
      <w:bookmarkStart w:id="3" w:name="_Toc498938875"/>
      <w:r>
        <w:lastRenderedPageBreak/>
        <w:t>Ricerca con carattere jolly *</w:t>
      </w:r>
      <w:bookmarkEnd w:id="3"/>
    </w:p>
    <w:p w:rsidR="00A42B64" w:rsidRPr="00A42B64" w:rsidRDefault="00A42B64" w:rsidP="00A42B64"/>
    <w:p w:rsidR="001A2890" w:rsidRDefault="008D19F6" w:rsidP="001A2890">
      <w:r>
        <w:rPr>
          <w:noProof/>
          <w:lang w:eastAsia="it-IT"/>
        </w:rPr>
        <w:drawing>
          <wp:inline distT="0" distB="0" distL="0" distR="0" wp14:anchorId="5ED139EC" wp14:editId="4E9BA823">
            <wp:extent cx="6120130" cy="2056000"/>
            <wp:effectExtent l="0" t="0" r="0" b="190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F6" w:rsidRDefault="008D19F6" w:rsidP="001A2890">
      <w:r>
        <w:t>Nella casella di ricerca NOME COMMERCIALE è possibile inserire una parte del nome commerciale che si vuole cercare, utilizzando il carattere jolly *</w:t>
      </w:r>
    </w:p>
    <w:p w:rsidR="008D19F6" w:rsidRDefault="008D19F6" w:rsidP="001A2890">
      <w:r>
        <w:t>La ricerca non è “case sensitive”</w:t>
      </w:r>
    </w:p>
    <w:p w:rsidR="008D19F6" w:rsidRDefault="008D19F6" w:rsidP="001A2890">
      <w:r>
        <w:t>Ad esempio: se l’archivio contiene Prova 1 e Prova 21</w:t>
      </w:r>
    </w:p>
    <w:p w:rsidR="008D19F6" w:rsidRDefault="008D19F6" w:rsidP="008D19F6">
      <w:pPr>
        <w:pStyle w:val="Paragrafoelenco"/>
        <w:numPr>
          <w:ilvl w:val="0"/>
          <w:numId w:val="1"/>
        </w:numPr>
      </w:pPr>
      <w:r>
        <w:t>cercando con P non si trova nulla</w:t>
      </w:r>
    </w:p>
    <w:p w:rsidR="008D19F6" w:rsidRDefault="008D19F6" w:rsidP="008D19F6">
      <w:pPr>
        <w:pStyle w:val="Paragrafoelenco"/>
      </w:pPr>
      <w:r>
        <w:rPr>
          <w:noProof/>
          <w:lang w:eastAsia="it-IT"/>
        </w:rPr>
        <w:drawing>
          <wp:inline distT="0" distB="0" distL="0" distR="0" wp14:anchorId="2E3577F8" wp14:editId="544821DC">
            <wp:extent cx="3407434" cy="1723877"/>
            <wp:effectExtent l="0" t="0" r="254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716" cy="17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F6" w:rsidRDefault="008D19F6" w:rsidP="008D19F6">
      <w:pPr>
        <w:pStyle w:val="Paragrafoelenco"/>
      </w:pPr>
    </w:p>
    <w:p w:rsidR="008D19F6" w:rsidRDefault="008D19F6" w:rsidP="008D19F6">
      <w:pPr>
        <w:pStyle w:val="Paragrafoelenco"/>
        <w:numPr>
          <w:ilvl w:val="0"/>
          <w:numId w:val="1"/>
        </w:numPr>
      </w:pPr>
      <w:r>
        <w:t>cercando con P* si trovano entrambi</w:t>
      </w:r>
    </w:p>
    <w:p w:rsidR="008D19F6" w:rsidRDefault="008D19F6" w:rsidP="008D19F6">
      <w:pPr>
        <w:pStyle w:val="Paragrafoelenco"/>
      </w:pPr>
      <w:r>
        <w:rPr>
          <w:noProof/>
          <w:lang w:eastAsia="it-IT"/>
        </w:rPr>
        <w:drawing>
          <wp:inline distT="0" distB="0" distL="0" distR="0" wp14:anchorId="1B30BE76" wp14:editId="38077F7F">
            <wp:extent cx="2855344" cy="2284276"/>
            <wp:effectExtent l="0" t="0" r="2540" b="190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075" cy="228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F6" w:rsidRDefault="008D19F6" w:rsidP="008D19F6">
      <w:pPr>
        <w:pStyle w:val="Paragrafoelenco"/>
      </w:pPr>
    </w:p>
    <w:p w:rsidR="008D19F6" w:rsidRDefault="008D19F6" w:rsidP="008D19F6">
      <w:pPr>
        <w:pStyle w:val="Paragrafoelenco"/>
        <w:numPr>
          <w:ilvl w:val="0"/>
          <w:numId w:val="1"/>
        </w:numPr>
      </w:pPr>
      <w:r>
        <w:t>cercando con P*1 si trovano entrambi</w:t>
      </w:r>
    </w:p>
    <w:p w:rsidR="008D19F6" w:rsidRDefault="008D19F6" w:rsidP="008D19F6">
      <w:pPr>
        <w:pStyle w:val="Paragrafoelenco"/>
      </w:pPr>
    </w:p>
    <w:p w:rsidR="008D19F6" w:rsidRDefault="008D19F6" w:rsidP="008D19F6">
      <w:pPr>
        <w:pStyle w:val="Paragrafoelenco"/>
      </w:pPr>
      <w:r>
        <w:rPr>
          <w:noProof/>
          <w:lang w:eastAsia="it-IT"/>
        </w:rPr>
        <w:drawing>
          <wp:inline distT="0" distB="0" distL="0" distR="0" wp14:anchorId="29596635" wp14:editId="65B2C22A">
            <wp:extent cx="2863970" cy="2361000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204" cy="23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F6" w:rsidRDefault="008D19F6" w:rsidP="008D19F6">
      <w:pPr>
        <w:pStyle w:val="Paragrafoelenco"/>
        <w:numPr>
          <w:ilvl w:val="0"/>
          <w:numId w:val="1"/>
        </w:numPr>
      </w:pPr>
      <w:r>
        <w:t>cercando con P*2 non si trova nulla, mentre con P*2* si trova solo Prova 21</w:t>
      </w:r>
    </w:p>
    <w:p w:rsidR="008D19F6" w:rsidRDefault="008D19F6" w:rsidP="008D19F6">
      <w:pPr>
        <w:pStyle w:val="Paragrafoelenco"/>
      </w:pPr>
    </w:p>
    <w:p w:rsidR="008D19F6" w:rsidRDefault="008D19F6" w:rsidP="008D19F6">
      <w:pPr>
        <w:pStyle w:val="Paragrafoelenco"/>
      </w:pPr>
      <w:r>
        <w:rPr>
          <w:noProof/>
          <w:lang w:eastAsia="it-IT"/>
        </w:rPr>
        <w:drawing>
          <wp:inline distT="0" distB="0" distL="0" distR="0" wp14:anchorId="0D01BE42" wp14:editId="5358A01A">
            <wp:extent cx="4795082" cy="2863970"/>
            <wp:effectExtent l="0" t="0" r="5715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219" cy="28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E7" w:rsidRDefault="00F469E7">
      <w:r>
        <w:br w:type="page"/>
      </w:r>
    </w:p>
    <w:p w:rsidR="008D19F6" w:rsidRDefault="00F469E7" w:rsidP="00F469E7">
      <w:pPr>
        <w:pStyle w:val="Titolo1"/>
      </w:pPr>
      <w:bookmarkStart w:id="4" w:name="_Toc498938876"/>
      <w:r>
        <w:lastRenderedPageBreak/>
        <w:t>Inserimento Prodotti GAS</w:t>
      </w:r>
      <w:bookmarkEnd w:id="4"/>
    </w:p>
    <w:p w:rsidR="00F469E7" w:rsidRDefault="00F469E7" w:rsidP="00F469E7"/>
    <w:p w:rsidR="00F469E7" w:rsidRDefault="00F469E7" w:rsidP="00F469E7">
      <w:pPr>
        <w:pStyle w:val="Titolo2"/>
      </w:pPr>
      <w:bookmarkStart w:id="5" w:name="OLE_LINK1"/>
      <w:bookmarkStart w:id="6" w:name="OLE_LINK2"/>
      <w:bookmarkStart w:id="7" w:name="_Toc498938877"/>
      <w:r>
        <w:t>Inserimento Famiglie prodotto</w:t>
      </w:r>
      <w:bookmarkEnd w:id="7"/>
    </w:p>
    <w:bookmarkEnd w:id="5"/>
    <w:bookmarkEnd w:id="6"/>
    <w:p w:rsidR="00F469E7" w:rsidRDefault="00F469E7" w:rsidP="00F469E7"/>
    <w:p w:rsidR="00F469E7" w:rsidRDefault="00F469E7" w:rsidP="00F469E7">
      <w:r>
        <w:t>Selezionare la voce Anagrafiche/Prodotti Gas/Inserimento, disponibile solo per gli ADMIN</w:t>
      </w:r>
    </w:p>
    <w:p w:rsidR="00F469E7" w:rsidRDefault="00F469E7" w:rsidP="00F469E7">
      <w:r>
        <w:rPr>
          <w:noProof/>
          <w:lang w:eastAsia="it-IT"/>
        </w:rPr>
        <w:drawing>
          <wp:inline distT="0" distB="0" distL="0" distR="0" wp14:anchorId="1878248A" wp14:editId="30BDA5E5">
            <wp:extent cx="1276710" cy="1292343"/>
            <wp:effectExtent l="0" t="0" r="0" b="317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5933" cy="12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E7" w:rsidRDefault="00F469E7" w:rsidP="00F469E7">
      <w:r>
        <w:t xml:space="preserve">Compare il </w:t>
      </w:r>
      <w:proofErr w:type="spellStart"/>
      <w:r>
        <w:t>form</w:t>
      </w:r>
      <w:proofErr w:type="spellEnd"/>
      <w:r>
        <w:t xml:space="preserve"> per inserire il nome commerciale della FAMIGLIA PRODOTTO. E’ indispensabile inserire prima questo valore per creare la scheda della famiglia. </w:t>
      </w:r>
      <w:proofErr w:type="spellStart"/>
      <w:r>
        <w:t>Dopodichè</w:t>
      </w:r>
      <w:proofErr w:type="spellEnd"/>
      <w:r>
        <w:t xml:space="preserve"> sarà possibile compilare a </w:t>
      </w:r>
      <w:proofErr w:type="spellStart"/>
      <w:r>
        <w:t>step</w:t>
      </w:r>
      <w:proofErr w:type="spellEnd"/>
      <w:r>
        <w:t xml:space="preserve"> le successive informazioni del prodotto</w:t>
      </w:r>
    </w:p>
    <w:p w:rsidR="00F469E7" w:rsidRDefault="00F469E7" w:rsidP="00F469E7"/>
    <w:p w:rsidR="00F469E7" w:rsidRDefault="00F469E7" w:rsidP="00F469E7">
      <w:r>
        <w:rPr>
          <w:noProof/>
          <w:lang w:eastAsia="it-IT"/>
        </w:rPr>
        <w:drawing>
          <wp:inline distT="0" distB="0" distL="0" distR="0" wp14:anchorId="0CD5548C" wp14:editId="66D1735D">
            <wp:extent cx="6120130" cy="2200227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5D73C1" w:rsidP="00F469E7">
      <w:r>
        <w:t xml:space="preserve">Dopo aver inserito il nome commerciale cliccare su SALVA per salvare la famiglia e iniziare la compilazione dei dati successivi. Appariranno una serie di schede in cui sarà possibile specificare i dati del prodotto. </w:t>
      </w:r>
    </w:p>
    <w:p w:rsidR="005D73C1" w:rsidRDefault="005D73C1" w:rsidP="00F469E7">
      <w:r>
        <w:rPr>
          <w:noProof/>
          <w:lang w:eastAsia="it-IT"/>
        </w:rPr>
        <w:drawing>
          <wp:inline distT="0" distB="0" distL="0" distR="0" wp14:anchorId="2D5D6A24" wp14:editId="4D1E1CE7">
            <wp:extent cx="6120130" cy="1145223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5D73C1" w:rsidP="005D73C1">
      <w:r>
        <w:t>Non esiste un ordine preciso di compilazione dei dati, e sarà possibile compilare le schede indipendentemente l’una dall’altra</w:t>
      </w:r>
    </w:p>
    <w:p w:rsidR="005D73C1" w:rsidRDefault="005D73C1" w:rsidP="00F469E7"/>
    <w:p w:rsidR="005D73C1" w:rsidRDefault="005D73C1" w:rsidP="005D73C1">
      <w:pPr>
        <w:pStyle w:val="Titolo2"/>
      </w:pPr>
      <w:bookmarkStart w:id="8" w:name="_Toc498938878"/>
      <w:r>
        <w:lastRenderedPageBreak/>
        <w:t>Composizione</w:t>
      </w:r>
      <w:bookmarkEnd w:id="8"/>
    </w:p>
    <w:p w:rsidR="005D73C1" w:rsidRPr="005D73C1" w:rsidRDefault="005D73C1" w:rsidP="005D73C1"/>
    <w:p w:rsidR="005D73C1" w:rsidRPr="005D73C1" w:rsidRDefault="005D73C1" w:rsidP="005D73C1">
      <w:r>
        <w:rPr>
          <w:noProof/>
          <w:lang w:eastAsia="it-IT"/>
        </w:rPr>
        <w:drawing>
          <wp:inline distT="0" distB="0" distL="0" distR="0" wp14:anchorId="32A68801" wp14:editId="0B470C74">
            <wp:extent cx="6120130" cy="1518372"/>
            <wp:effectExtent l="0" t="0" r="0" b="571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5D73C1" w:rsidP="00F469E7">
      <w:r>
        <w:t xml:space="preserve">Selezionare dalle tendine i valori che si vogliono impostare per uno specifico componente, oppure digitare nel campo di testo libero %. E’ possibile utilizzare i caratteri speciali </w:t>
      </w:r>
    </w:p>
    <w:p w:rsidR="005D73C1" w:rsidRDefault="00441959" w:rsidP="00F469E7">
      <w:r>
        <w:rPr>
          <w:noProof/>
          <w:lang w:eastAsia="it-IT"/>
        </w:rPr>
        <w:drawing>
          <wp:inline distT="0" distB="0" distL="0" distR="0" wp14:anchorId="691C5B44" wp14:editId="3D48AECF">
            <wp:extent cx="6120130" cy="1479093"/>
            <wp:effectExtent l="0" t="0" r="0" b="698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5D73C1" w:rsidP="00F469E7">
      <w:r>
        <w:t>Dopo aver impostato i valori desiderati cliccare sul tasto AGGIUNGI</w:t>
      </w:r>
    </w:p>
    <w:p w:rsidR="005D73C1" w:rsidRDefault="00441959" w:rsidP="00F469E7">
      <w:r>
        <w:t>I dati vengono passati nell’elenco sottostante e si può proseguire con l’inserimento</w:t>
      </w:r>
    </w:p>
    <w:p w:rsidR="00441959" w:rsidRDefault="00441959" w:rsidP="00F469E7">
      <w:r>
        <w:rPr>
          <w:noProof/>
          <w:lang w:eastAsia="it-IT"/>
        </w:rPr>
        <w:drawing>
          <wp:inline distT="0" distB="0" distL="0" distR="0" wp14:anchorId="7F3AE7AE" wp14:editId="1A27BA78">
            <wp:extent cx="6120130" cy="132075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441959" w:rsidP="00441959">
      <w:pPr>
        <w:pStyle w:val="Titolo2"/>
      </w:pPr>
      <w:bookmarkStart w:id="9" w:name="_Toc498938879"/>
      <w:r>
        <w:t>Modifica e cancellazione dati</w:t>
      </w:r>
      <w:bookmarkEnd w:id="9"/>
    </w:p>
    <w:p w:rsidR="00441959" w:rsidRDefault="00441959" w:rsidP="00441959"/>
    <w:p w:rsidR="00441959" w:rsidRDefault="00441959" w:rsidP="00441959">
      <w:r>
        <w:t>Premessa: questa modalità di gestione della modifica dei dati inseriti è valida anche per le altre sezioni di dati in cui è prevista una molteplicità di possibili configurazioni rispetto ad una singola famiglia</w:t>
      </w:r>
    </w:p>
    <w:p w:rsidR="00441959" w:rsidRDefault="00441959" w:rsidP="00441959">
      <w:pPr>
        <w:rPr>
          <w:noProof/>
          <w:lang w:eastAsia="it-IT"/>
        </w:rPr>
      </w:pPr>
      <w:r>
        <w:rPr>
          <w:noProof/>
          <w:lang w:eastAsia="it-IT"/>
        </w:rPr>
        <w:t>Cliccando sull’icona della matita è possibile impostare un dato per la modifica</w:t>
      </w:r>
    </w:p>
    <w:p w:rsidR="00441959" w:rsidRPr="00441959" w:rsidRDefault="00441959" w:rsidP="00441959">
      <w:r>
        <w:rPr>
          <w:noProof/>
          <w:lang w:eastAsia="it-IT"/>
        </w:rPr>
        <w:drawing>
          <wp:inline distT="0" distB="0" distL="0" distR="0" wp14:anchorId="60FD4F48" wp14:editId="213C5BBB">
            <wp:extent cx="4804914" cy="1036921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03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1" w:rsidRDefault="00441959" w:rsidP="00F469E7">
      <w:r>
        <w:lastRenderedPageBreak/>
        <w:t>Il dato  viene riportato nella sezione destinata all’inserimento/modifica delle informazioni ed è possibile variare i dati precedentemente inseriti</w:t>
      </w:r>
    </w:p>
    <w:p w:rsidR="00441959" w:rsidRDefault="00441959" w:rsidP="00F469E7">
      <w:r>
        <w:rPr>
          <w:noProof/>
          <w:lang w:eastAsia="it-IT"/>
        </w:rPr>
        <w:drawing>
          <wp:inline distT="0" distB="0" distL="0" distR="0" wp14:anchorId="766BC291" wp14:editId="6477167B">
            <wp:extent cx="6120130" cy="1031069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59" w:rsidRDefault="00441959" w:rsidP="00F469E7">
      <w:r>
        <w:t>Cliccando su Aggiungi si possono salvare i dati eventualmente modificati</w:t>
      </w:r>
    </w:p>
    <w:p w:rsidR="00441959" w:rsidRDefault="00441959" w:rsidP="00F469E7">
      <w:r>
        <w:rPr>
          <w:noProof/>
          <w:lang w:eastAsia="it-IT"/>
        </w:rPr>
        <w:drawing>
          <wp:inline distT="0" distB="0" distL="0" distR="0" wp14:anchorId="48DCBD60" wp14:editId="301EC006">
            <wp:extent cx="6120130" cy="1017567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59" w:rsidRDefault="00441959" w:rsidP="00F469E7">
      <w:r>
        <w:t xml:space="preserve">Per cancellare un elemento della lista è invece necessario cliccare sull’icona di cancellazione </w:t>
      </w:r>
    </w:p>
    <w:p w:rsidR="00441959" w:rsidRDefault="00441959" w:rsidP="00F469E7">
      <w:r>
        <w:rPr>
          <w:noProof/>
          <w:lang w:eastAsia="it-IT"/>
        </w:rPr>
        <w:drawing>
          <wp:inline distT="0" distB="0" distL="0" distR="0" wp14:anchorId="7BD43B90" wp14:editId="07A5C799">
            <wp:extent cx="1370486" cy="646981"/>
            <wp:effectExtent l="0" t="0" r="1270" b="127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7473" cy="6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59" w:rsidRDefault="00441959" w:rsidP="00F469E7">
      <w:r>
        <w:t>Comparirà una richiesta di cancellazione che permette di eliminare l’elemento selezionato</w:t>
      </w:r>
    </w:p>
    <w:p w:rsidR="00441959" w:rsidRDefault="00441959" w:rsidP="00F469E7">
      <w:r>
        <w:rPr>
          <w:noProof/>
          <w:lang w:eastAsia="it-IT"/>
        </w:rPr>
        <w:drawing>
          <wp:inline distT="0" distB="0" distL="0" distR="0" wp14:anchorId="6B2A474C" wp14:editId="65931084">
            <wp:extent cx="4011283" cy="2277930"/>
            <wp:effectExtent l="0" t="0" r="8890" b="825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0782" cy="22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59" w:rsidRDefault="00441959">
      <w:r>
        <w:br w:type="page"/>
      </w:r>
    </w:p>
    <w:p w:rsidR="00441959" w:rsidRPr="00010680" w:rsidRDefault="00441959" w:rsidP="00010680">
      <w:pPr>
        <w:pStyle w:val="Titolo2"/>
      </w:pPr>
      <w:bookmarkStart w:id="10" w:name="OLE_LINK3"/>
      <w:bookmarkStart w:id="11" w:name="OLE_LINK4"/>
      <w:bookmarkStart w:id="12" w:name="_Toc498938880"/>
      <w:proofErr w:type="spellStart"/>
      <w:r w:rsidRPr="00010680">
        <w:lastRenderedPageBreak/>
        <w:t>Impurezze</w:t>
      </w:r>
      <w:proofErr w:type="spellEnd"/>
      <w:r w:rsidRPr="00010680">
        <w:t xml:space="preserve"> Garantite</w:t>
      </w:r>
      <w:bookmarkEnd w:id="12"/>
    </w:p>
    <w:bookmarkEnd w:id="10"/>
    <w:bookmarkEnd w:id="11"/>
    <w:p w:rsidR="00441959" w:rsidRDefault="00441959" w:rsidP="00441959"/>
    <w:p w:rsidR="00441959" w:rsidRDefault="00441959" w:rsidP="00441959">
      <w:bookmarkStart w:id="13" w:name="OLE_LINK7"/>
      <w:bookmarkStart w:id="14" w:name="OLE_LINK8"/>
      <w:bookmarkStart w:id="15" w:name="OLE_LINK9"/>
      <w:r>
        <w:t xml:space="preserve">Analogamente a quanto detto per i componenti gas, è possibile procedere con le </w:t>
      </w:r>
      <w:proofErr w:type="spellStart"/>
      <w:r>
        <w:t>Impurezze</w:t>
      </w:r>
      <w:proofErr w:type="spellEnd"/>
      <w:r>
        <w:t xml:space="preserve"> Garantite</w:t>
      </w:r>
    </w:p>
    <w:bookmarkEnd w:id="13"/>
    <w:bookmarkEnd w:id="14"/>
    <w:bookmarkEnd w:id="15"/>
    <w:p w:rsidR="00441959" w:rsidRDefault="00441959" w:rsidP="00441959">
      <w:r>
        <w:rPr>
          <w:noProof/>
          <w:lang w:eastAsia="it-IT"/>
        </w:rPr>
        <w:drawing>
          <wp:inline distT="0" distB="0" distL="0" distR="0" wp14:anchorId="3F74FF70" wp14:editId="50BC6A72">
            <wp:extent cx="6120130" cy="1055618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0" w:rsidRDefault="00010680" w:rsidP="00010680">
      <w:pPr>
        <w:pStyle w:val="Titolo2"/>
      </w:pPr>
      <w:bookmarkStart w:id="16" w:name="OLE_LINK5"/>
      <w:bookmarkStart w:id="17" w:name="OLE_LINK6"/>
      <w:bookmarkStart w:id="18" w:name="_Toc498938881"/>
      <w:r>
        <w:t>Dati Tecnici</w:t>
      </w:r>
      <w:bookmarkEnd w:id="18"/>
    </w:p>
    <w:bookmarkEnd w:id="16"/>
    <w:bookmarkEnd w:id="17"/>
    <w:p w:rsidR="00010680" w:rsidRDefault="00010680" w:rsidP="00441959"/>
    <w:p w:rsidR="00892F31" w:rsidRDefault="00892F31" w:rsidP="00441959">
      <w:r>
        <w:t>La sezione “dati tecnici” non prevede una lista di possibili combinazioni da aggiungere in modalità “lista”. Per questa sezione sarà sufficiente inserire i valori desiderati e cliccare su SALVA della sezione principale.</w:t>
      </w:r>
    </w:p>
    <w:p w:rsidR="00892F31" w:rsidRDefault="004C3A02" w:rsidP="00441959">
      <w:r>
        <w:rPr>
          <w:noProof/>
          <w:lang w:eastAsia="it-IT"/>
        </w:rPr>
        <w:drawing>
          <wp:inline distT="0" distB="0" distL="0" distR="0" wp14:anchorId="1C372448" wp14:editId="27FF6323">
            <wp:extent cx="6120130" cy="1099807"/>
            <wp:effectExtent l="0" t="0" r="0" b="5715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0" w:rsidRDefault="00010680" w:rsidP="00441959">
      <w:r>
        <w:rPr>
          <w:noProof/>
          <w:lang w:eastAsia="it-IT"/>
        </w:rPr>
        <w:drawing>
          <wp:inline distT="0" distB="0" distL="0" distR="0" wp14:anchorId="08D9980F" wp14:editId="75077682">
            <wp:extent cx="6120130" cy="1820941"/>
            <wp:effectExtent l="0" t="0" r="0" b="825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02" w:rsidRDefault="004C3A0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C3A02" w:rsidRDefault="004C3A02" w:rsidP="004C3A02">
      <w:pPr>
        <w:pStyle w:val="Titolo2"/>
      </w:pPr>
      <w:bookmarkStart w:id="19" w:name="_Toc498938882"/>
      <w:r>
        <w:lastRenderedPageBreak/>
        <w:t>Elenco Prodotti Disponibili</w:t>
      </w:r>
      <w:bookmarkEnd w:id="19"/>
    </w:p>
    <w:p w:rsidR="004C3A02" w:rsidRDefault="004C3A02" w:rsidP="004C3A02"/>
    <w:p w:rsidR="004C3A02" w:rsidRDefault="004C3A02" w:rsidP="004C3A02">
      <w:r>
        <w:t xml:space="preserve">Analogamente a quanto </w:t>
      </w:r>
      <w:r>
        <w:t>descritto</w:t>
      </w:r>
      <w:r>
        <w:t xml:space="preserve"> per i componenti ga</w:t>
      </w:r>
      <w:r>
        <w:t>s, è possibile procedere con l’Elenco Prodotti</w:t>
      </w:r>
    </w:p>
    <w:p w:rsidR="004C3A02" w:rsidRDefault="004C3A02" w:rsidP="00441959">
      <w:r>
        <w:rPr>
          <w:noProof/>
          <w:lang w:eastAsia="it-IT"/>
        </w:rPr>
        <w:drawing>
          <wp:inline distT="0" distB="0" distL="0" distR="0" wp14:anchorId="74FE6B48" wp14:editId="7DCA1F34">
            <wp:extent cx="6120130" cy="1067893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02" w:rsidRDefault="004C3A02" w:rsidP="00441959">
      <w:r>
        <w:rPr>
          <w:noProof/>
          <w:lang w:eastAsia="it-IT"/>
        </w:rPr>
        <w:drawing>
          <wp:inline distT="0" distB="0" distL="0" distR="0" wp14:anchorId="68C94CC4" wp14:editId="58CC8D15">
            <wp:extent cx="6120130" cy="2582582"/>
            <wp:effectExtent l="0" t="0" r="0" b="8255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02" w:rsidRPr="00441959" w:rsidRDefault="004C3A02" w:rsidP="00441959"/>
    <w:sectPr w:rsidR="004C3A02" w:rsidRPr="004419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E65D4"/>
    <w:multiLevelType w:val="hybridMultilevel"/>
    <w:tmpl w:val="9C34FC88"/>
    <w:lvl w:ilvl="0" w:tplc="361C2A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A6586E"/>
    <w:multiLevelType w:val="hybridMultilevel"/>
    <w:tmpl w:val="F0A6A6F6"/>
    <w:lvl w:ilvl="0" w:tplc="361C2A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E20"/>
    <w:rsid w:val="00010680"/>
    <w:rsid w:val="001A2890"/>
    <w:rsid w:val="00362D19"/>
    <w:rsid w:val="00441959"/>
    <w:rsid w:val="004A5EDB"/>
    <w:rsid w:val="004C3A02"/>
    <w:rsid w:val="005D73C1"/>
    <w:rsid w:val="006B3E93"/>
    <w:rsid w:val="007B5A09"/>
    <w:rsid w:val="00892F31"/>
    <w:rsid w:val="008D19F6"/>
    <w:rsid w:val="00910F58"/>
    <w:rsid w:val="00A42B64"/>
    <w:rsid w:val="00DB4E86"/>
    <w:rsid w:val="00ED4E20"/>
    <w:rsid w:val="00F10E69"/>
    <w:rsid w:val="00F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C3A02"/>
  </w:style>
  <w:style w:type="paragraph" w:styleId="Titolo1">
    <w:name w:val="heading 1"/>
    <w:basedOn w:val="Normale"/>
    <w:next w:val="Normale"/>
    <w:link w:val="Titolo1Carattere"/>
    <w:uiPriority w:val="9"/>
    <w:qFormat/>
    <w:rsid w:val="001A2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42B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28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D1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D19F6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8D19F6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B4E86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qFormat/>
    <w:rsid w:val="00DB4E86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B4E86"/>
    <w:rPr>
      <w:color w:val="0000FF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2B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2B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42B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362D19"/>
    <w:pPr>
      <w:spacing w:after="100"/>
      <w:ind w:left="220"/>
    </w:pPr>
    <w:rPr>
      <w:rFonts w:eastAsiaTheme="minorEastAsia"/>
      <w:lang w:eastAsia="it-IT"/>
    </w:rPr>
  </w:style>
  <w:style w:type="paragraph" w:styleId="Sommario3">
    <w:name w:val="toc 3"/>
    <w:basedOn w:val="Normale"/>
    <w:next w:val="Normale"/>
    <w:autoRedefine/>
    <w:uiPriority w:val="39"/>
    <w:semiHidden/>
    <w:unhideWhenUsed/>
    <w:qFormat/>
    <w:rsid w:val="00362D19"/>
    <w:pPr>
      <w:spacing w:after="100"/>
      <w:ind w:left="440"/>
    </w:pPr>
    <w:rPr>
      <w:rFonts w:eastAsiaTheme="minorEastAsia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C3A02"/>
  </w:style>
  <w:style w:type="paragraph" w:styleId="Titolo1">
    <w:name w:val="heading 1"/>
    <w:basedOn w:val="Normale"/>
    <w:next w:val="Normale"/>
    <w:link w:val="Titolo1Carattere"/>
    <w:uiPriority w:val="9"/>
    <w:qFormat/>
    <w:rsid w:val="001A2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42B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28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D1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D19F6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8D19F6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B4E86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qFormat/>
    <w:rsid w:val="00DB4E86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B4E86"/>
    <w:rPr>
      <w:color w:val="0000FF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2B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2B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42B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362D19"/>
    <w:pPr>
      <w:spacing w:after="100"/>
      <w:ind w:left="220"/>
    </w:pPr>
    <w:rPr>
      <w:rFonts w:eastAsiaTheme="minorEastAsia"/>
      <w:lang w:eastAsia="it-IT"/>
    </w:rPr>
  </w:style>
  <w:style w:type="paragraph" w:styleId="Sommario3">
    <w:name w:val="toc 3"/>
    <w:basedOn w:val="Normale"/>
    <w:next w:val="Normale"/>
    <w:autoRedefine/>
    <w:uiPriority w:val="39"/>
    <w:semiHidden/>
    <w:unhideWhenUsed/>
    <w:qFormat/>
    <w:rsid w:val="00362D19"/>
    <w:pPr>
      <w:spacing w:after="100"/>
      <w:ind w:left="440"/>
    </w:pPr>
    <w:rPr>
      <w:rFonts w:eastAsiaTheme="minorEastAsia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7BC39-8B27-4B5B-9572-8AEB65A0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Fabiano Moda</cp:lastModifiedBy>
  <cp:revision>12</cp:revision>
  <dcterms:created xsi:type="dcterms:W3CDTF">2017-11-20T06:07:00Z</dcterms:created>
  <dcterms:modified xsi:type="dcterms:W3CDTF">2017-11-20T09:59:00Z</dcterms:modified>
</cp:coreProperties>
</file>