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rFonts w:ascii="Arial" w:cs="Arial" w:eastAsia="Arial" w:hAnsi="Arial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Arial" w:cs="Arial" w:eastAsia="Arial" w:hAnsi="Arial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trHeight w:val="17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Riquadro A</w:t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n°_______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richiedente: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  Centrale di ________________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Chiede che l’apparecchiatura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/impianto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_________________________________________________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messa FUORI TENSIONE per: ____________________________________________________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Ore ________ del __________ Firma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del richiedente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_____________________________________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Firma autorizzazione messa fuori tensione del Capo Turno/Tur.Abilitato/Ver./Addetto VSA: 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7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Riquadro 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  <w:tab/>
              <w:t xml:space="preserve">Operazioni effettuate dal tecnico elettricista abilitato: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Motore Elettrico</w:t>
              <w:tab/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Sezionamento Quadro con utenze</w:t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Tratto di Rete</w:t>
              <w:tab/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Elementi Riscaldanti</w:t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Trasformatore</w:t>
              <w:tab/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Generatore</w:t>
              <w:tab/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Valvola Motorizzata</w:t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Armadio Elettro-strumentale</w:t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Sezionamento Altro _______________ </w:t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Sicurezza con Fungo di Emergenza</w:t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Apertura Sezionatore</w:t>
              <w:tab/>
              <w:tab/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Rimozione Fusibili</w:t>
              <w:tab/>
              <w:tab/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Apertura circuiti ausiliari</w:t>
              <w:tab/>
              <w:tab/>
              <w:tab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Esecuzione della Messa a Terra</w:t>
              <w:tab/>
              <w:tab/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Ulteriori misure/note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: ________________________________________________________________ _________________________________________________________________________________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Sono stati utilizzati n._________ cartellini e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n. __________ lucchetti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 partenze aux.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Verificare assenza di tensione: si </w:t>
            </w:r>
            <w:r w:rsidDel="00000000" w:rsidR="00000000" w:rsidRPr="00000000">
              <w:rPr>
                <w:rFonts w:ascii="Fira Mono" w:cs="Fira Mono" w:eastAsia="Fira Mono" w:hAnsi="Fira Mono"/>
                <w:b w:val="1"/>
                <w:shd w:fill="cccccc" w:val="clear"/>
                <w:rtl w:val="0"/>
              </w:rPr>
              <w:t xml:space="preserve">⬀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 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Sono presenti parti in tensione in prossimità della postazione di lav</w:t>
            </w:r>
            <w:r w:rsidDel="00000000" w:rsidR="00000000" w:rsidRPr="00000000">
              <w:rPr>
                <w:rFonts w:ascii="Fira Mono" w:cs="Fira Mono" w:eastAsia="Fira Mono" w:hAnsi="Fira Mono"/>
                <w:shd w:fill="cccccc" w:val="clear"/>
                <w:rtl w:val="0"/>
              </w:rPr>
              <w:t xml:space="preserve">oro: no ⬀   si ⬀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Distanza/tensione: __________________________________________________________________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Ore ________ del __________ Firma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elettricista abilitato: _______________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b w:val="1"/>
                <w:u w:val="single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Firma RI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cccccc" w:val="clear"/>
                <w:rtl w:val="0"/>
              </w:rPr>
              <w:t xml:space="preserve">(solo per lavori elettrici fuori tensione)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: 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Riquadro C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Permessi di Lavoro rilasciati a fronte della presente dichiarazione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PdL n. ____ del _____ CT/TA/AV/Ver. _________ chiuso alle _____ del _____ CT/TA/AV/Ver._______</w:t>
            </w:r>
          </w:p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PdL n. ____ del _____ CT/TA/AV/Ver.__________ chiuso alle _____ del _____ CT/TA/AV/Ver. ______</w:t>
            </w:r>
          </w:p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PdL n. ____ del _____ CT/TA/AV/Ver.__________ chiuso alle _____ del _____ CT/TA/AV/Ver._______</w:t>
            </w:r>
          </w:p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PdL n. ____ del _____ CT/TA/AV/Ver.__________ chiuso alle _____ del _____ CT/TA/AV/Ver._______</w:t>
            </w:r>
          </w:p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PdL n. ____ del _____ CT/TA/AV/Ver.__________ chiuso alle _____ del _____ CT/TA/AV/Ver._______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36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Riquadro 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 capo Turno, Tur.A., Ver., Addetto VSA garantisce che i lavori sull’apparecchiatura sono stati conclusi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alle ore ________ del __________ Richiede pertanto che venga rimessa tensione </w:t>
            </w:r>
          </w:p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 del Capo Turno/Tur. Abilitato/Ver./Addetto VSA: 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76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Riquadro 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  <w:tab/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L’apparecchiatura è stata rimessa in tensione alle ore ________ del __________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Sono stati ritirati n. ______ cartellini </w:t>
            </w:r>
            <w:r w:rsidDel="00000000" w:rsidR="00000000" w:rsidRPr="00000000">
              <w:rPr>
                <w:rFonts w:ascii="Arial" w:cs="Arial" w:eastAsia="Arial" w:hAnsi="Arial"/>
                <w:shd w:fill="cccccc" w:val="clear"/>
                <w:rtl w:val="0"/>
              </w:rPr>
              <w:t xml:space="preserve">e n. ________ lucchetti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 partenze aux corrispondenti a quelli indicati nel riquadro B.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 dell’Elettricista: </w:t>
              <w:tab/>
              <w:t xml:space="preserve"> ____________________________________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 del Capo Turno/Tur. Abilitato/Ver./Addetto VSA: 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6838" w:w="11906"/>
      <w:pgMar w:bottom="1259" w:top="1440" w:left="1440" w:right="1106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  <w:font w:name="Arial"/>
  <w:font w:name="Verdan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/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153"/>
        <w:tab w:val="right" w:pos="8306"/>
      </w:tabs>
      <w:contextualSpacing w:val="0"/>
      <w:jc w:val="center"/>
      <w:rPr>
        <w:rFonts w:ascii="Verdana" w:cs="Verdana" w:eastAsia="Verdana" w:hAnsi="Verdana"/>
        <w:sz w:val="2"/>
        <w:szCs w:val="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153"/>
        <w:tab w:val="right" w:pos="8306"/>
      </w:tabs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2"/>
        <w:szCs w:val="2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Documento di proprietà AIR LIQUIDE ITALIA*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Questo documento non deve essere comunicato a terzi; fa parte della documentazione del Sistema di Gestione che controlla gli elementi principali riguardanti l’esercizio industriale di AIR LIQUIDE ITALIA INDUSTRIA*. Non si prevede l’applicazione di questo documento in modo indipendente dalla totalità del Sistema.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L’unica copia controllata è reperibile in Intranet****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spacing w:after="348" w:lineRule="auto"/>
      <w:contextualSpacing w:val="0"/>
      <w:jc w:val="center"/>
      <w:rPr>
        <w:rFonts w:ascii="Verdana" w:cs="Verdana" w:eastAsia="Verdana" w:hAnsi="Verdana"/>
        <w:smallCaps w:val="1"/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●INTERNAL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contextualSpacing w:val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71.0" w:type="pc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57"/>
      <w:gridCol w:w="3758"/>
      <w:gridCol w:w="3145"/>
      <w:tblGridChange w:id="0">
        <w:tblGrid>
          <w:gridCol w:w="2457"/>
          <w:gridCol w:w="3758"/>
          <w:gridCol w:w="3145"/>
        </w:tblGrid>
      </w:tblGridChange>
    </w:tblGrid>
    <w:tr>
      <w:trPr>
        <w:trHeight w:val="1420" w:hRule="atLeast"/>
      </w:trPr>
      <w:tc>
        <w:tcPr>
          <w:vAlign w:val="top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536"/>
              <w:tab w:val="right" w:pos="9285"/>
            </w:tabs>
            <w:spacing w:after="0" w:before="60" w:line="240" w:lineRule="auto"/>
            <w:ind w:left="-74" w:right="-74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366520" cy="41465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520" cy="4146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120" w:before="120" w:line="240" w:lineRule="auto"/>
            <w:ind w:left="-71" w:right="-71" w:firstLine="0"/>
            <w:contextualSpacing w:val="0"/>
            <w:jc w:val="center"/>
            <w:rPr>
              <w:rFonts w:ascii="Arial Black" w:cs="Arial Black" w:eastAsia="Arial Black" w:hAnsi="Arial Black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AIR LIQUIDE ITALIA INDUSTRIA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120" w:before="120" w:line="240" w:lineRule="auto"/>
            <w:ind w:left="-71" w:right="-71" w:firstLine="0"/>
            <w:contextualSpacing w:val="0"/>
            <w:jc w:val="center"/>
            <w:rPr>
              <w:rFonts w:ascii="Arial Black" w:cs="Arial Black" w:eastAsia="Arial Black" w:hAnsi="Arial Black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SISTEMA DI GESTIONE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120" w:before="120" w:line="240" w:lineRule="auto"/>
            <w:ind w:left="-71" w:right="-71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MODULO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6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Riferimento: LI-MOD 26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6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Revisione: 2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6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Data di diffusione: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06.04.12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6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Pagine: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153"/>
              <w:tab w:val="right" w:pos="8306"/>
            </w:tabs>
            <w:spacing w:after="0" w:before="60" w:line="240" w:lineRule="auto"/>
            <w:ind w:left="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Proprietà: BLLI</w:t>
          </w:r>
        </w:p>
      </w:tc>
    </w:tr>
    <w:tr>
      <w:trPr>
        <w:trHeight w:val="400" w:hRule="atLeast"/>
      </w:trPr>
      <w:tc>
        <w:tcPr>
          <w:gridSpan w:val="3"/>
          <w:vAlign w:val="center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536"/>
              <w:tab w:val="right" w:pos="9072"/>
            </w:tabs>
            <w:spacing w:after="60" w:before="60" w:line="240" w:lineRule="auto"/>
            <w:ind w:left="0" w:right="0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DICHIARAZIONE DI MANOVRA PER LA MESSA IN SICUREZZA DEI CIRCUITI ELETTRICI (DMCE)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it-IT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