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628" w:type="dxa"/>
        <w:tblInd w:w="25" w:type="dxa"/>
        <w:tblLook w:val="04A0" w:firstRow="1" w:lastRow="0" w:firstColumn="1" w:lastColumn="0" w:noHBand="0" w:noVBand="1"/>
      </w:tblPr>
      <w:tblGrid>
        <w:gridCol w:w="3544"/>
        <w:gridCol w:w="851"/>
        <w:gridCol w:w="2242"/>
        <w:gridCol w:w="2991"/>
      </w:tblGrid>
      <w:tr w:rsidR="00F9530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307" w:rsidRPr="004A7275" w:rsidRDefault="00C919E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A7275">
              <w:rPr>
                <w:rFonts w:asciiTheme="majorBidi" w:hAnsiTheme="majorBidi" w:cstheme="majorBidi"/>
                <w:b/>
                <w:bCs/>
                <w:lang w:val="en-US"/>
              </w:rPr>
              <w:t xml:space="preserve">Machine Learning (ML)    </w:t>
            </w:r>
          </w:p>
          <w:p w:rsidR="00F95307" w:rsidRPr="004A7275" w:rsidRDefault="00C919E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A7275">
              <w:rPr>
                <w:rFonts w:asciiTheme="majorBidi" w:hAnsiTheme="majorBidi" w:cstheme="majorBidi"/>
                <w:b/>
                <w:bCs/>
                <w:lang w:val="en-US"/>
              </w:rPr>
              <w:t xml:space="preserve">Examen Final                 </w:t>
            </w:r>
          </w:p>
          <w:p w:rsidR="00F95307" w:rsidRPr="004A7275" w:rsidRDefault="00C919E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4A7275">
              <w:rPr>
                <w:rFonts w:asciiTheme="majorBidi" w:hAnsiTheme="majorBidi" w:cstheme="majorBidi"/>
                <w:b/>
                <w:bCs/>
                <w:lang w:val="en-US"/>
              </w:rPr>
              <w:t>2h :</w:t>
            </w:r>
          </w:p>
          <w:p w:rsidR="00F95307" w:rsidRDefault="00C919E6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15mn préparation</w:t>
            </w:r>
          </w:p>
          <w:p w:rsidR="00F95307" w:rsidRDefault="00C919E6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1h45 travail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307" w:rsidRDefault="00F9530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307" w:rsidRDefault="00C919E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left="145" w:hanging="14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Documents autorisés</w:t>
            </w:r>
          </w:p>
          <w:p w:rsidR="00F95307" w:rsidRDefault="00C919E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left="145" w:hanging="14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Il faut rendre :</w:t>
            </w:r>
          </w:p>
          <w:p w:rsidR="00F95307" w:rsidRDefault="00C919E6">
            <w:pPr>
              <w:pStyle w:val="Paragraphedeliste"/>
              <w:numPr>
                <w:ilvl w:val="1"/>
                <w:numId w:val="1"/>
              </w:numPr>
              <w:spacing w:after="0" w:line="240" w:lineRule="auto"/>
              <w:ind w:left="570" w:hanging="2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QCM (cette feuille) ;</w:t>
            </w:r>
          </w:p>
          <w:p w:rsidR="00F95307" w:rsidRDefault="00C919E6">
            <w:pPr>
              <w:pStyle w:val="Paragraphedeliste"/>
              <w:numPr>
                <w:ilvl w:val="1"/>
                <w:numId w:val="1"/>
              </w:numPr>
              <w:spacing w:after="0" w:line="240" w:lineRule="auto"/>
              <w:ind w:left="570" w:hanging="2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une réponse sur papier (TP) ;</w:t>
            </w:r>
          </w:p>
          <w:p w:rsidR="00F95307" w:rsidRDefault="00C919E6">
            <w:pPr>
              <w:pStyle w:val="Paragraphedeliste"/>
              <w:numPr>
                <w:ilvl w:val="1"/>
                <w:numId w:val="1"/>
              </w:numPr>
              <w:spacing w:after="0" w:line="240" w:lineRule="auto"/>
              <w:ind w:left="570" w:hanging="2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 fichier Jupyter notebook avec votre nom.</w:t>
            </w:r>
          </w:p>
          <w:p w:rsidR="00F95307" w:rsidRDefault="00F9530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</w:tr>
      <w:tr w:rsidR="00F95307">
        <w:trPr>
          <w:trHeight w:val="421"/>
        </w:trPr>
        <w:tc>
          <w:tcPr>
            <w:tcW w:w="6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95307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Nom et Prénom 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95307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583262752"/>
              </w:sdtPr>
              <w:sdtEndPr/>
              <w:sdtContent>
                <w:r w:rsidR="00EF2B23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  <w:r w:rsidR="00C919E6">
              <w:rPr>
                <w:rFonts w:asciiTheme="majorBidi" w:hAnsiTheme="majorBidi" w:cstheme="majorBidi"/>
              </w:rPr>
              <w:t xml:space="preserve">2CSSIQ3     </w:t>
            </w:r>
            <w:sdt>
              <w:sdtPr>
                <w:rPr>
                  <w:rFonts w:asciiTheme="majorBidi" w:hAnsiTheme="majorBidi" w:cstheme="majorBidi"/>
                </w:rPr>
                <w:id w:val="1470165780"/>
              </w:sdtPr>
              <w:sdtEndPr/>
              <w:sdtContent>
                <w:r w:rsidR="00EF2B23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  <w:r w:rsidR="00C919E6">
              <w:rPr>
                <w:rFonts w:asciiTheme="majorBidi" w:hAnsiTheme="majorBidi" w:cstheme="majorBidi"/>
              </w:rPr>
              <w:t>2CSSIL2</w:t>
            </w:r>
          </w:p>
        </w:tc>
      </w:tr>
    </w:tbl>
    <w:p w:rsidR="00F95307" w:rsidRDefault="00F95307">
      <w:pPr>
        <w:spacing w:line="240" w:lineRule="auto"/>
        <w:rPr>
          <w:rFonts w:asciiTheme="majorBidi" w:hAnsiTheme="majorBidi" w:cstheme="majorBidi"/>
        </w:rPr>
      </w:pPr>
    </w:p>
    <w:p w:rsidR="00F95307" w:rsidRPr="00BD4E80" w:rsidRDefault="00C919E6" w:rsidP="00642D22">
      <w:pPr>
        <w:spacing w:line="240" w:lineRule="auto"/>
        <w:rPr>
          <w:sz w:val="28"/>
          <w:szCs w:val="28"/>
          <w:u w:val="single"/>
        </w:rPr>
      </w:pPr>
      <w:r w:rsidRPr="00BD4E80">
        <w:rPr>
          <w:rFonts w:asciiTheme="majorBidi" w:hAnsiTheme="majorBidi" w:cstheme="majorBidi"/>
          <w:b/>
          <w:bCs/>
          <w:sz w:val="28"/>
          <w:szCs w:val="28"/>
          <w:u w:val="single"/>
        </w:rPr>
        <w:t>Questions (</w:t>
      </w:r>
      <w:r w:rsidR="00642D22" w:rsidRPr="00BD4E80">
        <w:rPr>
          <w:rFonts w:asciiTheme="majorBidi" w:hAnsiTheme="majorBidi" w:cstheme="majorBidi"/>
          <w:b/>
          <w:bCs/>
          <w:sz w:val="28"/>
          <w:szCs w:val="28"/>
          <w:u w:val="single"/>
        </w:rPr>
        <w:t>7</w:t>
      </w:r>
      <w:r w:rsidRPr="00BD4E8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pts : 15mn ~2mn/question) </w:t>
      </w:r>
    </w:p>
    <w:p w:rsidR="00F95307" w:rsidRPr="00946B46" w:rsidRDefault="00946B46" w:rsidP="00BD4E80">
      <w:pPr>
        <w:spacing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Pour</w:t>
      </w:r>
      <w:r w:rsidRPr="00946B46">
        <w:rPr>
          <w:rFonts w:asciiTheme="majorBidi" w:hAnsiTheme="majorBidi" w:cstheme="majorBidi"/>
        </w:rPr>
        <w:t xml:space="preserve"> chaque question, </w:t>
      </w:r>
      <w:r>
        <w:rPr>
          <w:rFonts w:asciiTheme="majorBidi" w:hAnsiTheme="majorBidi" w:cstheme="majorBidi"/>
        </w:rPr>
        <w:t xml:space="preserve">la faute </w:t>
      </w:r>
      <w:r w:rsidR="00BD4E80">
        <w:rPr>
          <w:rFonts w:asciiTheme="majorBidi" w:hAnsiTheme="majorBidi" w:cstheme="majorBidi"/>
        </w:rPr>
        <w:t>sanctionne</w:t>
      </w:r>
      <w:r>
        <w:rPr>
          <w:rFonts w:asciiTheme="majorBidi" w:hAnsiTheme="majorBidi" w:cstheme="majorBidi"/>
        </w:rPr>
        <w:t xml:space="preserve"> le juste et la note minimale</w:t>
      </w:r>
      <w:r w:rsidR="00BD4E80">
        <w:rPr>
          <w:rFonts w:asciiTheme="majorBidi" w:hAnsiTheme="majorBidi" w:cstheme="majorBidi"/>
        </w:rPr>
        <w:t xml:space="preserve"> locale</w:t>
      </w:r>
      <w:r>
        <w:rPr>
          <w:rFonts w:asciiTheme="majorBidi" w:hAnsiTheme="majorBidi" w:cstheme="majorBidi"/>
        </w:rPr>
        <w:t xml:space="preserve"> est 0.</w:t>
      </w:r>
    </w:p>
    <w:p w:rsidR="00F95307" w:rsidRPr="00C362E2" w:rsidRDefault="00C919E6">
      <w:pPr>
        <w:spacing w:line="240" w:lineRule="auto"/>
        <w:rPr>
          <w:rFonts w:asciiTheme="majorBidi" w:hAnsiTheme="majorBidi" w:cstheme="majorBidi"/>
        </w:rPr>
      </w:pPr>
      <w:r w:rsidRPr="00946B46">
        <w:rPr>
          <w:rFonts w:asciiTheme="majorBidi" w:hAnsiTheme="majorBidi" w:cstheme="majorBidi"/>
          <w:b/>
          <w:bCs/>
        </w:rPr>
        <w:t>Q1)</w:t>
      </w:r>
      <w:r w:rsidRPr="00C362E2">
        <w:rPr>
          <w:rFonts w:asciiTheme="majorBidi" w:hAnsiTheme="majorBidi" w:cstheme="majorBidi"/>
        </w:rPr>
        <w:t xml:space="preserve"> Sélectionner pour chaque méthode de sélection d’attributs son approche </w:t>
      </w:r>
      <w:r w:rsidRPr="00C362E2">
        <w:rPr>
          <w:rFonts w:asciiTheme="majorBidi" w:hAnsiTheme="majorBidi" w:cstheme="majorBidi"/>
          <w:b/>
          <w:bCs/>
        </w:rPr>
        <w:t>(1pt)</w:t>
      </w:r>
      <w:bookmarkStart w:id="0" w:name="__DdeLink__931_3997275924"/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2127"/>
        <w:gridCol w:w="1416"/>
        <w:gridCol w:w="1560"/>
        <w:gridCol w:w="1700"/>
        <w:gridCol w:w="2835"/>
      </w:tblGrid>
      <w:tr w:rsidR="00F95307" w:rsidRPr="00C362E2"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95307" w:rsidRPr="00C362E2" w:rsidRDefault="00F9530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Filtrage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Intégrée</w:t>
            </w:r>
          </w:p>
        </w:tc>
        <w:tc>
          <w:tcPr>
            <w:tcW w:w="1700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Enveloppante</w:t>
            </w: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Pas une méthode de sélection</w:t>
            </w:r>
          </w:p>
        </w:tc>
      </w:tr>
      <w:tr w:rsidR="00F95307" w:rsidRPr="00C362E2">
        <w:tc>
          <w:tcPr>
            <w:tcW w:w="2127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SVM</w:t>
            </w: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55243772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121886807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  <w:tc>
          <w:tcPr>
            <w:tcW w:w="1700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161923710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532555799"/>
              </w:sdtPr>
              <w:sdtEndPr/>
              <w:sdtContent>
                <w:r w:rsidR="002931EC">
                  <w:rPr>
                    <w:rFonts w:asciiTheme="majorBidi" w:hAnsiTheme="majorBidi" w:cstheme="majorBidi"/>
                  </w:rPr>
                  <w:sym w:font="Wingdings 2" w:char="F09E"/>
                </w:r>
              </w:sdtContent>
            </w:sdt>
          </w:p>
        </w:tc>
      </w:tr>
      <w:tr w:rsidR="00F95307" w:rsidRPr="00C362E2">
        <w:tc>
          <w:tcPr>
            <w:tcW w:w="2127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Arbres de décision</w:t>
            </w: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955865075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51769922"/>
              </w:sdtPr>
              <w:sdtEndPr/>
              <w:sdtContent>
                <w:r w:rsidR="002931EC">
                  <w:rPr>
                    <w:rFonts w:asciiTheme="majorBidi" w:hAnsiTheme="majorBidi" w:cstheme="majorBidi"/>
                  </w:rPr>
                  <w:sym w:font="Wingdings 2" w:char="F09E"/>
                </w:r>
              </w:sdtContent>
            </w:sdt>
          </w:p>
        </w:tc>
        <w:tc>
          <w:tcPr>
            <w:tcW w:w="1700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791711791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59220196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</w:tr>
      <w:tr w:rsidR="00F95307" w:rsidRPr="00C362E2">
        <w:tc>
          <w:tcPr>
            <w:tcW w:w="2127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L1</w:t>
            </w: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113940751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2019231788"/>
              </w:sdtPr>
              <w:sdtEndPr/>
              <w:sdtContent>
                <w:r w:rsidR="002931EC">
                  <w:rPr>
                    <w:rFonts w:asciiTheme="majorBidi" w:hAnsiTheme="majorBidi" w:cstheme="majorBidi"/>
                  </w:rPr>
                  <w:sym w:font="Wingdings 2" w:char="F09E"/>
                </w:r>
              </w:sdtContent>
            </w:sdt>
          </w:p>
        </w:tc>
        <w:tc>
          <w:tcPr>
            <w:tcW w:w="1700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92828759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426640463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</w:tr>
      <w:tr w:rsidR="00F95307" w:rsidRPr="00C362E2">
        <w:tc>
          <w:tcPr>
            <w:tcW w:w="2127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Pearson</w:t>
            </w: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2093046868"/>
              </w:sdtPr>
              <w:sdtEndPr/>
              <w:sdtContent>
                <w:r w:rsidR="002931EC">
                  <w:rPr>
                    <w:rFonts w:asciiTheme="majorBidi" w:hAnsiTheme="majorBidi" w:cstheme="majorBidi"/>
                  </w:rPr>
                  <w:sym w:font="Wingdings 2" w:char="F09E"/>
                </w:r>
              </w:sdtContent>
            </w:sdt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351720622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  <w:tc>
          <w:tcPr>
            <w:tcW w:w="1700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2061010586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316179069"/>
              </w:sdtPr>
              <w:sdtEndPr/>
              <w:sdtContent>
                <w:r w:rsidR="004A7275" w:rsidRPr="00C362E2">
                  <w:rPr>
                    <w:rFonts w:asciiTheme="majorBidi" w:hAnsiTheme="majorBidi" w:cstheme="majorBidi"/>
                  </w:rPr>
                  <w:sym w:font="Wingdings 2" w:char="F099"/>
                </w:r>
              </w:sdtContent>
            </w:sdt>
          </w:p>
        </w:tc>
      </w:tr>
      <w:bookmarkEnd w:id="0"/>
    </w:tbl>
    <w:p w:rsidR="00F95307" w:rsidRDefault="00F95307">
      <w:pPr>
        <w:spacing w:line="240" w:lineRule="auto"/>
        <w:rPr>
          <w:rFonts w:asciiTheme="majorBidi" w:hAnsiTheme="majorBidi" w:cstheme="majorBidi"/>
        </w:rPr>
      </w:pPr>
    </w:p>
    <w:p w:rsidR="00F95307" w:rsidRDefault="00C919E6">
      <w:pPr>
        <w:spacing w:line="240" w:lineRule="auto"/>
      </w:pPr>
      <w:r w:rsidRPr="00946B46">
        <w:rPr>
          <w:rFonts w:asciiTheme="majorBidi" w:hAnsiTheme="majorBidi" w:cstheme="majorBidi"/>
          <w:b/>
          <w:bCs/>
        </w:rPr>
        <w:t>Q2)</w:t>
      </w:r>
      <w:r>
        <w:rPr>
          <w:rFonts w:asciiTheme="majorBidi" w:hAnsiTheme="majorBidi" w:cstheme="majorBidi"/>
        </w:rPr>
        <w:t xml:space="preserve"> Choisir pour chaque proposition, les méthodes de sélection d’attributs </w:t>
      </w:r>
      <w:r>
        <w:rPr>
          <w:rFonts w:asciiTheme="majorBidi" w:hAnsiTheme="majorBidi" w:cstheme="majorBidi"/>
          <w:b/>
          <w:bCs/>
        </w:rPr>
        <w:t>(1pt)</w:t>
      </w:r>
    </w:p>
    <w:tbl>
      <w:tblPr>
        <w:tblStyle w:val="Grilledutableau"/>
        <w:tblW w:w="9639" w:type="dxa"/>
        <w:tblLook w:val="04A0" w:firstRow="1" w:lastRow="0" w:firstColumn="1" w:lastColumn="0" w:noHBand="0" w:noVBand="1"/>
      </w:tblPr>
      <w:tblGrid>
        <w:gridCol w:w="4537"/>
        <w:gridCol w:w="1843"/>
        <w:gridCol w:w="1417"/>
        <w:gridCol w:w="1842"/>
      </w:tblGrid>
      <w:tr w:rsidR="00F95307"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95307" w:rsidRPr="00C362E2" w:rsidRDefault="00F95307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Filtrage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Intégrée</w:t>
            </w:r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Enveloppante</w:t>
            </w:r>
          </w:p>
        </w:tc>
      </w:tr>
      <w:tr w:rsidR="00F95307"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Réduire le nombre des paramètres (RegLog)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169637071"/>
              </w:sdtPr>
              <w:sdtEndPr/>
              <w:sdtContent>
                <w:r w:rsidR="002931EC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515227286"/>
              </w:sdtPr>
              <w:sdtEndPr/>
              <w:sdtContent>
                <w:r w:rsidR="004A7275" w:rsidRPr="00C362E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959099903"/>
              </w:sdtPr>
              <w:sdtEndPr/>
              <w:sdtContent>
                <w:r w:rsidR="002931EC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</w:p>
        </w:tc>
      </w:tr>
      <w:tr w:rsidR="00F95307"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Améliorer la vitesse d’entraînement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252870060"/>
              </w:sdtPr>
              <w:sdtEndPr/>
              <w:sdtContent>
                <w:r w:rsidR="002931EC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2037346246"/>
              </w:sdtPr>
              <w:sdtEndPr/>
              <w:sdtContent>
                <w:r w:rsidR="002931EC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763484367"/>
              </w:sdtPr>
              <w:sdtEndPr/>
              <w:sdtContent>
                <w:r w:rsidR="002931EC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</w:p>
        </w:tc>
      </w:tr>
      <w:tr w:rsidR="00F95307"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Éviter le problème de sur-apprentissage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408105935"/>
              </w:sdtPr>
              <w:sdtEndPr/>
              <w:sdtContent>
                <w:r w:rsidR="002931EC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1755552201"/>
              </w:sdtPr>
              <w:sdtEndPr/>
              <w:sdtContent>
                <w:r w:rsidR="002931EC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323860396"/>
              </w:sdtPr>
              <w:sdtEndPr/>
              <w:sdtContent>
                <w:r w:rsidR="002931EC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</w:p>
        </w:tc>
      </w:tr>
      <w:tr w:rsidR="00F95307"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Faire une étape de pré-entraînement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782636225"/>
              </w:sdtPr>
              <w:sdtEndPr/>
              <w:sdtContent>
                <w:r w:rsidR="002931EC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1452169634"/>
              </w:sdtPr>
              <w:sdtEndPr/>
              <w:sdtContent>
                <w:r w:rsidR="00C919E6" w:rsidRPr="00C362E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42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sdt>
              <w:sdtPr>
                <w:rPr>
                  <w:rFonts w:asciiTheme="majorBidi" w:hAnsiTheme="majorBidi" w:cstheme="majorBidi"/>
                </w:rPr>
                <w:id w:val="-924029893"/>
              </w:sdtPr>
              <w:sdtEndPr/>
              <w:sdtContent>
                <w:r w:rsidR="002931EC">
                  <w:rPr>
                    <w:rFonts w:ascii="MS Gothic" w:eastAsia="MS Gothic" w:hAnsi="MS Gothic" w:cstheme="majorBidi" w:hint="eastAsia"/>
                  </w:rPr>
                  <w:t>☒</w:t>
                </w:r>
              </w:sdtContent>
            </w:sdt>
          </w:p>
        </w:tc>
      </w:tr>
    </w:tbl>
    <w:p w:rsidR="00F95307" w:rsidRPr="00C362E2" w:rsidRDefault="00F95307">
      <w:pPr>
        <w:spacing w:line="240" w:lineRule="auto"/>
        <w:rPr>
          <w:rFonts w:asciiTheme="majorBidi" w:hAnsiTheme="majorBidi" w:cstheme="majorBidi"/>
        </w:rPr>
      </w:pPr>
    </w:p>
    <w:p w:rsidR="00F95307" w:rsidRPr="00C362E2" w:rsidRDefault="00C919E6">
      <w:pPr>
        <w:spacing w:line="240" w:lineRule="auto"/>
        <w:rPr>
          <w:rFonts w:asciiTheme="majorBidi" w:hAnsiTheme="majorBidi" w:cstheme="majorBidi"/>
        </w:rPr>
      </w:pPr>
      <w:r w:rsidRPr="00946B46">
        <w:rPr>
          <w:rFonts w:asciiTheme="majorBidi" w:hAnsiTheme="majorBidi" w:cstheme="majorBidi"/>
          <w:b/>
          <w:bCs/>
        </w:rPr>
        <w:t>Q3)</w:t>
      </w:r>
      <w:r w:rsidRPr="00C362E2">
        <w:rPr>
          <w:rFonts w:asciiTheme="majorBidi" w:hAnsiTheme="majorBidi" w:cstheme="majorBidi"/>
        </w:rPr>
        <w:t xml:space="preserve"> Dans SVM avec HingeLoss, forcer une marge grande (petite valeur de C) veut dire : </w:t>
      </w:r>
      <w:r w:rsidRPr="00C362E2">
        <w:rPr>
          <w:rFonts w:asciiTheme="majorBidi" w:hAnsiTheme="majorBidi" w:cstheme="majorBidi"/>
          <w:b/>
          <w:bCs/>
        </w:rPr>
        <w:t>(1pt)</w:t>
      </w:r>
    </w:p>
    <w:p w:rsidR="00F95307" w:rsidRPr="00C362E2" w:rsidRDefault="00C919E6" w:rsidP="00270D8E">
      <w:pPr>
        <w:spacing w:line="240" w:lineRule="auto"/>
        <w:ind w:left="567"/>
        <w:rPr>
          <w:rFonts w:asciiTheme="majorBidi" w:hAnsiTheme="majorBidi" w:cstheme="majorBidi"/>
        </w:rPr>
      </w:pPr>
      <w:r w:rsidRPr="00C362E2">
        <w:rPr>
          <w:rFonts w:asciiTheme="majorBidi" w:hAnsiTheme="majorBidi" w:cstheme="majorBidi"/>
        </w:rPr>
        <w:t xml:space="preserve">a) Plus d’observations aberrantes seront prises en compte dans l’erreur                          </w:t>
      </w:r>
      <w:sdt>
        <w:sdtPr>
          <w:rPr>
            <w:rFonts w:asciiTheme="majorBidi" w:hAnsiTheme="majorBidi" w:cstheme="majorBidi"/>
          </w:rPr>
          <w:id w:val="713170610"/>
        </w:sdtPr>
        <w:sdtEndPr/>
        <w:sdtContent>
          <w:r w:rsidR="002931EC">
            <w:rPr>
              <w:rFonts w:asciiTheme="majorBidi" w:hAnsiTheme="majorBidi" w:cstheme="majorBidi"/>
            </w:rPr>
            <w:sym w:font="Wingdings 2" w:char="F09E"/>
          </w:r>
        </w:sdtContent>
      </w:sdt>
      <w:r w:rsidRPr="00C362E2">
        <w:rPr>
          <w:rFonts w:asciiTheme="majorBidi" w:hAnsiTheme="majorBidi" w:cstheme="majorBidi"/>
        </w:rPr>
        <w:t xml:space="preserve">Vrai </w:t>
      </w:r>
      <w:sdt>
        <w:sdtPr>
          <w:rPr>
            <w:rFonts w:asciiTheme="majorBidi" w:hAnsiTheme="majorBidi" w:cstheme="majorBidi"/>
          </w:rPr>
          <w:id w:val="-842627179"/>
        </w:sdtPr>
        <w:sdtEndPr/>
        <w:sdtContent>
          <w:r w:rsidR="00270D8E" w:rsidRPr="00C362E2">
            <w:rPr>
              <w:rFonts w:asciiTheme="majorBidi" w:hAnsiTheme="majorBidi" w:cstheme="majorBidi"/>
            </w:rPr>
            <w:sym w:font="Wingdings 2" w:char="F099"/>
          </w:r>
        </w:sdtContent>
      </w:sdt>
      <w:r w:rsidRPr="00C362E2">
        <w:rPr>
          <w:rFonts w:asciiTheme="majorBidi" w:hAnsiTheme="majorBidi" w:cstheme="majorBidi"/>
        </w:rPr>
        <w:t>Faux</w:t>
      </w:r>
    </w:p>
    <w:p w:rsidR="00F95307" w:rsidRPr="00C362E2" w:rsidRDefault="00C919E6" w:rsidP="009018DD">
      <w:pPr>
        <w:spacing w:line="240" w:lineRule="auto"/>
        <w:ind w:left="567"/>
        <w:rPr>
          <w:rFonts w:asciiTheme="majorBidi" w:hAnsiTheme="majorBidi" w:cstheme="majorBidi"/>
        </w:rPr>
      </w:pPr>
      <w:r w:rsidRPr="00C362E2">
        <w:rPr>
          <w:rFonts w:asciiTheme="majorBidi" w:hAnsiTheme="majorBidi" w:cstheme="majorBidi"/>
        </w:rPr>
        <w:t xml:space="preserve">b) La norme euclidienne du vecteur des paramètres (forme </w:t>
      </w:r>
      <w:r w:rsidR="009018DD">
        <w:rPr>
          <w:rFonts w:asciiTheme="majorBidi" w:hAnsiTheme="majorBidi" w:cstheme="majorBidi"/>
        </w:rPr>
        <w:t>«</w:t>
      </w:r>
      <w:r w:rsidRPr="00C362E2">
        <w:rPr>
          <w:rFonts w:asciiTheme="majorBidi" w:hAnsiTheme="majorBidi" w:cstheme="majorBidi"/>
        </w:rPr>
        <w:t>primal</w:t>
      </w:r>
      <w:r w:rsidR="009018DD">
        <w:rPr>
          <w:rFonts w:asciiTheme="majorBidi" w:hAnsiTheme="majorBidi" w:cstheme="majorBidi"/>
        </w:rPr>
        <w:t>»</w:t>
      </w:r>
      <w:r w:rsidRPr="00C362E2">
        <w:rPr>
          <w:rFonts w:asciiTheme="majorBidi" w:hAnsiTheme="majorBidi" w:cstheme="majorBidi"/>
        </w:rPr>
        <w:t xml:space="preserve">) sera plus grande </w:t>
      </w:r>
      <w:sdt>
        <w:sdtPr>
          <w:rPr>
            <w:rFonts w:asciiTheme="majorBidi" w:hAnsiTheme="majorBidi" w:cstheme="majorBidi"/>
          </w:rPr>
          <w:id w:val="-1651056033"/>
        </w:sdtPr>
        <w:sdtEndPr/>
        <w:sdtContent>
          <w:r w:rsidR="002931EC">
            <w:rPr>
              <w:rFonts w:asciiTheme="majorBidi" w:hAnsiTheme="majorBidi" w:cstheme="majorBidi"/>
            </w:rPr>
            <w:sym w:font="Wingdings 2" w:char="F09E"/>
          </w:r>
        </w:sdtContent>
      </w:sdt>
      <w:r w:rsidRPr="00C362E2">
        <w:rPr>
          <w:rFonts w:asciiTheme="majorBidi" w:hAnsiTheme="majorBidi" w:cstheme="majorBidi"/>
        </w:rPr>
        <w:t xml:space="preserve">Vrai </w:t>
      </w:r>
      <w:sdt>
        <w:sdtPr>
          <w:rPr>
            <w:rFonts w:asciiTheme="majorBidi" w:hAnsiTheme="majorBidi" w:cstheme="majorBidi"/>
          </w:rPr>
          <w:id w:val="-757589975"/>
        </w:sdtPr>
        <w:sdtEndPr/>
        <w:sdtContent>
          <w:r w:rsidR="00270D8E" w:rsidRPr="00C362E2">
            <w:rPr>
              <w:rFonts w:asciiTheme="majorBidi" w:hAnsiTheme="majorBidi" w:cstheme="majorBidi"/>
            </w:rPr>
            <w:sym w:font="Wingdings 2" w:char="F099"/>
          </w:r>
        </w:sdtContent>
      </w:sdt>
      <w:r w:rsidRPr="00C362E2">
        <w:rPr>
          <w:rFonts w:asciiTheme="majorBidi" w:hAnsiTheme="majorBidi" w:cstheme="majorBidi"/>
        </w:rPr>
        <w:t>Faux</w:t>
      </w:r>
    </w:p>
    <w:p w:rsidR="00F95307" w:rsidRPr="00C362E2" w:rsidRDefault="00A969B8" w:rsidP="00270D8E">
      <w:pPr>
        <w:spacing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c) Les valeurs de tou</w:t>
      </w:r>
      <w:r w:rsidR="00C919E6" w:rsidRPr="00C362E2">
        <w:rPr>
          <w:rFonts w:asciiTheme="majorBidi" w:hAnsiTheme="majorBidi" w:cstheme="majorBidi"/>
        </w:rPr>
        <w:t xml:space="preserve">s les paramètres seront plus grandes                        </w:t>
      </w:r>
      <w:sdt>
        <w:sdtPr>
          <w:rPr>
            <w:rFonts w:asciiTheme="majorBidi" w:hAnsiTheme="majorBidi" w:cstheme="majorBidi"/>
          </w:rPr>
          <w:id w:val="-1927018923"/>
        </w:sdtPr>
        <w:sdtEndPr/>
        <w:sdtContent>
          <w:r w:rsidR="00270D8E" w:rsidRPr="00C362E2">
            <w:rPr>
              <w:rFonts w:asciiTheme="majorBidi" w:hAnsiTheme="majorBidi" w:cstheme="majorBidi"/>
            </w:rPr>
            <w:sym w:font="Wingdings 2" w:char="F099"/>
          </w:r>
        </w:sdtContent>
      </w:sdt>
      <w:r w:rsidR="00C919E6" w:rsidRPr="00C362E2">
        <w:rPr>
          <w:rFonts w:asciiTheme="majorBidi" w:hAnsiTheme="majorBidi" w:cstheme="majorBidi"/>
        </w:rPr>
        <w:t xml:space="preserve">Vrai </w:t>
      </w:r>
      <w:sdt>
        <w:sdtPr>
          <w:rPr>
            <w:rFonts w:asciiTheme="majorBidi" w:hAnsiTheme="majorBidi" w:cstheme="majorBidi"/>
          </w:rPr>
          <w:id w:val="-451862669"/>
        </w:sdtPr>
        <w:sdtEndPr/>
        <w:sdtContent>
          <w:r w:rsidR="002931EC">
            <w:rPr>
              <w:rFonts w:asciiTheme="majorBidi" w:hAnsiTheme="majorBidi" w:cstheme="majorBidi"/>
            </w:rPr>
            <w:sym w:font="Wingdings 2" w:char="F09E"/>
          </w:r>
        </w:sdtContent>
      </w:sdt>
      <w:r w:rsidR="00C919E6" w:rsidRPr="00C362E2">
        <w:rPr>
          <w:rFonts w:asciiTheme="majorBidi" w:hAnsiTheme="majorBidi" w:cstheme="majorBidi"/>
        </w:rPr>
        <w:t>Faux</w:t>
      </w:r>
    </w:p>
    <w:p w:rsidR="00F95307" w:rsidRPr="00C362E2" w:rsidRDefault="00C919E6" w:rsidP="00270D8E">
      <w:pPr>
        <w:spacing w:line="240" w:lineRule="auto"/>
        <w:ind w:left="567"/>
        <w:rPr>
          <w:rFonts w:asciiTheme="majorBidi" w:hAnsiTheme="majorBidi" w:cstheme="majorBidi"/>
        </w:rPr>
      </w:pPr>
      <w:r w:rsidRPr="00C362E2">
        <w:rPr>
          <w:rFonts w:asciiTheme="majorBidi" w:hAnsiTheme="majorBidi" w:cstheme="majorBidi"/>
        </w:rPr>
        <w:t xml:space="preserve">d) L’effet de la régularisation sera plus petit                                                                    </w:t>
      </w:r>
      <w:sdt>
        <w:sdtPr>
          <w:rPr>
            <w:rFonts w:asciiTheme="majorBidi" w:hAnsiTheme="majorBidi" w:cstheme="majorBidi"/>
          </w:rPr>
          <w:id w:val="1956509656"/>
        </w:sdtPr>
        <w:sdtEndPr/>
        <w:sdtContent>
          <w:r w:rsidR="002931EC">
            <w:rPr>
              <w:rFonts w:asciiTheme="majorBidi" w:hAnsiTheme="majorBidi" w:cstheme="majorBidi"/>
            </w:rPr>
            <w:sym w:font="Wingdings 2" w:char="F09E"/>
          </w:r>
        </w:sdtContent>
      </w:sdt>
      <w:r w:rsidRPr="00C362E2">
        <w:rPr>
          <w:rFonts w:asciiTheme="majorBidi" w:hAnsiTheme="majorBidi" w:cstheme="majorBidi"/>
        </w:rPr>
        <w:t xml:space="preserve">Vrai </w:t>
      </w:r>
      <w:sdt>
        <w:sdtPr>
          <w:rPr>
            <w:rFonts w:asciiTheme="majorBidi" w:hAnsiTheme="majorBidi" w:cstheme="majorBidi"/>
          </w:rPr>
          <w:id w:val="1446733917"/>
        </w:sdtPr>
        <w:sdtEndPr/>
        <w:sdtContent>
          <w:r w:rsidR="00270D8E" w:rsidRPr="00C362E2">
            <w:rPr>
              <w:rFonts w:asciiTheme="majorBidi" w:hAnsiTheme="majorBidi" w:cstheme="majorBidi"/>
            </w:rPr>
            <w:sym w:font="Wingdings 2" w:char="F099"/>
          </w:r>
        </w:sdtContent>
      </w:sdt>
      <w:r w:rsidRPr="00C362E2">
        <w:rPr>
          <w:rFonts w:asciiTheme="majorBidi" w:hAnsiTheme="majorBidi" w:cstheme="majorBidi"/>
        </w:rPr>
        <w:t>Faux</w:t>
      </w:r>
    </w:p>
    <w:p w:rsidR="00F95307" w:rsidRDefault="00F95307">
      <w:pPr>
        <w:spacing w:line="240" w:lineRule="auto"/>
        <w:rPr>
          <w:rFonts w:asciiTheme="majorBidi" w:hAnsiTheme="majorBidi" w:cstheme="majorBidi"/>
        </w:rPr>
      </w:pPr>
    </w:p>
    <w:p w:rsidR="00F95307" w:rsidRPr="00270D8E" w:rsidRDefault="00C919E6" w:rsidP="00612B9C">
      <w:pPr>
        <w:spacing w:line="240" w:lineRule="auto"/>
      </w:pPr>
      <w:r w:rsidRPr="00946B46">
        <w:rPr>
          <w:rFonts w:asciiTheme="majorBidi" w:hAnsiTheme="majorBidi" w:cstheme="majorBidi"/>
          <w:b/>
          <w:bCs/>
        </w:rPr>
        <w:t>Q4)</w:t>
      </w:r>
      <w:r w:rsidR="00612B9C">
        <w:rPr>
          <w:rFonts w:asciiTheme="majorBidi" w:hAnsiTheme="majorBidi" w:cstheme="majorBidi"/>
        </w:rPr>
        <w:t xml:space="preserve"> Dessiner le plan </w:t>
      </w:r>
      <w:r>
        <w:rPr>
          <w:rFonts w:asciiTheme="majorBidi" w:hAnsiTheme="majorBidi" w:cstheme="majorBidi"/>
        </w:rPr>
        <w:t xml:space="preserve">de séparation dans les deux cas </w:t>
      </w:r>
      <w:r>
        <w:rPr>
          <w:rFonts w:asciiTheme="majorBidi" w:hAnsiTheme="majorBidi" w:cstheme="majorBidi"/>
          <w:b/>
          <w:bCs/>
        </w:rPr>
        <w:t>(1pt)</w:t>
      </w:r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4806"/>
        <w:gridCol w:w="222"/>
        <w:gridCol w:w="4806"/>
      </w:tblGrid>
      <w:tr w:rsidR="00F95307" w:rsidTr="00C362E2">
        <w:tc>
          <w:tcPr>
            <w:tcW w:w="4708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919E6" w:rsidP="00C362E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hAnsiTheme="majorBidi" w:cstheme="majorBidi"/>
              </w:rPr>
              <w:t>SVM linéaire avec une marge</w:t>
            </w:r>
            <w:r w:rsidR="00C362E2">
              <w:rPr>
                <w:rFonts w:asciiTheme="majorBidi" w:hAnsiTheme="majorBidi" w:cstheme="majorBidi"/>
              </w:rPr>
              <w:t xml:space="preserve"> max</w:t>
            </w:r>
            <w:r w:rsidRPr="00C362E2">
              <w:rPr>
                <w:rFonts w:asciiTheme="majorBidi" w:hAnsiTheme="majorBidi" w:cstheme="majorBidi"/>
              </w:rPr>
              <w:t xml:space="preserve"> qui accepte 3 échantillons dans l’erreur</w:t>
            </w:r>
            <w:r w:rsidR="00270D8E" w:rsidRPr="00C362E2">
              <w:rPr>
                <w:rFonts w:asciiTheme="majorBidi" w:hAnsiTheme="majorBidi" w:cstheme="majorBidi"/>
              </w:rPr>
              <w:t xml:space="preserve"> J</w:t>
            </w:r>
            <w:r w:rsidR="00612B9C">
              <w:rPr>
                <w:rFonts w:asciiTheme="majorBidi" w:hAnsiTheme="majorBidi" w:cstheme="majorBidi"/>
              </w:rPr>
              <w:t xml:space="preserve"> (avec marges)</w:t>
            </w:r>
          </w:p>
        </w:tc>
        <w:tc>
          <w:tcPr>
            <w:tcW w:w="222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F95307">
            <w:pPr>
              <w:spacing w:after="0" w:line="240" w:lineRule="auto"/>
              <w:rPr>
                <w:rFonts w:asciiTheme="majorBidi" w:eastAsia="Wingdings 2" w:hAnsiTheme="majorBidi" w:cstheme="majorBidi"/>
              </w:rPr>
            </w:pPr>
          </w:p>
        </w:tc>
        <w:tc>
          <w:tcPr>
            <w:tcW w:w="4708" w:type="dxa"/>
            <w:tcBorders>
              <w:left w:val="nil"/>
              <w:right w:val="nil"/>
            </w:tcBorders>
            <w:shd w:val="clear" w:color="auto" w:fill="auto"/>
          </w:tcPr>
          <w:p w:rsidR="00F95307" w:rsidRPr="00C362E2" w:rsidRDefault="00C362E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C362E2">
              <w:rPr>
                <w:rFonts w:asciiTheme="majorBidi" w:eastAsia="MS Gothic" w:hAnsiTheme="majorBidi" w:cstheme="majorBidi"/>
              </w:rPr>
              <w:t xml:space="preserve">SVM </w:t>
            </w:r>
            <w:r>
              <w:rPr>
                <w:rFonts w:asciiTheme="majorBidi" w:eastAsia="MS Gothic" w:hAnsiTheme="majorBidi" w:cstheme="majorBidi"/>
              </w:rPr>
              <w:t>avec RBF avec une séparation sans erreur</w:t>
            </w:r>
            <w:r w:rsidR="00612B9C">
              <w:rPr>
                <w:rFonts w:asciiTheme="majorBidi" w:eastAsia="MS Gothic" w:hAnsiTheme="majorBidi" w:cstheme="majorBidi"/>
              </w:rPr>
              <w:t xml:space="preserve"> (parfaite)</w:t>
            </w:r>
          </w:p>
        </w:tc>
      </w:tr>
      <w:tr w:rsidR="00F95307" w:rsidTr="00C362E2">
        <w:tc>
          <w:tcPr>
            <w:tcW w:w="4708" w:type="dxa"/>
            <w:tcBorders>
              <w:left w:val="nil"/>
              <w:right w:val="nil"/>
            </w:tcBorders>
            <w:shd w:val="clear" w:color="auto" w:fill="auto"/>
          </w:tcPr>
          <w:p w:rsidR="00F95307" w:rsidRDefault="00F14968">
            <w:pPr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</w:r>
            <w:r>
              <w:rPr>
                <w:rFonts w:asciiTheme="majorBidi" w:hAnsiTheme="majorBidi" w:cstheme="majorBidi"/>
                <w:noProof/>
              </w:rPr>
              <w:pict>
                <v:group id="Zone de dessin 129" o:spid="_x0000_s1026" editas="canvas" style="width:229.3pt;height:131.35pt;mso-position-horizontal-relative:char;mso-position-vertical-relative:line" coordsize="29114,16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29114;height:16681;visibility:visible">
                    <v:fill o:detectmouseclick="t"/>
                    <v:path o:connecttype="none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04" o:spid="_x0000_s1028" type="#_x0000_t202" style="position:absolute;left:715;top:25;width:1425;height:28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<v:textbox>
                      <w:txbxContent>
                        <w:p w:rsidR="00CA1EFB" w:rsidRDefault="00CA1EFB" w:rsidP="00C362E2">
                          <w:pPr>
                            <w:spacing w:after="0"/>
                          </w:pPr>
                          <w:r>
                            <w:t>y</w:t>
                          </w:r>
                        </w:p>
                      </w:txbxContent>
                    </v:textbox>
                  </v:shape>
                  <v:shape id="Zone de texte 11" o:spid="_x0000_s1029" type="#_x0000_t202" style="position:absolute;left:27275;top:14253;width:1513;height:23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<v:textbox>
                      <w:txbxContent>
                        <w:p w:rsidR="00CA1EFB" w:rsidRDefault="00CA1EFB" w:rsidP="00C362E2">
                          <w:pPr>
                            <w:pStyle w:val="NormalWeb"/>
                            <w:spacing w:beforeAutospacing="0" w:after="0" w:afterAutospacing="0" w:line="256" w:lineRule="auto"/>
                          </w:pPr>
                          <w:r>
                            <w:rPr>
                              <w:rFonts w:eastAsia="MS Mincho" w:cs="Arial"/>
                              <w:sz w:val="22"/>
                              <w:szCs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type id="_x0000_t187" coordsize="21600,21600" o:spt="187" adj="8100" path="m21600,10800l@2@3,10800,0@3@3,,10800@3@2,10800,21600@2@2xe">
                    <v:stroke joinstyle="miter"/>
                    <v:formulas>
                      <v:f eqn="sum 10800 0 #0"/>
                      <v:f eqn="prod @0 23170 32768"/>
                      <v:f eqn="sum @1 10800 0"/>
                      <v:f eqn="sum 10800 0 @1"/>
                    </v:formulas>
                    <v:path gradientshapeok="t" o:connecttype="rect" textboxrect="@3,@3,@2,@2"/>
                    <v:handles>
                      <v:h position="#0,center" xrange="0,10800"/>
                    </v:handles>
                  </v:shapetype>
                  <v:shape id="Étoile à 4 branches 106" o:spid="_x0000_s1030" type="#_x0000_t187" style="position:absolute;left:4488;top:5900;width:1882;height:1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T2MEA&#10;AADcAAAADwAAAGRycy9kb3ducmV2LnhtbERPTWsCMRC9C/0PYQq9abZWlrIaRSpKwXpwLZ6Hzbi7&#10;mEyWJNX13xuh4G0e73Nmi94acSEfWscK3kcZCOLK6ZZrBb+H9fATRIjIGo1jUnCjAIv5y2CGhXZX&#10;3tOljLVIIRwKVNDE2BVShqohi2HkOuLEnZy3GBP0tdQeryncGjnOslxabDk1NNjRV0PVufyzCo55&#10;ZePPduMnm9tyvPs4GK1XRqm31345BRGpj0/xv/tbp/lZDo9n0gV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mU9jBAAAA3AAAAA8AAAAAAAAAAAAAAAAAmAIAAGRycy9kb3du&#10;cmV2LnhtbFBLBQYAAAAABAAEAPUAAACGAwAAAAA=&#10;" filled="f" strokecolor="black [3213]" strokeweight=".25pt"/>
                  <v:shape id="Étoile à 4 branches 107" o:spid="_x0000_s1031" type="#_x0000_t187" style="position:absolute;left:7471;top:6803;width:1873;height:1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r2Q8IA&#10;AADcAAAADwAAAGRycy9kb3ducmV2LnhtbERP32vCMBB+F/wfwgl7m6ndcKMapSiTgdvD6tjz0Zxt&#10;MbmUJNP635vBwLf7+H7ecj1YI87kQ+dYwWyagSCune64UfB9eHt8BREiskbjmBRcKcB6NR4tsdDu&#10;wl90rmIjUgiHAhW0MfaFlKFuyWKYup44cUfnLcYEfSO1x0sKt0bmWTaXFjtODS32tGmpPlW/VsHP&#10;vLbxY7/zz7trmX8+HYzWW6PUw2QoFyAiDfEu/ne/6zQ/e4G/Z9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vZDwgAAANwAAAAPAAAAAAAAAAAAAAAAAJgCAABkcnMvZG93&#10;bnJldi54bWxQSwUGAAAAAAQABAD1AAAAhwMAAAAA&#10;" filled="f" strokecolor="black [3213]" strokeweight=".25pt"/>
                  <v:shape id="Étoile à 4 branches 108" o:spid="_x0000_s1032" type="#_x0000_t187" style="position:absolute;left:6372;top:13143;width:1873;height:1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iMcQA&#10;AADcAAAADwAAAGRycy9kb3ducmV2LnhtbESPQWsCMRCF70L/Q5iCN81Wi8jWKKIohdaDWnoeNtPd&#10;pclkSaKu/75zKHib4b1575vFqvdOXSmmNrCBl3EBirgKtuXawNd5N5qDShnZogtMBu6UYLV8Giyw&#10;tOHGR7qecq0khFOJBpqcu1LrVDXkMY1DRyzaT4ges6yx1jbiTcK905OimGmPLUtDgx1tGqp+Txdv&#10;4HtW+fz5sY+v+/t6cpienbVbZ8zwuV+/gcrU54f5//rdCn4ht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1YjHEAAAA3AAAAA8AAAAAAAAAAAAAAAAAmAIAAGRycy9k&#10;b3ducmV2LnhtbFBLBQYAAAAABAAEAPUAAACJAwAAAAA=&#10;" filled="f" strokecolor="black [3213]" strokeweight="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09" o:spid="_x0000_s1033" type="#_x0000_t32" style="position:absolute;left:1205;top:15912;width:266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ZFsMAAADc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GQKv8/EC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A2RbDAAAA3AAAAA8AAAAAAAAAAAAA&#10;AAAAoQIAAGRycy9kb3ducmV2LnhtbFBLBQYAAAAABAAEAPkAAACRAwAAAAA=&#10;" strokecolor="black [3213]" strokeweight=".5pt">
                    <v:stroke endarrow="block" joinstyle="miter"/>
                  </v:shape>
                  <v:shape id="Connecteur droit avec flèche 110" o:spid="_x0000_s1034" type="#_x0000_t32" style="position:absolute;left:1205;top:2006;width:0;height:1390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me8UAAADcAAAADwAAAGRycy9kb3ducmV2LnhtbESPQWvCQBCF74L/YRmhF9FdPVRJ3QSR&#10;VizFQrU/YMhOk9DsbJrdavz3nUPB2wzvzXvfbIrBt+pCfWwCW1jMDSjiMriGKwuf55fZGlRMyA7b&#10;wGThRhGKfDzaYObClT/ockqVkhCOGVqoU+oyrWNZk8c4Dx2xaF+h95hk7SvterxKuG/10phH7bFh&#10;aaixo11N5ffp11vwz/vDapjejlPf/pzdWzSv78lY+zAZtk+gEg3pbv6/PjjBXwi+PCMT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bme8UAAADcAAAADwAAAAAAAAAA&#10;AAAAAAChAgAAZHJzL2Rvd25yZXYueG1sUEsFBgAAAAAEAAQA+QAAAJMDAAAAAA==&#10;" strokecolor="black [3213]" strokeweight=".5pt">
                    <v:stroke endarrow="block" joinstyle="miter"/>
                  </v:shape>
                  <v:shape id="Étoile à 4 branches 111" o:spid="_x0000_s1035" type="#_x0000_t187" style="position:absolute;left:7472;top:10177;width:1874;height:1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dccIA&#10;AADcAAAADwAAAGRycy9kb3ducmV2LnhtbERPS2sCMRC+C/6HMAVvml0tItvNilgqQtuDDzwPm+nu&#10;0mSyJFHXf98UCr3Nx/eccj1YI27kQ+dYQT7LQBDXTnfcKDif3qYrECEiazSOScGDAqyr8ajEQrs7&#10;H+h2jI1IIRwKVNDG2BdShroli2HmeuLEfTlvMSboG6k93lO4NXKeZUtpsePU0GJP25bq7+PVKrgs&#10;axs/3nf+effYzD8XJ6P1q1Fq8jRsXkBEGuK/+M+912l+nsPvM+kCW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1l1xwgAAANwAAAAPAAAAAAAAAAAAAAAAAJgCAABkcnMvZG93&#10;bnJldi54bWxQSwUGAAAAAAQABAD1AAAAhwMAAAAA&#10;" filled="f" strokecolor="black [3213]" strokeweight=".25pt"/>
                  <v:shape id="Étoile à 4 branches 112" o:spid="_x0000_s1036" type="#_x0000_t187" style="position:absolute;left:4497;top:8998;width:1874;height:1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TDBsIA&#10;AADcAAAADwAAAGRycy9kb3ducmV2LnhtbERP32vCMBB+H/g/hBv4NlPrkNE1FXFMBN3DVHw+mltb&#10;llxKErX+92Yg7O0+vp9XLgZrxIV86BwrmE4yEMS10x03Co6Hz5c3ECEiazSOScGNAiyq0VOJhXZX&#10;/qbLPjYihXAoUEEbY19IGeqWLIaJ64kT9+O8xZigb6T2eE3h1sg8y+bSYsepocWeVi3Vv/uzVXCa&#10;1zbutmv/ur4t86/ZwWj9YZQaPw/LdxCRhvgvfrg3Os2f5vD3TLpAV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MMGwgAAANwAAAAPAAAAAAAAAAAAAAAAAJgCAABkcnMvZG93&#10;bnJldi54bWxQSwUGAAAAAAQABAD1AAAAhwMAAAAA&#10;" filled="f" strokecolor="black [3213]" strokeweight=".25pt"/>
                  <v:shape id="Étoile à 4 branches 113" o:spid="_x0000_s1037" type="#_x0000_t187" style="position:absolute;left:3977;top:3547;width:1874;height:1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mncIA&#10;AADcAAAADwAAAGRycy9kb3ducmV2LnhtbERPS2sCMRC+F/ofwhS81axukbI1iiiKUHtQS8/DZrq7&#10;NJksSdzHv28KQm/z8T1nuR6sER350DhWMJtmIIhLpxuuFHxe98+vIEJE1mgck4KRAqxXjw9LLLTr&#10;+UzdJVYihXAoUEEdY1tIGcqaLIapa4kT9+28xZigr6T22Kdwa+Q8yxbSYsOpocaWtjWVP5ebVfC1&#10;KG08vR/8y2HczD/yq9F6Z5SaPA2bNxCRhvgvvruPOs2f5f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SGadwgAAANwAAAAPAAAAAAAAAAAAAAAAAJgCAABkcnMvZG93&#10;bnJldi54bWxQSwUGAAAAAAQABAD1AAAAhwMAAAAA&#10;" filled="f" strokecolor="black [3213]" strokeweight=".25pt"/>
                  <v:oval id="Ellipse 114" o:spid="_x0000_s1038" style="position:absolute;left:16780;top:1638;width:1074;height:10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Qwg8MA&#10;AADcAAAADwAAAGRycy9kb3ducmV2LnhtbERPS08CMRC+m/gfmiHhYqTlZXShEAMR9Qhy0Nu4nX2E&#10;7XTTVtj995bExNt8+Z6zXHe2EWfyoXasYTxSIIhzZ2ouNRw/Xu4fQYSIbLBxTBp6CrBe3d4sMTPu&#10;wns6H2IpUgiHDDVUMbaZlCGvyGIYuZY4cYXzFmOCvpTG4yWF20ZOlHqQFmtODRW2tKkoPx1+rIbt&#10;dCefzHtRfPWnb//aH9Xd/FNpPRx0zwsQkbr4L/5zv5k0fzyD6zPp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Qwg8MAAADcAAAADwAAAAAAAAAAAAAAAACYAgAAZHJzL2Rv&#10;d25yZXYueG1sUEsFBgAAAAAEAAQA9QAAAIgDAAAAAA==&#10;" filled="f" strokecolor="black [3213]" strokeweight=".25pt">
                    <v:stroke joinstyle="miter"/>
                  </v:oval>
                  <v:oval id="Ellipse 115" o:spid="_x0000_s1039" style="position:absolute;left:26787;top:2762;width:1072;height:10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VGMMA&#10;AADcAAAADwAAAGRycy9kb3ducmV2LnhtbERPS2sCMRC+F/wPYQq9lJrYorRbo4hirUcfh/Y23cw+&#10;cDNZkqi7/94UCr3Nx/ec6byzjbiQD7VjDaOhAkGcO1NzqeF4WD+9gggR2WDjmDT0FGA+G9xNMTPu&#10;yju67GMpUgiHDDVUMbaZlCGvyGIYupY4cYXzFmOCvpTG4zWF20Y+KzWRFmtODRW2tKwoP+3PVsPq&#10;5UO+mW1RfPenH7/pj+px/KW0frjvFu8gInXxX/zn/jRp/mgMv8+kC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iVGMMAAADcAAAADwAAAAAAAAAAAAAAAACYAgAAZHJzL2Rv&#10;d25yZXYueG1sUEsFBgAAAAAEAAQA9QAAAIgDAAAAAA==&#10;" filled="f" strokecolor="black [3213]" strokeweight=".25pt">
                    <v:stroke joinstyle="miter"/>
                  </v:oval>
                  <v:oval id="Ellipse 116" o:spid="_x0000_s1040" style="position:absolute;left:25461;top:6803;width:1072;height:10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Lb8MA&#10;AADcAAAADwAAAGRycy9kb3ducmV2LnhtbERPS2sCMRC+F/wPYQq9lJrYUmm3RhHFWo8+Du1tupl9&#10;4GayJFF3/70pFLzNx/ecyayzjTiTD7VjDaOhAkGcO1NzqeGwXz29gQgR2WDjmDT0FGA2HdxNMDPu&#10;wls672IpUgiHDDVUMbaZlCGvyGIYupY4cYXzFmOCvpTG4yWF20Y+KzWWFmtODRW2tKgoP+5OVsPy&#10;5VO+m01R/PTHX7/uD+rx9Vtp/XDfzT9AROriTfzv/jJp/mgMf8+kC+T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oLb8MAAADcAAAADwAAAAAAAAAAAAAAAACYAgAAZHJzL2Rv&#10;d25yZXYueG1sUEsFBgAAAAAEAAQA9QAAAIgDAAAAAA==&#10;" filled="f" strokecolor="black [3213]" strokeweight=".25pt">
                    <v:stroke joinstyle="miter"/>
                  </v:oval>
                  <v:oval id="Ellipse 117" o:spid="_x0000_s1041" style="position:absolute;left:25461;top:13181;width:1072;height:10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au9MMA&#10;AADcAAAADwAAAGRycy9kb3ducmV2LnhtbERPS08CMRC+m/gfmiHhYqQFAupCIQYi6hHkoLdxO/sI&#10;2+mmrbD77y2Jibf58j1nue5sI87kQ+1Yw3ikQBDnztRcajh+vNw/gggR2WDjmDT0FGC9ur1ZYmbc&#10;hfd0PsRSpBAOGWqoYmwzKUNekcUwci1x4grnLcYEfSmNx0sKt42cKDWXFmtODRW2tKkoPx1+rIbt&#10;dCefzHtRfPWnb//aH9Xd7FNpPRx0zwsQkbr4L/5zv5k0f/wA1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au9MMAAADcAAAADwAAAAAAAAAAAAAAAACYAgAAZHJzL2Rv&#10;d25yZXYueG1sUEsFBgAAAAAEAAQA9QAAAIgDAAAAAA==&#10;" filled="f" strokecolor="black [3213]" strokeweight=".25pt">
                    <v:stroke joinstyle="miter"/>
                  </v:oval>
                  <v:oval id="Ellipse 118" o:spid="_x0000_s1042" style="position:absolute;left:21721;top:7053;width:1072;height:10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6hsYA&#10;AADcAAAADwAAAGRycy9kb3ducmV2LnhtbESPS08DMQyE70j9D5GRekE0aRGILk2rCsTrSOmh3MzG&#10;+1A3zioJ7e6/xwckbrZmPPN5tRl8p04UUxvYwnxmQBGXwbVcW9h/Pl/fg0oZ2WEXmCyMlGCznlys&#10;sHDhzB902uVaSQinAi00OfeF1qlsyGOahZ5YtCpEj1nWWGsX8SzhvtMLY+60x5alocGeHhsqj7sf&#10;b+Hp5kUv3XtVfY3H7/g67s3V7cFYO70ctg+gMg353/x3/eYEfy60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k6hsYAAADcAAAADwAAAAAAAAAAAAAAAACYAgAAZHJz&#10;L2Rvd25yZXYueG1sUEsFBgAAAAAEAAQA9QAAAIsDAAAAAA==&#10;" filled="f" strokecolor="black [3213]" strokeweight=".25pt">
                    <v:stroke joinstyle="miter"/>
                  </v:oval>
                  <v:oval id="Ellipse 119" o:spid="_x0000_s1043" style="position:absolute;left:16192;top:6273;width:1072;height:10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WfHcMA&#10;AADcAAAADwAAAGRycy9kb3ducmV2LnhtbERPS08CMRC+m/AfmiHhQqRFopGVQghGwaPIQW/jdvYR&#10;ttNNW2D331MTEm/z5XvOYtXZRpzJh9qxhulEgSDOnam51HD4ert/BhEissHGMWnoKcBqObhbYGbc&#10;hT/pvI+lSCEcMtRQxdhmUoa8Ioth4lrixBXOW4wJ+lIaj5cUbhv5oNSTtFhzaqiwpU1F+XF/shpe&#10;Z+9ybj6K4qc//vptf1Djx2+l9WjYrV9AROriv/jm3pk0fzqHv2fSB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WfHcMAAADcAAAADwAAAAAAAAAAAAAAAACYAgAAZHJzL2Rv&#10;d25yZXYueG1sUEsFBgAAAAAEAAQA9QAAAIgDAAAAAA==&#10;" filled="f" strokecolor="black [3213]" strokeweight=".25pt">
                    <v:stroke joinstyle="miter"/>
                  </v:oval>
                  <v:oval id="Ellipse 120" o:spid="_x0000_s1044" style="position:absolute;left:22231;top:1297;width:1067;height:1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8PcYA&#10;AADcAAAADwAAAGRycy9kb3ducmV2LnhtbESPS08DMQyE70j9D5GRekE0oQhEl6ZVRcXrSOmh3MzG&#10;+1A3zioJ7e6/xwckbrZmPPN5uR58p04UUxvYws3MgCIug2u5trD/fL5+AJUyssMuMFkYKcF6NblY&#10;YuHCmT/otMu1khBOBVpocu4LrVPZkMc0Cz2xaFWIHrOssdYu4lnCfafnxtxrjy1LQ4M9PTVUHnc/&#10;3sL29kUv3HtVfY3H7/g67s3V3cFYO70cNo+gMg353/x3/eYEfy7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P8PcYAAADcAAAADwAAAAAAAAAAAAAAAACYAgAAZHJz&#10;L2Rvd25yZXYueG1sUEsFBgAAAAAEAAQA9QAAAIsDAAAAAA==&#10;" filled="f" strokecolor="black [3213]" strokeweight=".25pt">
                    <v:stroke joinstyle="miter"/>
                  </v:oval>
                  <v:oval id="Ellipse 121" o:spid="_x0000_s1045" style="position:absolute;left:5239;top:1297;width:1067;height:1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9ZpsMA&#10;AADcAAAADwAAAGRycy9kb3ducmV2LnhtbERPS08CMRC+m/AfmjHxYqAFIoGVQohGwaPAAW/jdvYR&#10;ttNNW2H331MTE2/z5XvOct3ZRlzIh9qxhvFIgSDOnam51HA8vA3nIEJENtg4Jg09BVivBndLzIy7&#10;8idd9rEUKYRDhhqqGNtMypBXZDGMXEucuMJ5izFBX0rj8ZrCbSMnSs2kxZpTQ4UtvVSUn/c/VsPr&#10;9F0uzEdRfPXnb7/tj+rx6aS0frjvNs8gInXxX/zn3pk0fzKG32fS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9ZpsMAAADcAAAADwAAAAAAAAAAAAAAAACYAgAAZHJzL2Rv&#10;d25yZXYueG1sUEsFBgAAAAAEAAQA9QAAAIgDAAAAAA==&#10;" filled="f" strokecolor="black [3213]" strokeweight=".25pt">
                    <v:stroke joinstyle="miter"/>
                  </v:oval>
                  <v:shape id="Étoile à 4 branches 122" o:spid="_x0000_s1046" type="#_x0000_t187" style="position:absolute;left:12395;top:12130;width:1873;height: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Ju8EA&#10;AADcAAAADwAAAGRycy9kb3ducmV2LnhtbERPS2sCMRC+C/6HMIXeNNutiKxGEUUp2B584HnYjLuL&#10;yWRJUl3/vREKvc3H95zZorNG3MiHxrGCj2EGgrh0uuFKwem4GUxAhIis0TgmBQ8KsJj3ezMstLvz&#10;nm6HWIkUwqFABXWMbSFlKGuyGIauJU7cxXmLMUFfSe3xnsKtkXmWjaXFhlNDjS2taiqvh1+r4Dwu&#10;bfzebf1o+1jmP59Ho/XaKPX+1i2nICJ18V/85/7SaX6ew+uZdIG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oCbvBAAAA3AAAAA8AAAAAAAAAAAAAAAAAmAIAAGRycy9kb3du&#10;cmV2LnhtbFBLBQYAAAAABAAEAPUAAACGAwAAAAA=&#10;" filled="f" strokecolor="black [3213]" strokeweight=".25pt"/>
                  <v:shape id="Étoile à 4 branches 123" o:spid="_x0000_s1047" type="#_x0000_t187" style="position:absolute;left:12554;top:5500;width:1874;height:19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SsIMEA&#10;AADcAAAADwAAAGRycy9kb3ducmV2LnhtbERPTWsCMRC9C/0PYQreNOtaRFajSEtFqB5cS8/DZtxd&#10;TCZLkur675uC4G0e73OW694acSUfWscKJuMMBHHldMu1gu/T52gOIkRkjcYxKbhTgPXqZbDEQrsb&#10;H+laxlqkEA4FKmhi7AopQ9WQxTB2HXHizs5bjAn6WmqPtxRujcyzbCYttpwaGuzovaHqUv5aBT+z&#10;ysb919a/be+b/DA9Ga0/jFLD136zABGpj0/xw73TaX4+hf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krCDBAAAA3AAAAA8AAAAAAAAAAAAAAAAAmAIAAGRycy9kb3du&#10;cmV2LnhtbFBLBQYAAAAABAAEAPUAAACGAwAAAAA=&#10;" filled="f" strokecolor="black [3213]" strokeweight=".25pt"/>
                  <v:shape id="Étoile à 4 branches 124" o:spid="_x0000_s1048" type="#_x0000_t187" style="position:absolute;left:13367;top:2824;width:1867;height:19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00VMEA&#10;AADcAAAADwAAAGRycy9kb3ducmV2LnhtbERPTWsCMRC9C/0PYQq9adatiKxGkZZKQT24lp6Hzbi7&#10;mEyWJNX13zeC4G0e73MWq94acSEfWscKxqMMBHHldMu1gp/j13AGIkRkjcYxKbhRgNXyZbDAQrsr&#10;H+hSxlqkEA4FKmhi7AopQ9WQxTByHXHiTs5bjAn6WmqP1xRujcyzbCottpwaGuzoo6HqXP5ZBb/T&#10;ysbdduMnm9s6378fjdafRqm31349BxGpj0/xw/2t0/x8Av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NNFTBAAAA3AAAAA8AAAAAAAAAAAAAAAAAmAIAAGRycy9kb3du&#10;cmV2LnhtbFBLBQYAAAAABAAEAPUAAACGAwAAAAA=&#10;" filled="f" strokecolor="black [3213]" strokeweight=".25pt"/>
                  <v:oval id="Ellipse 125" o:spid="_x0000_s1049" style="position:absolute;left:23294;top:4481;width:1067;height:1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fpcMA&#10;AADcAAAADwAAAGRycy9kb3ducmV2LnhtbERPS2sCMRC+F/wPYQq9FE20KLo1ilj68OjjYG/TzewD&#10;N5MlSXX33zeFQm/z8T1nue5sI67kQ+1Yw3ikQBDnztRcajgdX4dzECEiG2wck4aeAqxXg7slZsbd&#10;eE/XQyxFCuGQoYYqxjaTMuQVWQwj1xInrnDeYkzQl9J4vKVw28iJUjNpsebUUGFL24ryy+Hbanh5&#10;epMLsyuKz/7y5d/7k3qcnpXWD/fd5hlEpC7+i//cHybNn0zh95l0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RfpcMAAADcAAAADwAAAAAAAAAAAAAAAACYAgAAZHJzL2Rv&#10;d25yZXYueG1sUEsFBgAAAAAEAAQA9QAAAIgDAAAAAA==&#10;" filled="f" strokecolor="black [3213]" strokeweight=".25pt">
                    <v:stroke joinstyle="miter"/>
                  </v:oval>
                  <v:oval id="Ellipse 126" o:spid="_x0000_s1050" style="position:absolute;left:25715;top:9941;width:1067;height:1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B0sMA&#10;AADcAAAADwAAAGRycy9kb3ducmV2LnhtbERPS2sCMRC+F/wPYQq9FE20VHRrFLH04dHHwd6mm9kH&#10;biZLkuruv28KBW/z8T1nsepsIy7kQ+1Yw3ikQBDnztRcajge3oYzECEiG2wck4aeAqyWg7sFZsZd&#10;eUeXfSxFCuGQoYYqxjaTMuQVWQwj1xInrnDeYkzQl9J4vKZw28iJUlNpsebUUGFLm4ry8/7Hanh9&#10;epdzsy2Kr/787T/6o3p8PimtH+679QuISF28if/dnybNn0zh75l0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bB0sMAAADcAAAADwAAAAAAAAAAAAAAAACYAgAAZHJzL2Rv&#10;d25yZXYueG1sUEsFBgAAAAAEAAQA9QAAAIgDAAAAAA==&#10;" filled="f" strokecolor="black [3213]" strokeweight=".25pt">
                    <v:stroke joinstyle="miter"/>
                  </v:oval>
                  <v:oval id="Ellipse 127" o:spid="_x0000_s1051" style="position:absolute;left:23290;top:9637;width:1067;height:1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pkScMA&#10;AADcAAAADwAAAGRycy9kb3ducmV2LnhtbERPS08CMRC+m/gfmiHxQqQVAupCIQQj6hHkoLdxO/sI&#10;2+mmrbD77y0Jibf58j1nsepsI07kQ+1Yw8NIgSDOnam51HD4fL1/AhEissHGMWnoKcBqeXuzwMy4&#10;M+/otI+lSCEcMtRQxdhmUoa8Ioth5FrixBXOW4wJ+lIaj+cUbhs5VmomLdacGipsaVNRftz/Wg0v&#10;k618Nh9F8d0ff/xbf1DD6ZfS+m7QrecgInXxX3x1v5s0f/wIl2fS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pkScMAAADcAAAADwAAAAAAAAAAAAAAAACYAgAAZHJzL2Rv&#10;d25yZXYueG1sUEsFBgAAAAAEAAQA9QAAAIgDAAAAAA==&#10;" filled="f" strokecolor="black [3213]" strokeweight=".25pt">
                    <v:stroke joinstyle="miter"/>
                  </v:oval>
                  <v:shape id="Étoile à 4 branches 128" o:spid="_x0000_s1052" type="#_x0000_t187" style="position:absolute;left:3365;top:12244;width:1873;height: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+UcUA&#10;AADcAAAADwAAAGRycy9kb3ducmV2LnhtbESPT2sCMRDF74V+hzCF3mrWbRFZjSItlULrwT94Hjbj&#10;7mIyWZJU12/fORS8zfDevPeb+XLwTl0opi6wgfGoAEVcB9txY+Cw/3yZgkoZ2aILTAZulGC5eHyY&#10;Y2XDlbd02eVGSQinCg20OfeV1qluyWMahZ5YtFOIHrOssdE24lXCvdNlUUy0x46locWe3luqz7tf&#10;b+A4qX3++V7Ht/VtVW5e987aD2fM89OwmoHKNOS7+f/6ywp+KbTyjE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D5RxQAAANwAAAAPAAAAAAAAAAAAAAAAAJgCAABkcnMv&#10;ZG93bnJldi54bWxQSwUGAAAAAAQABAD1AAAAigMAAAAA&#10;" filled="f" strokecolor="black [3213]" strokeweight=".25pt"/>
                  <v:line id="Connecteur droit 1" o:spid="_x0000_s1053" style="position:absolute;flip:x y;visibility:visible" from="6916,477" to="15743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Gwp78AAADaAAAADwAAAGRycy9kb3ducmV2LnhtbERPTYvCMBC9L/gfwgje1lQPi1ubyiKI&#10;e9hLXfE8JGMbtpmUJmq3v94Igqfh8T6n2AyuFVfqg/WsYDHPQBBrbyzXCo6/u/cViBCRDbaeScE/&#10;BdiUk7cCc+NvXNH1EGuRQjjkqKCJsculDLohh2HuO+LEnX3vMCbY19L0eEvhrpXLLPuQDi2nhgY7&#10;2jak/w4Xp8AuV5bx9LP4HPdxrI6ZvridVmo2Hb7WICIN8SV+ur9Nmg+PVx5Xln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+Gwp78AAADaAAAADwAAAAAAAAAAAAAAAACh&#10;AgAAZHJzL2Rvd25yZXYueG1sUEsFBgAAAAAEAAQA+QAAAI0DAAAAAA==&#10;" strokecolor="red" strokeweight="1pt">
                    <v:stroke dashstyle="dash" joinstyle="miter"/>
                  </v:line>
                  <v:line id="Connecteur droit 54" o:spid="_x0000_s1054" style="position:absolute;flip:x y;visibility:visible" from="15456,0" to="24276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eTIcEAAADbAAAADwAAAGRycy9kb3ducmV2LnhtbESPzYoCMRCE7wu+Q2jB25pRXNHRKCKI&#10;e9iLP3huknYmOOkMk6ijT78RBI9FVX1FzZetq8SNmmA9Kxj0MxDE2hvLhYLjYfM9AREissHKMyl4&#10;UIDlovM1x9z4O+/oto+FSBAOOSooY6xzKYMuyWHo+5o4eWffOIxJNoU0Dd4T3FVymGVj6dByWiix&#10;pnVJ+rK/OgV2OLGMp7/B9LmNz90x01e30Ur1uu1qBiJSGz/hd/vXKPgZwet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95MhwQAAANsAAAAPAAAAAAAAAAAAAAAA&#10;AKECAABkcnMvZG93bnJldi54bWxQSwUGAAAAAAQABAD5AAAAjwMAAAAA&#10;" strokecolor="red" strokeweight="1pt">
                    <v:stroke dashstyle="dash" joinstyle="miter"/>
                  </v:line>
                  <v:line id="Connecteur droit 55" o:spid="_x0000_s1055" style="position:absolute;flip:x y;visibility:visible" from="11182,0" to="20002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vG8sMAAADbAAAADwAAAGRycy9kb3ducmV2LnhtbESPQWvCQBSE70L/w/IK3nTTomJTN1KE&#10;Uq/Ghl4f2ddNmuzbmN2a1F/fFQSPw8x8w2y2o23FmXpfO1bwNE9AEJdO12wUfB7fZ2sQPiBrbB2T&#10;gj/ysM0eJhtMtRv4QOc8GBEh7FNUUIXQpVL6siKLfu464uh9u95iiLI3Uvc4RLht5XOSrKTFmuNC&#10;hR3tKiqb/NcqKE5Fs77Q5esjNz9Du1+YwwsNSk0fx7dXEIHGcA/f2nutYLmE65f4A2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7xvLDAAAA2wAAAA8AAAAAAAAAAAAA&#10;AAAAoQIAAGRycy9kb3ducmV2LnhtbFBLBQYAAAAABAAEAPkAAACRAwAAAAA=&#10;" strokecolor="red" strokeweight="1pt">
                    <v:stroke joinstyle="miter"/>
                  </v:line>
                  <w10:wrap type="none"/>
                  <w10:anchorlock/>
                </v:group>
              </w:pict>
            </w:r>
          </w:p>
        </w:tc>
        <w:tc>
          <w:tcPr>
            <w:tcW w:w="222" w:type="dxa"/>
            <w:tcBorders>
              <w:left w:val="nil"/>
              <w:right w:val="nil"/>
            </w:tcBorders>
            <w:shd w:val="clear" w:color="auto" w:fill="auto"/>
          </w:tcPr>
          <w:p w:rsidR="00F95307" w:rsidRDefault="00F95307">
            <w:pPr>
              <w:spacing w:after="0" w:line="240" w:lineRule="auto"/>
              <w:rPr>
                <w:rFonts w:ascii="Wingdings 2" w:eastAsia="Wingdings 2" w:hAnsi="Wingdings 2" w:cs="Wingdings 2"/>
              </w:rPr>
            </w:pPr>
          </w:p>
        </w:tc>
        <w:tc>
          <w:tcPr>
            <w:tcW w:w="4708" w:type="dxa"/>
            <w:tcBorders>
              <w:left w:val="nil"/>
              <w:right w:val="nil"/>
            </w:tcBorders>
            <w:shd w:val="clear" w:color="auto" w:fill="auto"/>
          </w:tcPr>
          <w:p w:rsidR="00F95307" w:rsidRDefault="00F14968">
            <w:pPr>
              <w:spacing w:after="0" w:line="240" w:lineRule="auto"/>
              <w:rPr>
                <w:rFonts w:ascii="Wingdings 2" w:eastAsia="Wingdings 2" w:hAnsi="Wingdings 2" w:cs="Wingdings 2"/>
              </w:rPr>
            </w:pPr>
            <w:r>
              <w:rPr>
                <w:rFonts w:asciiTheme="majorBidi" w:hAnsiTheme="majorBidi" w:cstheme="majorBidi"/>
                <w:noProof/>
              </w:rPr>
            </w:r>
            <w:r>
              <w:rPr>
                <w:rFonts w:asciiTheme="majorBidi" w:hAnsiTheme="majorBidi" w:cstheme="majorBidi"/>
                <w:noProof/>
              </w:rPr>
              <w:pict>
                <v:group id="Zone de dessin 93" o:spid="_x0000_s1056" editas="canvas" style="width:229.3pt;height:131.35pt;mso-position-horizontal-relative:char;mso-position-vertical-relative:line" coordsize="29114,16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">
                  <v:shape id="_x0000_s1057" type="#_x0000_t75" style="position:absolute;width:29114;height:16681;visibility:visible">
                    <v:fill o:detectmouseclick="t"/>
                    <v:path o:connecttype="none"/>
                  </v:shape>
                  <v:shape id="Zone de texte 76" o:spid="_x0000_s1058" type="#_x0000_t202" style="position:absolute;left:821;width:2544;height:3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:rsidR="00CA1EFB" w:rsidRDefault="00CA1EFB" w:rsidP="00064239">
                          <w:pPr>
                            <w:spacing w:after="0" w:line="240" w:lineRule="auto"/>
                          </w:pPr>
                          <w:r>
                            <w:t>y</w:t>
                          </w:r>
                        </w:p>
                      </w:txbxContent>
                    </v:textbox>
                  </v:shape>
                  <v:shape id="Zone de texte 11" o:spid="_x0000_s1059" type="#_x0000_t202" style="position:absolute;left:27275;top:14253;width:1513;height:23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  <v:textbox>
                      <w:txbxContent>
                        <w:p w:rsidR="00CA1EFB" w:rsidRDefault="00CA1EFB" w:rsidP="00270D8E">
                          <w:pPr>
                            <w:pStyle w:val="NormalWeb"/>
                            <w:spacing w:beforeAutospacing="0" w:after="0" w:afterAutospacing="0" w:line="256" w:lineRule="auto"/>
                          </w:pPr>
                          <w:r>
                            <w:rPr>
                              <w:rFonts w:eastAsia="MS Mincho" w:cs="Arial"/>
                              <w:sz w:val="22"/>
                              <w:szCs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Étoile à 4 branches 79" o:spid="_x0000_s1060" type="#_x0000_t187" style="position:absolute;left:4488;top:5900;width:1882;height:1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YuMMA&#10;AADbAAAADwAAAGRycy9kb3ducmV2LnhtbESPT2sCMRTE7wW/Q3gFb5qtFatbo4hFEbQH/9DzY/O6&#10;uzR5WZKo67c3gtDjMDO/Yabz1hpxIR9qxwre+hkI4sLpmksFp+OqNwYRIrJG45gU3CjAfNZ5mWKu&#10;3ZX3dDnEUiQIhxwVVDE2uZShqMhi6LuGOHm/zluMSfpSao/XBLdGDrJsJC3WnBYqbGhZUfF3OFsF&#10;P6PCxt127Yfr22Lw/X40Wn8Zpbqv7eITRKQ2/oef7Y1W8DGBx5f0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9YuMMAAADbAAAADwAAAAAAAAAAAAAAAACYAgAAZHJzL2Rv&#10;d25yZXYueG1sUEsFBgAAAAAEAAQA9QAAAIgDAAAAAA==&#10;" filled="f" strokecolor="black [3213]" strokeweight=".25pt"/>
                  <v:shape id="Étoile à 4 branches 80" o:spid="_x0000_s1061" type="#_x0000_t187" style="position:absolute;left:7471;top:6803;width:1873;height:1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BAsEA&#10;AADbAAAADwAAAGRycy9kb3ducmV2LnhtbERPy2oCMRTdF/oP4Ra6q5lakWE0irQ4CLYLtXR9mVxn&#10;hiY3QxLn8fdmUejycN7r7WiN6MmH1rGC11kGgrhyuuVawfdl/5KDCBFZo3FMCiYKsN08Pqyx0G7g&#10;E/XnWIsUwqFABU2MXSFlqBqyGGauI07c1XmLMUFfS+1xSOHWyHmWLaXFllNDgx29N1T9nm9Wwc+y&#10;svHzWPpFOe3mX28Xo/WHUer5adytQEQa47/4z33QCvK0Pn1JP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ggQLBAAAA2wAAAA8AAAAAAAAAAAAAAAAAmAIAAGRycy9kb3du&#10;cmV2LnhtbFBLBQYAAAAABAAEAPUAAACGAwAAAAA=&#10;" filled="f" strokecolor="black [3213]" strokeweight=".25pt"/>
                  <v:shape id="Étoile à 4 branches 81" o:spid="_x0000_s1062" type="#_x0000_t187" style="position:absolute;left:6372;top:13143;width:1873;height:1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wkmcQA&#10;AADbAAAADwAAAGRycy9kb3ducmV2LnhtbESPQWvCQBSE70L/w/KE3sxGW0Siq0hLpdB60JSeH9ln&#10;Etx9G3a3Jvn33ULB4zAz3zCb3WCNuJEPrWMF8ywHQVw53XKt4Kt8m61AhIis0TgmBSMF2G0fJhss&#10;tOv5RLdzrEWCcChQQRNjV0gZqoYshsx1xMm7OG8xJulrqT32CW6NXOT5UlpsOS002NFLQ9X1/GMV&#10;fC8rGz8/Dv75MO4Xx6fSaP1qlHqcDvs1iEhDvIf/2+9awWoOf1/S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JJnEAAAA2wAAAA8AAAAAAAAAAAAAAAAAmAIAAGRycy9k&#10;b3ducmV2LnhtbFBLBQYAAAAABAAEAPUAAACJAwAAAAA=&#10;" filled="f" strokecolor="black [3213]" strokeweight=".25pt"/>
                  <v:shape id="Connecteur droit avec flèche 82" o:spid="_x0000_s1063" type="#_x0000_t32" style="position:absolute;left:1205;top:15912;width:266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5AlsUAAADbAAAADwAAAGRycy9kb3ducmV2LnhtbESPQWvCQBSE74L/YXlCb7pRwabRVaRQ&#10;qnipqbT19sg+k8Xs25BdTfrvu4VCj8PMfMOsNr2txZ1abxwrmE4SEMSF04ZLBaf3l3EKwgdkjbVj&#10;UvBNHjbr4WCFmXYdH+meh1JECPsMFVQhNJmUvqjIop+4hjh6F9daDFG2pdQtdhFuazlLkoW0aDgu&#10;VNjQc0XFNb9ZBcXp6/OJ3syH7ubm8bU5nA/zfK/Uw6jfLkEE6sN/+K+90wrSG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5AlsUAAADbAAAADwAAAAAAAAAA&#10;AAAAAAChAgAAZHJzL2Rvd25yZXYueG1sUEsFBgAAAAAEAAQA+QAAAJMDAAAAAA==&#10;" strokecolor="black [3213]" strokeweight=".5pt">
                    <v:stroke endarrow="block" joinstyle="miter"/>
                  </v:shape>
                  <v:shape id="Connecteur droit avec flèche 83" o:spid="_x0000_s1064" type="#_x0000_t32" style="position:absolute;left:1205;top:2006;width:0;height:1390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PD8QAAADbAAAADwAAAGRycy9kb3ducmV2LnhtbESP0WrCQBRE3wX/YbmCL1J3bcG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A8PxAAAANsAAAAPAAAAAAAAAAAA&#10;AAAAAKECAABkcnMvZG93bnJldi54bWxQSwUGAAAAAAQABAD5AAAAkgMAAAAA&#10;" strokecolor="black [3213]" strokeweight=".5pt">
                    <v:stroke endarrow="block" joinstyle="miter"/>
                  </v:shape>
                  <v:shape id="Étoile à 4 branches 84" o:spid="_x0000_s1065" type="#_x0000_t187" style="position:absolute;left:7472;top:10177;width:1874;height:1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uHAcMA&#10;AADbAAAADwAAAGRycy9kb3ducmV2LnhtbESPS4sCMRCE74L/IbTgTTM+EBmNIsrKwroHH3huJu3M&#10;YNIZkqyO/36zIOyxqKqvqOW6tUY8yIfasYLRMANBXDhdc6ngcv4YzEGEiKzROCYFLwqwXnU7S8y1&#10;e/KRHqdYigThkKOCKsYmlzIUFVkMQ9cQJ+/mvMWYpC+l9vhMcGvkOMtm0mLNaaHChrYVFffTj1Vw&#10;nRU2Hr72frp/bcbfk7PRemeU6vfazQJEpDb+h9/tT61gPoW/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uHAcMAAADbAAAADwAAAAAAAAAAAAAAAACYAgAAZHJzL2Rv&#10;d25yZXYueG1sUEsFBgAAAAAEAAQA9QAAAIgDAAAAAA==&#10;" filled="f" strokecolor="black [3213]" strokeweight=".25pt"/>
                  <v:shape id="Étoile à 4 branches 85" o:spid="_x0000_s1066" type="#_x0000_t187" style="position:absolute;left:4497;top:8998;width:1874;height:1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imsMA&#10;AADbAAAADwAAAGRycy9kb3ducmV2LnhtbESPT2sCMRTE7wW/Q3iCt5r1T0W2RhFFEVoPaun5sXnd&#10;XUxeliTq+u0bQfA4zMxvmNmitUZcyYfasYJBPwNBXDhdc6ng57R5n4IIEVmjcUwK7hRgMe+8zTDX&#10;7sYHuh5jKRKEQ44KqhibXMpQVGQx9F1DnLw/5y3GJH0ptcdbglsjh1k2kRZrTgsVNrSqqDgfL1bB&#10;76Sw8ftr68fb+3K4H52M1mujVK/bLj9BRGrjK/xs77SC6Qc8vq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cimsMAAADbAAAADwAAAAAAAAAAAAAAAACYAgAAZHJzL2Rv&#10;d25yZXYueG1sUEsFBgAAAAAEAAQA9QAAAIgDAAAAAA==&#10;" filled="f" strokecolor="black [3213]" strokeweight=".25pt"/>
                  <v:shape id="Étoile à 4 branches 86" o:spid="_x0000_s1067" type="#_x0000_t187" style="position:absolute;left:3977;top:3547;width:1874;height:1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87cMA&#10;AADbAAAADwAAAGRycy9kb3ducmV2LnhtbESPQWsCMRSE74L/ITzBm2bVssjW7CKWitB6qJaeH5vX&#10;3aXJy5JEXf99Uyh4HGbmG2ZTDdaIK/nQOVawmGcgiGunO24UfJ5fZ2sQISJrNI5JwZ0CVOV4tMFC&#10;uxt/0PUUG5EgHApU0MbYF1KGuiWLYe564uR9O28xJukbqT3eEtwaucyyXFrsOC202NOupfrndLEK&#10;vvLaxve3vX/a37fL4+pstH4xSk0nw/YZRKQhPsL/7YNWsM7h70v6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W87cMAAADbAAAADwAAAAAAAAAAAAAAAACYAgAAZHJzL2Rv&#10;d25yZXYueG1sUEsFBgAAAAAEAAQA9QAAAIgDAAAAAA==&#10;" filled="f" strokecolor="black [3213]" strokeweight=".25pt"/>
                  <v:oval id="Ellipse 87" o:spid="_x0000_s1068" style="position:absolute;left:16780;top:1638;width:1074;height:10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z8CMUA&#10;AADbAAAADwAAAGRycy9kb3ducmV2LnhtbESPT08CMRTE7yZ+h+aZcDHQIlFwoRAiEfUocMDbY/v2&#10;T9i+btoKu9/emph4nMzMbzKLVWcbcSEfascaxiMFgjh3puZSw2H/OpyBCBHZYOOYNPQUYLW8vVlg&#10;ZtyVP+myi6VIEA4ZaqhibDMpQ16RxTByLXHyCuctxiR9KY3Ha4LbRj4o9SQt1pwWKmzppaL8vPu2&#10;GjaTrXw2H0Xx1Z9P/q0/qPvHo9J6cNet5yAidfE//Nd+NxpmU/j9kn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PwIxQAAANsAAAAPAAAAAAAAAAAAAAAAAJgCAABkcnMv&#10;ZG93bnJldi54bWxQSwUGAAAAAAQABAD1AAAAigMAAAAA&#10;" filled="f" strokecolor="black [3213]" strokeweight=".25pt">
                    <v:stroke joinstyle="miter"/>
                  </v:oval>
                  <v:oval id="Ellipse 88" o:spid="_x0000_s1069" style="position:absolute;left:26787;top:2762;width:1072;height:10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oesIA&#10;AADbAAAADwAAAGRycy9kb3ducmV2LnhtbERPy04CMRTdm/gPzTVxQ6RFgoGBQohGwKXIQnaX6Z1H&#10;mN5O2gozf08XJC5Pznux6mwjLuRD7VjDaKhAEOfO1FxqOPx8vkxBhIhssHFMGnoKsFo+PiwwM+7K&#10;33TZx1KkEA4ZaqhibDMpQ16RxTB0LXHiCuctxgR9KY3Hawq3jXxV6k1arDk1VNjSe0X5ef9nNXyM&#10;N3Jmvori2J9Pftsf1GDyq7R+furWcxCRuvgvvrt3RsM0jU1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2h6wgAAANsAAAAPAAAAAAAAAAAAAAAAAJgCAABkcnMvZG93&#10;bnJldi54bWxQSwUGAAAAAAQABAD1AAAAhwMAAAAA&#10;" filled="f" strokecolor="black [3213]" strokeweight=".25pt">
                    <v:stroke joinstyle="miter"/>
                  </v:oval>
                  <v:oval id="Ellipse 89" o:spid="_x0000_s1070" style="position:absolute;left:25461;top:6803;width:1072;height:10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/N4cUA&#10;AADbAAAADwAAAGRycy9kb3ducmV2LnhtbESPT2sCMRTE7wW/Q3hCL6UmVSq6GkUqrfZY9dDeXjdv&#10;/+DmZUlS3f32plDocZiZ3zDLdWcbcSEfascankYKBHHuTM2lhtPx9XEGIkRkg41j0tBTgPVqcLfE&#10;zLgrf9DlEEuRIBwy1FDF2GZShrwii2HkWuLkFc5bjEn6UhqP1wS3jRwrNZUWa04LFbb0UlF+PvxY&#10;DdvJm5yb96L46s/fftef1MPzp9L6fthtFiAidfE//NfeGw2zOfx+S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83hxQAAANsAAAAPAAAAAAAAAAAAAAAAAJgCAABkcnMv&#10;ZG93bnJldi54bWxQSwUGAAAAAAQABAD1AAAAigMAAAAA&#10;" filled="f" strokecolor="black [3213]" strokeweight=".25pt">
                    <v:stroke joinstyle="miter"/>
                  </v:oval>
                  <v:oval id="Ellipse 90" o:spid="_x0000_s1071" style="position:absolute;left:25461;top:13181;width:1072;height:10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yocIA&#10;AADbAAAADwAAAGRycy9kb3ducmV2LnhtbERPy04CMRTdm/APzSVxQ6RVgpGRQgxEwKXIAnbX6Z1H&#10;mN5O2gozf08XJC5Pznu+7GwjLuRD7VjD81iBIM6dqbnUcPj5fHoDESKywcYxaegpwHIxeJhjZtyV&#10;v+myj6VIIRwy1FDF2GZShrwii2HsWuLEFc5bjAn6UhqP1xRuG/mi1Ku0WHNqqLClVUX5ef9nNawn&#10;GzkzX0Vx6s+/ftsf1Gh6VFo/DruPdxCRuvgvvrt3RsMsrU9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nPKhwgAAANsAAAAPAAAAAAAAAAAAAAAAAJgCAABkcnMvZG93&#10;bnJldi54bWxQSwUGAAAAAAQABAD1AAAAhwMAAAAA&#10;" filled="f" strokecolor="black [3213]" strokeweight=".25pt">
                    <v:stroke joinstyle="miter"/>
                  </v:oval>
                  <v:oval id="Ellipse 91" o:spid="_x0000_s1072" style="position:absolute;left:21721;top:7053;width:1072;height:10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BXOsUA&#10;AADbAAAADwAAAGRycy9kb3ducmV2LnhtbESPT2sCMRTE7wW/Q3iCF6mJlZa6NYpYWu2x1kN7e928&#10;/YOblyWJuvvtTUHocZiZ3zCLVWcbcSYfascaphMFgjh3puZSw+Hr7f4ZRIjIBhvHpKGnAKvl4G6B&#10;mXEX/qTzPpYiQThkqKGKsc2kDHlFFsPEtcTJK5y3GJP0pTQeLwluG/mg1JO0WHNaqLClTUX5cX+y&#10;Gl5n73JuPoripz/++m1/UOPHb6X1aNitX0BE6uJ/+NbeGQ3zKfx9S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0Fc6xQAAANsAAAAPAAAAAAAAAAAAAAAAAJgCAABkcnMv&#10;ZG93bnJldi54bWxQSwUGAAAAAAQABAD1AAAAigMAAAAA&#10;" filled="f" strokecolor="black [3213]" strokeweight=".25pt">
                    <v:stroke joinstyle="miter"/>
                  </v:oval>
                  <v:oval id="Ellipse 92" o:spid="_x0000_s1073" style="position:absolute;left:16192;top:6273;width:1072;height:10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JTcUA&#10;AADbAAAADwAAAGRycy9kb3ducmV2LnhtbESPT2sCMRTE7wW/Q3hCL1ITlZa6NYoorfZY66G9vW7e&#10;/sHNy5KkuvvtTUHocZiZ3zCLVWcbcSYfascaJmMFgjh3puZSw/Hz9eEZRIjIBhvHpKGnAKvl4G6B&#10;mXEX/qDzIZYiQThkqKGKsc2kDHlFFsPYtcTJK5y3GJP0pTQeLwluGzlV6klarDktVNjSpqL8dPi1&#10;GrazNzk370Xx3Z9+/K4/qtHjl9L6ftitX0BE6uJ/+NbeGw3zKfx9S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slNxQAAANsAAAAPAAAAAAAAAAAAAAAAAJgCAABkcnMv&#10;ZG93bnJldi54bWxQSwUGAAAAAAQABAD1AAAAigMAAAAA&#10;" filled="f" strokecolor="black [3213]" strokeweight=".25pt">
                    <v:stroke joinstyle="miter"/>
                  </v:oval>
                  <v:oval id="Ellipse 95" o:spid="_x0000_s1074" style="position:absolute;left:22231;top:1297;width:1067;height:1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tROcUA&#10;AADbAAAADwAAAGRycy9kb3ducmV2LnhtbESPT2sCMRTE74V+h/AKvRRNbLHo1ijS0qpHrQe9vW7e&#10;/sHNy5KkuvvtjVDocZiZ3zCzRWcbcSYfascaRkMFgjh3puZSw/77czABESKywcYxaegpwGJ+fzfD&#10;zLgLb+m8i6VIEA4ZaqhibDMpQ16RxTB0LXHyCuctxiR9KY3HS4LbRj4r9Sot1pwWKmzpvaL8tPu1&#10;Gj5evuTUbIri2J9+/Krfq6fxQWn9+NAt30BE6uJ/+K+9NhqmY7h9S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61E5xQAAANsAAAAPAAAAAAAAAAAAAAAAAJgCAABkcnMv&#10;ZG93bnJldi54bWxQSwUGAAAAAAQABAD1AAAAigMAAAAA&#10;" filled="f" strokecolor="black [3213]" strokeweight=".25pt">
                    <v:stroke joinstyle="miter"/>
                  </v:oval>
                  <v:oval id="Ellipse 96" o:spid="_x0000_s1075" style="position:absolute;left:5239;top:1297;width:1067;height:1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nPTsUA&#10;AADbAAAADwAAAGRycy9kb3ducmV2LnhtbESPT2sCMRTE74V+h/AKvRRNbKno1ijS0qrHWg96e928&#10;/YOblyVJdffbG6HgcZiZ3zCzRWcbcSIfascaRkMFgjh3puZSw+7nczABESKywcYxaegpwGJ+fzfD&#10;zLgzf9NpG0uRIBwy1FDF2GZShrwii2HoWuLkFc5bjEn6UhqP5wS3jXxWaiwt1pwWKmzpvaL8uP2z&#10;Gj5evuTUbIri0B9//arfqafXvdL68aFbvoGI1MVb+L+9NhqmY7h+ST9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Oc9OxQAAANsAAAAPAAAAAAAAAAAAAAAAAJgCAABkcnMv&#10;ZG93bnJldi54bWxQSwUGAAAAAAQABAD1AAAAigMAAAAA&#10;" filled="f" strokecolor="black [3213]" strokeweight=".25pt">
                    <v:stroke joinstyle="miter"/>
                  </v:oval>
                  <v:shape id="Étoile à 4 branches 97" o:spid="_x0000_s1076" type="#_x0000_t187" style="position:absolute;left:12395;top:12130;width:1873;height: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CPq8MA&#10;AADbAAAADwAAAGRycy9kb3ducmV2LnhtbESPT2sCMRTE7wW/Q3gFb5qtFatbo4hFEbQH/9DzY/O6&#10;uzR5WZKo67c3gtDjMDO/Yabz1hpxIR9qxwre+hkI4sLpmksFp+OqNwYRIrJG45gU3CjAfNZ5mWKu&#10;3ZX3dDnEUiQIhxwVVDE2uZShqMhi6LuGOHm/zluMSfpSao/XBLdGDrJsJC3WnBYqbGhZUfF3OFsF&#10;P6PCxt127Yfr22Lw/X40Wn8Zpbqv7eITRKQ2/oef7Y1WMPmAx5f0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CPq8MAAADbAAAADwAAAAAAAAAAAAAAAACYAgAAZHJzL2Rv&#10;d25yZXYueG1sUEsFBgAAAAAEAAQA9QAAAIgDAAAAAA==&#10;" filled="f" strokecolor="black [3213]" strokeweight=".25pt"/>
                  <v:shape id="Étoile à 4 branches 98" o:spid="_x0000_s1077" type="#_x0000_t187" style="position:absolute;left:12554;top:5500;width:1874;height:19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8b2b8A&#10;AADbAAAADwAAAGRycy9kb3ducmV2LnhtbERPTYvCMBC9C/sfwix403RVZK1GkV0UQT2siuehGdti&#10;MilJVuu/NwfB4+N9zxatNeJGPtSOFXz1MxDEhdM1lwpOx1XvG0SIyBqNY1LwoACL+Udnhrl2d/6j&#10;2yGWIoVwyFFBFWOTSxmKiiyGvmuIE3dx3mJM0JdSe7yncGvkIMvG0mLNqaHChn4qKq6Hf6vgPC5s&#10;3G3XfrR+LAf74dFo/WuU6n62yymISG18i1/ujVYwSWP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zxvZvwAAANsAAAAPAAAAAAAAAAAAAAAAAJgCAABkcnMvZG93bnJl&#10;di54bWxQSwUGAAAAAAQABAD1AAAAhAMAAAAA&#10;" filled="f" strokecolor="black [3213]" strokeweight=".25pt"/>
                  <v:shape id="Étoile à 4 branches 99" o:spid="_x0000_s1078" type="#_x0000_t187" style="position:absolute;left:13367;top:2824;width:1867;height:19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O+QsMA&#10;AADbAAAADwAAAGRycy9kb3ducmV2LnhtbESPT2sCMRTE74LfITyht5rVFtHVKKIohdaDf/D82Dx3&#10;F5OXJYm6fvumUPA4zMxvmNmitUbcyYfasYJBPwNBXDhdc6ngdNy8j0GEiKzROCYFTwqwmHc7M8y1&#10;e/Ce7odYigThkKOCKsYmlzIUFVkMfdcQJ+/ivMWYpC+l9vhIcGvkMMtG0mLNaaHChlYVFdfDzSo4&#10;jwobf763/nP7XA53H0ej9doo9dZrl1MQkdr4Cv+3v7SCyQT+vq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O+QsMAAADbAAAADwAAAAAAAAAAAAAAAACYAgAAZHJzL2Rv&#10;d25yZXYueG1sUEsFBgAAAAAEAAQA9QAAAIgDAAAAAA==&#10;" filled="f" strokecolor="black [3213]" strokeweight=".25pt"/>
                  <v:oval id="Ellipse 100" o:spid="_x0000_s1079" style="position:absolute;left:23294;top:4481;width:1067;height:1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agXcYA&#10;AADcAAAADwAAAGRycy9kb3ducmV2LnhtbESPS08DMQyE70j8h8hIXFCbFASCbdOqAvHokdJDubkb&#10;70PdOKsktLv/Hh+QuNma8cznxWrwnTpRTG1gC7OpAUVcBtdybWH39Tp5BJUyssMuMFkYKcFqeXmx&#10;wMKFM3/SaZtrJSGcCrTQ5NwXWqeyIY9pGnpi0aoQPWZZY61dxLOE+07fGvOgPbYsDQ329NxQedz+&#10;eAsvd2/6yW2q6ns8HuL7uDM393tj7fXVsJ6DyjTkf/Pf9YcTfCP48ox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agXcYAAADcAAAADwAAAAAAAAAAAAAAAACYAgAAZHJz&#10;L2Rvd25yZXYueG1sUEsFBgAAAAAEAAQA9QAAAIsDAAAAAA==&#10;" filled="f" strokecolor="black [3213]" strokeweight=".25pt">
                    <v:stroke joinstyle="miter"/>
                  </v:oval>
                  <v:oval id="Ellipse 101" o:spid="_x0000_s1080" style="position:absolute;left:25715;top:9941;width:1067;height:1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FxsMA&#10;AADcAAAADwAAAGRycy9kb3ducmV2LnhtbERPS08CMRC+m/gfmjHxYqBFIpGVQghGgSPIAW7jdvYR&#10;ttNNW2H331MTE2/z5XvObNHZRlzIh9qxhtFQgSDOnam51HD4+hi8gggR2WDjmDT0FGAxv7+bYWbc&#10;lXd02cdSpBAOGWqoYmwzKUNekcUwdC1x4grnLcYEfSmNx2sKt418VmoiLdacGipsaVVRft7/WA3v&#10;4085NduiOPXnb7/uD+rp5ai0fnzolm8gInXxX/zn3pg0X43g95l0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oFxsMAAADcAAAADwAAAAAAAAAAAAAAAACYAgAAZHJzL2Rv&#10;d25yZXYueG1sUEsFBgAAAAAEAAQA9QAAAIgDAAAAAA==&#10;" filled="f" strokecolor="black [3213]" strokeweight=".25pt">
                    <v:stroke joinstyle="miter"/>
                  </v:oval>
                  <v:oval id="Ellipse 102" o:spid="_x0000_s1081" style="position:absolute;left:23290;top:9637;width:1067;height:1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bscMA&#10;AADcAAAADwAAAGRycy9kb3ducmV2LnhtbERPS08CMRC+m/gfmjHxYqAFIpGVQohGgSPIAW7jdvYR&#10;ttNNW2H331MTE2/z5XvOfNnZRlzIh9qxhtFQgSDOnam51HD4+hi8gAgR2WDjmDT0FGC5uL+bY2bc&#10;lXd02cdSpBAOGWqoYmwzKUNekcUwdC1x4grnLcYEfSmNx2sKt40cKzWVFmtODRW29FZRft7/WA3v&#10;k085M9uiOPXnb7/uD+rp+ai0fnzoVq8gInXxX/zn3pg0X43h95l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ibscMAAADcAAAADwAAAAAAAAAAAAAAAACYAgAAZHJzL2Rv&#10;d25yZXYueG1sUEsFBgAAAAAEAAQA9QAAAIgDAAAAAA==&#10;" filled="f" strokecolor="black [3213]" strokeweight=".25pt">
                    <v:stroke joinstyle="miter"/>
                  </v:oval>
                  <v:shape id="Étoile à 4 branches 103" o:spid="_x0000_s1082" type="#_x0000_t187" style="position:absolute;left:3365;top:12244;width:1873;height:1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wQMAA&#10;AADcAAAADwAAAGRycy9kb3ducmV2LnhtbERPTYvCMBC9C/sfwix403RVRKpRZBdFUA/qsuehGduy&#10;yaQkUeu/N4LgbR7vc2aL1hpxJR9qxwq++hkI4sLpmksFv6dVbwIiRGSNxjEpuFOAxfyjM8Ncuxsf&#10;6HqMpUghHHJUUMXY5FKGoiKLoe8a4sSdnbcYE/Sl1B5vKdwaOciysbRYc2qosKHvior/48Uq+BsX&#10;Nu62az9a35eD/fBktP4xSnU/2+UURKQ2vsUv90an+dkQns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HwQMAAAADcAAAADwAAAAAAAAAAAAAAAACYAgAAZHJzL2Rvd25y&#10;ZXYueG1sUEsFBgAAAAAEAAQA9QAAAIUDAAAAAA==&#10;" filled="f" strokecolor="black [3213]" strokeweight=".25pt"/>
                  <v:shape id="Forme libre 2" o:spid="_x0000_s1083" style="position:absolute;left:1828;top:2146;width:14199;height:13597;visibility:visible;mso-wrap-style:square;v-text-anchor:middle" coordsize="1419860,1359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uLCcIA&#10;AADaAAAADwAAAGRycy9kb3ducmV2LnhtbESPQYvCMBSE74L/ITzBm6arIlKNsi4uehDB7oLXZ/Ns&#10;u9u8lCbW+u+NIHgcZuYbZrFqTSkaql1hWcHHMAJBnFpdcKbg9+d7MAPhPLLG0jIpuJOD1bLbWWCs&#10;7Y2P1CQ+EwHCLkYFufdVLKVLczLohrYiDt7F1gZ9kHUmdY23ADelHEXRVBosOCzkWNFXTul/cjUK&#10;9GnvSyrMbN1s1tvx33FyOG+sUv1e+zkH4an17/CrvdMKRvC8Em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O4sJwgAAANoAAAAPAAAAAAAAAAAAAAAAAJgCAABkcnMvZG93&#10;bnJldi54bWxQSwUGAAAAAAQABAD1AAAAhwMAAAAA&#10;" path="m159026,166978v23854,-7951,49488,-11814,71562,-23854c238977,138548,237509,122536,246490,119270v22556,-8202,47708,-5301,71562,-7951c368410,113969,419031,113490,469127,119270v19168,2212,36526,13407,55659,15903c566919,140669,609600,140474,652007,143124v119910,-23981,-29501,,71562,c739691,143124,755228,136702,771277,135173v39665,-3778,79513,-5301,119269,-7952c900735,124674,934799,117022,946205,111319v8547,-4274,14906,-12548,23854,-15903c982713,90671,996519,89882,1009816,87465v71477,-12995,23262,-1839,79513,-15903c1157695,25987,1071193,80630,1137037,47708v8547,-4274,15306,-11628,23853,-15902c1168387,28058,1177040,27156,1184744,23854,1242351,-834,1189292,13404,1256306,v37106,2651,75228,-1071,111318,7952c1376895,10270,1380172,22858,1383527,31806v29477,78603,-13442,7668,23854,63610c1427081,193923,1422736,153334,1399430,333955v-2145,16625,-10602,31805,-15903,47708c1380877,389614,1379324,398020,1375576,405517v-19651,39302,-12155,20560,-23854,55659c1349071,678512,1348823,895890,1343770,1113183v-254,10925,-4949,21298,-7951,31805c1327589,1173794,1329390,1166560,1311965,1192696v-5664,16992,-14163,56440,-31805,71562c1268426,1274316,1252767,1278839,1240404,1288112v-8996,6747,-14498,17617,-23854,23854c1210769,1315820,1163745,1327732,1160890,1327868v-100637,4792,-201433,5301,-302149,7952c833319,1342175,805223,1350097,779228,1351722v-68828,4302,-137823,5301,-206734,7952c508884,1357023,445167,1356258,381663,1351722v-10900,-779,-20927,-6915,-31806,-7951c304925,1339492,259687,1339282,214685,1335820v-23930,-1841,-47707,-5301,-71561,-7952c124571,1322567,106266,1316305,87464,1311966v-15709,-3625,-33287,-742,-47707,-7952c31210,1299740,29155,1288111,23854,1280160v-2650,-15902,-4789,-31898,-7951,-47707c13760,1221737,9395,1211479,7951,1200647,4082,1171629,2650,1142338,,1113183,5301,1036320,7155,959142,15903,882595v1903,-16654,11836,-31446,15902,-47708c52219,753239,24472,854446,55659,771277v3837,-10232,5301,-21203,7951,-31805c66261,699715,66408,659712,71562,620202v2827,-21672,10987,-42314,15902,-63610c90503,543423,93505,530214,95416,516835v6044,-42307,5537,-85760,15902,-127221c137205,286068,124804,325300,143124,270345l159026,166978xe" filled="f" strokecolor="red" strokeweight="1pt">
                    <v:stroke joinstyle="miter"/>
                    <v:path arrowok="t" o:connecttype="custom" o:connectlocs="159026,166978;230588,143124;246490,119270;318052,111319;469127,119270;524786,135173;652007,143124;723569,143124;771277,135173;890546,127221;946205,111319;970059,95416;1009816,87465;1089329,71562;1137037,47708;1160890,31806;1184744,23854;1256306,0;1367624,7952;1383527,31806;1407381,95416;1399430,333955;1383527,381663;1375576,405517;1351722,461176;1343770,1113183;1335819,1144988;1311965,1192696;1280160,1264258;1240404,1288112;1216550,1311966;1160890,1327868;858741,1335820;779228,1351722;572494,1359674;381663,1351722;349857,1343771;214685,1335820;143124,1327868;87464,1311966;39757,1304014;23854,1280160;15903,1232453;7951,1200647;0,1113183;15903,882595;31805,834887;55659,771277;63610,739472;71562,620202;87464,556592;95416,516835;111318,389614;143124,270345;159026,166978" o:connectangles="0,0,0,0,0,0,0,0,0,0,0,0,0,0,0,0,0,0,0,0,0,0,0,0,0,0,0,0,0,0,0,0,0,0,0,0,0,0,0,0,0,0,0,0,0,0,0,0,0,0,0,0,0,0,0"/>
                  </v:shape>
                  <v:shape id="Zone de texte 3" o:spid="_x0000_s1084" type="#_x0000_t202" style="position:absolute;left:15228;top:9254;width:13886;height:61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CA1EFB" w:rsidRPr="00BE0BE2" w:rsidRDefault="00CA1EFB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color w:val="FF0000"/>
                            </w:rPr>
                          </w:pPr>
                          <w:r w:rsidRPr="00BE0BE2">
                            <w:rPr>
                              <w:rFonts w:asciiTheme="majorBidi" w:hAnsiTheme="majorBidi" w:cstheme="majorBidi"/>
                              <w:b/>
                              <w:bCs/>
                              <w:color w:val="FF0000"/>
                            </w:rPr>
                            <w:t>L’essentiel un cercle ou demi-cercle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F95307" w:rsidRDefault="00F95307">
      <w:pPr>
        <w:spacing w:line="240" w:lineRule="auto"/>
        <w:rPr>
          <w:rFonts w:asciiTheme="majorBidi" w:hAnsiTheme="majorBidi" w:cstheme="majorBidi"/>
        </w:rPr>
      </w:pPr>
    </w:p>
    <w:p w:rsidR="00BE5A24" w:rsidRDefault="00BE5A24">
      <w:pPr>
        <w:spacing w:line="240" w:lineRule="auto"/>
        <w:rPr>
          <w:rFonts w:asciiTheme="majorBidi" w:hAnsiTheme="majorBidi" w:cstheme="majorBidi"/>
        </w:rPr>
      </w:pPr>
    </w:p>
    <w:p w:rsidR="00BE5A24" w:rsidRPr="00270D8E" w:rsidRDefault="00BE5A24" w:rsidP="005523F7">
      <w:pPr>
        <w:spacing w:line="240" w:lineRule="auto"/>
      </w:pPr>
      <w:r w:rsidRPr="00946B46">
        <w:rPr>
          <w:rFonts w:asciiTheme="majorBidi" w:hAnsiTheme="majorBidi" w:cstheme="majorBidi"/>
          <w:b/>
          <w:bCs/>
        </w:rPr>
        <w:t>Q5)</w:t>
      </w:r>
      <w:r w:rsidR="00A2478E">
        <w:rPr>
          <w:rFonts w:asciiTheme="majorBidi" w:hAnsiTheme="majorBidi" w:cstheme="majorBidi"/>
        </w:rPr>
        <w:t xml:space="preserve">Mentionner deux intérêts </w:t>
      </w:r>
      <w:r w:rsidR="005523F7">
        <w:rPr>
          <w:rFonts w:asciiTheme="majorBidi" w:hAnsiTheme="majorBidi" w:cstheme="majorBidi"/>
        </w:rPr>
        <w:t>de</w:t>
      </w:r>
      <w:r w:rsidR="00A2478E">
        <w:rPr>
          <w:rFonts w:asciiTheme="majorBidi" w:hAnsiTheme="majorBidi" w:cstheme="majorBidi"/>
        </w:rPr>
        <w:t xml:space="preserve"> l’utilisation de la fonction ReLu dans les couches cachées</w:t>
      </w:r>
      <w:r>
        <w:rPr>
          <w:rFonts w:asciiTheme="majorBidi" w:hAnsiTheme="majorBidi" w:cstheme="majorBidi"/>
          <w:b/>
          <w:bCs/>
        </w:rPr>
        <w:t>(1pt)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2478E" w:rsidTr="005523F7">
        <w:trPr>
          <w:trHeight w:val="1134"/>
        </w:trPr>
        <w:tc>
          <w:tcPr>
            <w:tcW w:w="9628" w:type="dxa"/>
          </w:tcPr>
          <w:p w:rsidR="00A2478E" w:rsidRDefault="005523F7" w:rsidP="00713EFC">
            <w:pPr>
              <w:spacing w:line="240" w:lineRule="auto"/>
              <w:rPr>
                <w:rFonts w:asciiTheme="majorBidi" w:hAnsiTheme="majorBidi" w:cstheme="majorBidi"/>
                <w:color w:val="FF0000"/>
              </w:rPr>
            </w:pPr>
            <w:r w:rsidRPr="00214045">
              <w:rPr>
                <w:rFonts w:asciiTheme="majorBidi" w:hAnsiTheme="majorBidi" w:cstheme="majorBidi"/>
                <w:color w:val="FF0000"/>
              </w:rPr>
              <w:t>1)</w:t>
            </w:r>
            <w:r w:rsidR="00F14968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="00214045" w:rsidRPr="00214045">
              <w:rPr>
                <w:rFonts w:asciiTheme="majorBidi" w:hAnsiTheme="majorBidi" w:cstheme="majorBidi"/>
                <w:color w:val="FF0000"/>
              </w:rPr>
              <w:t>Eviter le problème de la disparition des gradients (gradients</w:t>
            </w:r>
            <w:r w:rsidR="00713EFC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="00713EFC" w:rsidRPr="00F14968">
              <w:rPr>
                <w:rStyle w:val="Accentuation"/>
                <w:rFonts w:ascii="Arial" w:hAnsi="Arial" w:cs="Arial"/>
                <w:i w:val="0"/>
                <w:iCs w:val="0"/>
                <w:color w:val="FF0000"/>
                <w:sz w:val="18"/>
                <w:szCs w:val="18"/>
                <w:shd w:val="clear" w:color="auto" w:fill="FFFFFF"/>
              </w:rPr>
              <w:t>vanishment</w:t>
            </w:r>
            <w:r w:rsidR="00214045" w:rsidRPr="00214045">
              <w:rPr>
                <w:rFonts w:asciiTheme="majorBidi" w:hAnsiTheme="majorBidi" w:cstheme="majorBidi"/>
                <w:color w:val="FF0000"/>
              </w:rPr>
              <w:t>)</w:t>
            </w:r>
          </w:p>
          <w:p w:rsidR="00214045" w:rsidRDefault="00B55C81" w:rsidP="00713EFC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FF0000"/>
              </w:rPr>
              <w:t xml:space="preserve">En utilisant la fonction sigmoid, les gradients vont avoir de petites valeurs après chaque mise à jour </w:t>
            </w:r>
          </w:p>
        </w:tc>
      </w:tr>
      <w:tr w:rsidR="00A2478E" w:rsidTr="005523F7">
        <w:trPr>
          <w:trHeight w:val="1134"/>
        </w:trPr>
        <w:tc>
          <w:tcPr>
            <w:tcW w:w="9628" w:type="dxa"/>
          </w:tcPr>
          <w:p w:rsidR="00B55C81" w:rsidRDefault="005523F7">
            <w:pPr>
              <w:spacing w:line="240" w:lineRule="auto"/>
              <w:rPr>
                <w:rFonts w:asciiTheme="majorBidi" w:hAnsiTheme="majorBidi" w:cstheme="majorBidi"/>
                <w:color w:val="FF0000"/>
              </w:rPr>
            </w:pPr>
            <w:r w:rsidRPr="00B55C81">
              <w:rPr>
                <w:rFonts w:asciiTheme="majorBidi" w:hAnsiTheme="majorBidi" w:cstheme="majorBidi"/>
                <w:color w:val="FF0000"/>
              </w:rPr>
              <w:t>2)</w:t>
            </w:r>
            <w:r w:rsidR="00B55C81" w:rsidRPr="00B55C81">
              <w:rPr>
                <w:rFonts w:asciiTheme="majorBidi" w:hAnsiTheme="majorBidi" w:cstheme="majorBidi"/>
                <w:color w:val="FF0000"/>
              </w:rPr>
              <w:t xml:space="preserve"> Accélérer l’apprentissage</w:t>
            </w:r>
          </w:p>
          <w:p w:rsidR="00A2478E" w:rsidRDefault="00B55C81">
            <w:pP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FF0000"/>
              </w:rPr>
              <w:t>Calculs non complexes</w:t>
            </w:r>
          </w:p>
        </w:tc>
      </w:tr>
    </w:tbl>
    <w:p w:rsidR="00612B9C" w:rsidRDefault="00612B9C" w:rsidP="00612B9C">
      <w:pPr>
        <w:spacing w:line="240" w:lineRule="auto"/>
        <w:rPr>
          <w:rFonts w:asciiTheme="majorBidi" w:hAnsiTheme="majorBidi" w:cstheme="majorBidi"/>
        </w:rPr>
      </w:pPr>
    </w:p>
    <w:p w:rsidR="00612B9C" w:rsidRPr="00270D8E" w:rsidRDefault="00612B9C" w:rsidP="00612B9C">
      <w:pPr>
        <w:spacing w:line="240" w:lineRule="auto"/>
      </w:pPr>
      <w:r w:rsidRPr="00946B46">
        <w:rPr>
          <w:rFonts w:asciiTheme="majorBidi" w:hAnsiTheme="majorBidi" w:cstheme="majorBidi"/>
          <w:b/>
          <w:bCs/>
        </w:rPr>
        <w:t>Q</w:t>
      </w:r>
      <w:r w:rsidR="00642D22" w:rsidRPr="00946B46">
        <w:rPr>
          <w:rFonts w:asciiTheme="majorBidi" w:hAnsiTheme="majorBidi" w:cstheme="majorBidi"/>
          <w:b/>
          <w:bCs/>
        </w:rPr>
        <w:t>6</w:t>
      </w:r>
      <w:r w:rsidRPr="00946B46">
        <w:rPr>
          <w:rFonts w:asciiTheme="majorBidi" w:hAnsiTheme="majorBidi" w:cstheme="majorBidi"/>
          <w:b/>
          <w:bCs/>
        </w:rPr>
        <w:t>)</w:t>
      </w:r>
      <w:r>
        <w:rPr>
          <w:rFonts w:asciiTheme="majorBidi" w:hAnsiTheme="majorBidi" w:cstheme="majorBidi"/>
        </w:rPr>
        <w:t xml:space="preserve"> Sélectionner les propositions correctes à propos des auto-encodeurs </w:t>
      </w:r>
      <w:r>
        <w:rPr>
          <w:rFonts w:asciiTheme="majorBidi" w:hAnsiTheme="majorBidi" w:cstheme="majorBidi"/>
          <w:b/>
          <w:bCs/>
        </w:rPr>
        <w:t>(1pt)</w:t>
      </w:r>
    </w:p>
    <w:p w:rsidR="00612B9C" w:rsidRDefault="00F14968" w:rsidP="008514C9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225149806"/>
        </w:sdtPr>
        <w:sdtEndPr/>
        <w:sdtContent>
          <w:r w:rsidR="00214045">
            <w:rPr>
              <w:rFonts w:ascii="MS Gothic" w:eastAsia="MS Gothic" w:hAnsi="MS Gothic" w:cstheme="majorBidi" w:hint="eastAsia"/>
            </w:rPr>
            <w:t>☒</w:t>
          </w:r>
        </w:sdtContent>
      </w:sdt>
      <w:r w:rsidR="00612B9C">
        <w:rPr>
          <w:rFonts w:asciiTheme="majorBidi" w:hAnsiTheme="majorBidi" w:cstheme="majorBidi"/>
        </w:rPr>
        <w:t xml:space="preserve"> Un auto-encodeur est un modèle d’apprentissage non supervisée</w:t>
      </w:r>
    </w:p>
    <w:p w:rsidR="00612B9C" w:rsidRDefault="00F14968" w:rsidP="008514C9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414585870"/>
        </w:sdtPr>
        <w:sdtEndPr/>
        <w:sdtContent>
          <w:r w:rsidR="008514C9">
            <w:rPr>
              <w:rFonts w:ascii="MS Gothic" w:eastAsia="MS Gothic" w:hAnsi="MS Gothic" w:cstheme="majorBidi" w:hint="eastAsia"/>
            </w:rPr>
            <w:t>☐</w:t>
          </w:r>
        </w:sdtContent>
      </w:sdt>
      <w:r w:rsidR="00612B9C">
        <w:rPr>
          <w:rFonts w:asciiTheme="majorBidi" w:hAnsiTheme="majorBidi" w:cstheme="majorBidi"/>
        </w:rPr>
        <w:t xml:space="preserve"> Un auto-encodeur </w:t>
      </w:r>
      <w:r w:rsidR="008514C9">
        <w:rPr>
          <w:rFonts w:asciiTheme="majorBidi" w:hAnsiTheme="majorBidi" w:cstheme="majorBidi"/>
        </w:rPr>
        <w:t>doit toujours avoir des couches cachées de taille inférieure à celle de l’entrée</w:t>
      </w:r>
    </w:p>
    <w:p w:rsidR="008514C9" w:rsidRDefault="00F14968" w:rsidP="008514C9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373045735"/>
        </w:sdtPr>
        <w:sdtEndPr/>
        <w:sdtContent>
          <w:r w:rsidR="00214045">
            <w:rPr>
              <w:rFonts w:ascii="MS Gothic" w:eastAsia="MS Gothic" w:hAnsi="MS Gothic" w:cstheme="majorBidi" w:hint="eastAsia"/>
            </w:rPr>
            <w:t>☒</w:t>
          </w:r>
        </w:sdtContent>
      </w:sdt>
      <w:r w:rsidR="008514C9">
        <w:rPr>
          <w:rFonts w:asciiTheme="majorBidi" w:hAnsiTheme="majorBidi" w:cstheme="majorBidi"/>
        </w:rPr>
        <w:t xml:space="preserve"> Un auto-encodeur est un modèle génératif</w:t>
      </w:r>
    </w:p>
    <w:p w:rsidR="008514C9" w:rsidRDefault="00F14968" w:rsidP="008514C9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1695686606"/>
        </w:sdtPr>
        <w:sdtEndPr/>
        <w:sdtContent>
          <w:r w:rsidR="00214045">
            <w:rPr>
              <w:rFonts w:ascii="MS Gothic" w:eastAsia="MS Gothic" w:hAnsi="MS Gothic" w:cstheme="majorBidi" w:hint="eastAsia"/>
            </w:rPr>
            <w:t>☐</w:t>
          </w:r>
        </w:sdtContent>
      </w:sdt>
      <w:r w:rsidR="008514C9">
        <w:rPr>
          <w:rFonts w:asciiTheme="majorBidi" w:hAnsiTheme="majorBidi" w:cstheme="majorBidi"/>
        </w:rPr>
        <w:t xml:space="preserve"> Dans un auto-encodeur la sortie est toujours l’entrée elle-même</w:t>
      </w:r>
    </w:p>
    <w:p w:rsidR="0065710C" w:rsidRDefault="0065710C" w:rsidP="0057371D">
      <w:pPr>
        <w:spacing w:after="0" w:line="240" w:lineRule="auto"/>
        <w:rPr>
          <w:rFonts w:asciiTheme="majorBidi" w:hAnsiTheme="majorBidi" w:cstheme="majorBidi"/>
        </w:rPr>
      </w:pPr>
    </w:p>
    <w:p w:rsidR="0057371D" w:rsidRDefault="00612B9C" w:rsidP="0057371D">
      <w:pPr>
        <w:spacing w:after="0" w:line="240" w:lineRule="auto"/>
        <w:rPr>
          <w:rFonts w:asciiTheme="majorBidi" w:hAnsiTheme="majorBidi" w:cstheme="majorBidi"/>
        </w:rPr>
      </w:pPr>
      <w:r w:rsidRPr="00946B46">
        <w:rPr>
          <w:rFonts w:asciiTheme="majorBidi" w:hAnsiTheme="majorBidi" w:cstheme="majorBidi"/>
          <w:b/>
          <w:bCs/>
        </w:rPr>
        <w:t>Q</w:t>
      </w:r>
      <w:r w:rsidR="00642D22" w:rsidRPr="00946B46">
        <w:rPr>
          <w:rFonts w:asciiTheme="majorBidi" w:hAnsiTheme="majorBidi" w:cstheme="majorBidi"/>
          <w:b/>
          <w:bCs/>
        </w:rPr>
        <w:t>7</w:t>
      </w:r>
      <w:r w:rsidRPr="00946B46">
        <w:rPr>
          <w:rFonts w:asciiTheme="majorBidi" w:hAnsiTheme="majorBidi" w:cstheme="majorBidi"/>
          <w:b/>
          <w:bCs/>
        </w:rPr>
        <w:t>)</w:t>
      </w:r>
      <w:r w:rsidR="007305F5">
        <w:rPr>
          <w:rFonts w:asciiTheme="majorBidi" w:hAnsiTheme="majorBidi" w:cstheme="majorBidi"/>
        </w:rPr>
        <w:t xml:space="preserve">Etant donné </w:t>
      </w:r>
      <w:r w:rsidR="0057371D">
        <w:rPr>
          <w:rFonts w:asciiTheme="majorBidi" w:hAnsiTheme="majorBidi" w:cstheme="majorBidi"/>
        </w:rPr>
        <w:t xml:space="preserve">une couche Conv2D avec une taille = 4X4, stride = 1, padding = 0 et k=4. L’entrée de cette couche est un tenseur de taille 20X20X3 où 3 réfère aux valeurs RGB. </w:t>
      </w:r>
    </w:p>
    <w:p w:rsidR="00612B9C" w:rsidRPr="00270D8E" w:rsidRDefault="0057371D" w:rsidP="006431DD">
      <w:pPr>
        <w:spacing w:line="240" w:lineRule="auto"/>
      </w:pPr>
      <w:r>
        <w:rPr>
          <w:rFonts w:asciiTheme="majorBidi" w:hAnsiTheme="majorBidi" w:cstheme="majorBidi"/>
        </w:rPr>
        <w:t xml:space="preserve">Sélectionner les </w:t>
      </w:r>
      <w:r w:rsidR="0069481C">
        <w:rPr>
          <w:rFonts w:asciiTheme="majorBidi" w:hAnsiTheme="majorBidi" w:cstheme="majorBidi"/>
        </w:rPr>
        <w:t xml:space="preserve">deux </w:t>
      </w:r>
      <w:r>
        <w:rPr>
          <w:rFonts w:asciiTheme="majorBidi" w:hAnsiTheme="majorBidi" w:cstheme="majorBidi"/>
        </w:rPr>
        <w:t xml:space="preserve">propositions correctes </w:t>
      </w:r>
      <w:r w:rsidR="00612B9C">
        <w:rPr>
          <w:rFonts w:asciiTheme="majorBidi" w:hAnsiTheme="majorBidi" w:cstheme="majorBidi"/>
          <w:b/>
          <w:bCs/>
        </w:rPr>
        <w:t>(1pt)</w:t>
      </w:r>
      <w:r w:rsidR="006431DD">
        <w:rPr>
          <w:rFonts w:asciiTheme="majorBidi" w:hAnsiTheme="majorBidi" w:cstheme="majorBidi"/>
          <w:b/>
          <w:bCs/>
        </w:rPr>
        <w:t xml:space="preserve"> </w:t>
      </w:r>
    </w:p>
    <w:p w:rsidR="0057371D" w:rsidRDefault="00F14968" w:rsidP="0057371D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12026522"/>
        </w:sdtPr>
        <w:sdtEndPr/>
        <w:sdtContent>
          <w:r w:rsidR="0057371D">
            <w:rPr>
              <w:rFonts w:ascii="MS Gothic" w:eastAsia="MS Gothic" w:hAnsi="MS Gothic" w:cstheme="majorBidi" w:hint="eastAsia"/>
            </w:rPr>
            <w:t>☐</w:t>
          </w:r>
        </w:sdtContent>
      </w:sdt>
      <w:r w:rsidR="00A969B8">
        <w:rPr>
          <w:rFonts w:asciiTheme="majorBidi" w:hAnsiTheme="majorBidi" w:cstheme="majorBidi"/>
        </w:rPr>
        <w:t xml:space="preserve"> Nombre de</w:t>
      </w:r>
      <w:r w:rsidR="0057371D">
        <w:rPr>
          <w:rFonts w:asciiTheme="majorBidi" w:hAnsiTheme="majorBidi" w:cstheme="majorBidi"/>
        </w:rPr>
        <w:t xml:space="preserve"> paramètres est </w:t>
      </w:r>
      <w:r w:rsidR="00A2478E">
        <w:rPr>
          <w:rFonts w:asciiTheme="majorBidi" w:hAnsiTheme="majorBidi" w:cstheme="majorBidi"/>
        </w:rPr>
        <w:t>(</w:t>
      </w:r>
      <w:r w:rsidR="0057371D">
        <w:rPr>
          <w:rFonts w:asciiTheme="majorBidi" w:hAnsiTheme="majorBidi" w:cstheme="majorBidi"/>
        </w:rPr>
        <w:t>20*20*3</w:t>
      </w:r>
      <w:r w:rsidR="00A2478E">
        <w:rPr>
          <w:rFonts w:asciiTheme="majorBidi" w:hAnsiTheme="majorBidi" w:cstheme="majorBidi"/>
        </w:rPr>
        <w:t>+1) * 4 = 4804</w:t>
      </w:r>
    </w:p>
    <w:p w:rsidR="0057371D" w:rsidRDefault="00F14968" w:rsidP="00A2478E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777899684"/>
        </w:sdtPr>
        <w:sdtEndPr/>
        <w:sdtContent>
          <w:r w:rsidR="0057371D">
            <w:rPr>
              <w:rFonts w:ascii="MS Gothic" w:eastAsia="MS Gothic" w:hAnsi="MS Gothic" w:cstheme="majorBidi" w:hint="eastAsia"/>
            </w:rPr>
            <w:t>☐</w:t>
          </w:r>
        </w:sdtContent>
      </w:sdt>
      <w:r w:rsidR="00A969B8">
        <w:rPr>
          <w:rFonts w:asciiTheme="majorBidi" w:hAnsiTheme="majorBidi" w:cstheme="majorBidi"/>
        </w:rPr>
        <w:t>Nombre de</w:t>
      </w:r>
      <w:r w:rsidR="00A2478E">
        <w:rPr>
          <w:rFonts w:asciiTheme="majorBidi" w:hAnsiTheme="majorBidi" w:cstheme="majorBidi"/>
        </w:rPr>
        <w:t xml:space="preserve"> paramètres est 20*20*3 * 4 = 4800</w:t>
      </w:r>
    </w:p>
    <w:p w:rsidR="00A2478E" w:rsidRDefault="00F14968" w:rsidP="00A2478E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1939326472"/>
        </w:sdtPr>
        <w:sdtEndPr/>
        <w:sdtContent>
          <w:r w:rsidR="00214045">
            <w:rPr>
              <w:rFonts w:ascii="MS Gothic" w:eastAsia="MS Gothic" w:hAnsi="MS Gothic" w:cstheme="majorBidi" w:hint="eastAsia"/>
            </w:rPr>
            <w:t>☒</w:t>
          </w:r>
        </w:sdtContent>
      </w:sdt>
      <w:r w:rsidR="00A969B8">
        <w:rPr>
          <w:rFonts w:asciiTheme="majorBidi" w:hAnsiTheme="majorBidi" w:cstheme="majorBidi"/>
        </w:rPr>
        <w:t xml:space="preserve"> Nombre de</w:t>
      </w:r>
      <w:r w:rsidR="00A2478E">
        <w:rPr>
          <w:rFonts w:asciiTheme="majorBidi" w:hAnsiTheme="majorBidi" w:cstheme="majorBidi"/>
        </w:rPr>
        <w:t xml:space="preserve"> paramètres est (4*4*3+1) * 4 = 196</w:t>
      </w:r>
    </w:p>
    <w:p w:rsidR="00A2478E" w:rsidRDefault="00F14968" w:rsidP="00A2478E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1893111256"/>
        </w:sdtPr>
        <w:sdtEndPr/>
        <w:sdtContent>
          <w:r w:rsidR="00A2478E">
            <w:rPr>
              <w:rFonts w:ascii="MS Gothic" w:eastAsia="MS Gothic" w:hAnsi="MS Gothic" w:cstheme="majorBidi" w:hint="eastAsia"/>
            </w:rPr>
            <w:t>☐</w:t>
          </w:r>
        </w:sdtContent>
      </w:sdt>
      <w:r w:rsidR="00A969B8">
        <w:rPr>
          <w:rFonts w:asciiTheme="majorBidi" w:hAnsiTheme="majorBidi" w:cstheme="majorBidi"/>
        </w:rPr>
        <w:t xml:space="preserve"> Nombre de</w:t>
      </w:r>
      <w:r w:rsidR="00A2478E">
        <w:rPr>
          <w:rFonts w:asciiTheme="majorBidi" w:hAnsiTheme="majorBidi" w:cstheme="majorBidi"/>
        </w:rPr>
        <w:t xml:space="preserve"> paramètres est 4*4*3 * 4 = 192</w:t>
      </w:r>
    </w:p>
    <w:p w:rsidR="0057371D" w:rsidRDefault="00F14968" w:rsidP="00A2478E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558376321"/>
        </w:sdtPr>
        <w:sdtEndPr/>
        <w:sdtContent>
          <w:r w:rsidR="0057371D" w:rsidRPr="00C362E2">
            <w:rPr>
              <w:rFonts w:ascii="Segoe UI Symbol" w:eastAsia="MS Gothic" w:hAnsi="Segoe UI Symbol" w:cs="Segoe UI Symbol"/>
            </w:rPr>
            <w:t>☐</w:t>
          </w:r>
        </w:sdtContent>
      </w:sdt>
      <w:r w:rsidR="00A2478E">
        <w:rPr>
          <w:rFonts w:asciiTheme="majorBidi" w:hAnsiTheme="majorBidi" w:cstheme="majorBidi"/>
        </w:rPr>
        <w:t>La sortie est de taille 20X20X4</w:t>
      </w:r>
    </w:p>
    <w:p w:rsidR="0057371D" w:rsidRDefault="00F14968" w:rsidP="00A2478E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326722808"/>
        </w:sdtPr>
        <w:sdtEndPr/>
        <w:sdtContent>
          <w:r w:rsidR="0057371D" w:rsidRPr="00C362E2">
            <w:rPr>
              <w:rFonts w:ascii="Segoe UI Symbol" w:eastAsia="MS Gothic" w:hAnsi="Segoe UI Symbol" w:cs="Segoe UI Symbol"/>
            </w:rPr>
            <w:t>☐</w:t>
          </w:r>
        </w:sdtContent>
      </w:sdt>
      <w:r w:rsidR="00A2478E">
        <w:rPr>
          <w:rFonts w:asciiTheme="majorBidi" w:hAnsiTheme="majorBidi" w:cstheme="majorBidi"/>
        </w:rPr>
        <w:t>La sortie est de taille 4X4X4</w:t>
      </w:r>
    </w:p>
    <w:p w:rsidR="00A2478E" w:rsidRDefault="00F14968" w:rsidP="00A2478E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203220170"/>
        </w:sdtPr>
        <w:sdtEndPr/>
        <w:sdtContent>
          <w:r w:rsidR="00A2478E" w:rsidRPr="00C362E2">
            <w:rPr>
              <w:rFonts w:ascii="Segoe UI Symbol" w:eastAsia="MS Gothic" w:hAnsi="Segoe UI Symbol" w:cs="Segoe UI Symbol"/>
            </w:rPr>
            <w:t>☐</w:t>
          </w:r>
        </w:sdtContent>
      </w:sdt>
      <w:r w:rsidR="00A2478E">
        <w:rPr>
          <w:rFonts w:asciiTheme="majorBidi" w:hAnsiTheme="majorBidi" w:cstheme="majorBidi"/>
        </w:rPr>
        <w:t xml:space="preserve"> La sortie est de taille 16X16X4</w:t>
      </w:r>
    </w:p>
    <w:p w:rsidR="00A2478E" w:rsidRDefault="00F14968" w:rsidP="00A2478E">
      <w:pPr>
        <w:spacing w:line="240" w:lineRule="auto"/>
        <w:ind w:left="567"/>
        <w:rPr>
          <w:rFonts w:asciiTheme="majorBidi" w:hAnsiTheme="majorBidi" w:cstheme="majorBidi"/>
        </w:rPr>
      </w:pPr>
      <w:sdt>
        <w:sdtPr>
          <w:rPr>
            <w:rFonts w:asciiTheme="majorBidi" w:hAnsiTheme="majorBidi" w:cstheme="majorBidi"/>
          </w:rPr>
          <w:id w:val="-218833811"/>
        </w:sdtPr>
        <w:sdtEndPr/>
        <w:sdtContent>
          <w:r w:rsidR="00214045">
            <w:rPr>
              <w:rFonts w:ascii="MS Gothic" w:eastAsia="MS Gothic" w:hAnsi="MS Gothic" w:cstheme="majorBidi" w:hint="eastAsia"/>
            </w:rPr>
            <w:t>☒</w:t>
          </w:r>
        </w:sdtContent>
      </w:sdt>
      <w:r w:rsidR="00A2478E">
        <w:rPr>
          <w:rFonts w:asciiTheme="majorBidi" w:hAnsiTheme="majorBidi" w:cstheme="majorBidi"/>
        </w:rPr>
        <w:t xml:space="preserve"> La sortie est de taille 17X17X4</w:t>
      </w:r>
    </w:p>
    <w:p w:rsidR="00A2478E" w:rsidRDefault="00A2478E" w:rsidP="00A2478E">
      <w:pPr>
        <w:spacing w:line="240" w:lineRule="auto"/>
        <w:ind w:left="567"/>
        <w:rPr>
          <w:rFonts w:asciiTheme="majorBidi" w:hAnsiTheme="majorBidi" w:cstheme="majorBidi"/>
        </w:rPr>
      </w:pPr>
    </w:p>
    <w:p w:rsidR="00A2478E" w:rsidRDefault="00A2478E" w:rsidP="00A2478E">
      <w:pPr>
        <w:spacing w:line="240" w:lineRule="auto"/>
        <w:ind w:left="567"/>
        <w:rPr>
          <w:rFonts w:asciiTheme="majorBidi" w:hAnsiTheme="majorBidi" w:cstheme="majorBidi"/>
        </w:rPr>
      </w:pPr>
    </w:p>
    <w:p w:rsidR="00A2478E" w:rsidRDefault="00A2478E" w:rsidP="00A2478E">
      <w:pPr>
        <w:spacing w:line="240" w:lineRule="auto"/>
        <w:ind w:left="567"/>
        <w:rPr>
          <w:rFonts w:asciiTheme="majorBidi" w:hAnsiTheme="majorBidi" w:cstheme="majorBidi"/>
        </w:rPr>
      </w:pPr>
    </w:p>
    <w:p w:rsidR="00612B9C" w:rsidRDefault="00612B9C" w:rsidP="00612B9C">
      <w:pPr>
        <w:spacing w:line="240" w:lineRule="auto"/>
        <w:rPr>
          <w:rFonts w:asciiTheme="majorBidi" w:hAnsiTheme="majorBidi" w:cstheme="majorBidi"/>
        </w:rPr>
      </w:pPr>
    </w:p>
    <w:p w:rsidR="002A2E35" w:rsidRDefault="002A2E35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F95307" w:rsidRPr="00BD4E80" w:rsidRDefault="0065710C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4E80">
        <w:rPr>
          <w:rFonts w:asciiTheme="majorBidi" w:hAnsiTheme="majorBidi" w:cstheme="majorBidi"/>
          <w:b/>
          <w:bCs/>
          <w:sz w:val="28"/>
          <w:szCs w:val="28"/>
          <w:u w:val="single"/>
        </w:rPr>
        <w:t>TP (13</w:t>
      </w:r>
      <w:r w:rsidR="00C919E6" w:rsidRPr="00BD4E8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pts : 1h30mn) </w:t>
      </w:r>
    </w:p>
    <w:p w:rsidR="00B74419" w:rsidRPr="008E33BB" w:rsidRDefault="008E33BB" w:rsidP="00336E67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Afin de classer les </w:t>
      </w:r>
      <w:r w:rsidR="00336E67">
        <w:rPr>
          <w:rFonts w:asciiTheme="majorBidi" w:hAnsiTheme="majorBidi" w:cstheme="majorBidi"/>
        </w:rPr>
        <w:t>personnes</w:t>
      </w:r>
      <w:r>
        <w:rPr>
          <w:rFonts w:asciiTheme="majorBidi" w:hAnsiTheme="majorBidi" w:cstheme="majorBidi"/>
        </w:rPr>
        <w:t xml:space="preserve"> en féminin/masculin selon des caractéristiques, nous avons utilisé deux datasets. Dans les deux datasets, chaque candidat possède un code.</w:t>
      </w:r>
      <w:r w:rsidR="004A44BE">
        <w:rPr>
          <w:rFonts w:asciiTheme="majorBidi" w:hAnsiTheme="majorBidi" w:cstheme="majorBidi"/>
        </w:rPr>
        <w:t xml:space="preserve"> Notre but est de fusionner les deux schémas pour utiliser le dataset résultant pour l’entrainement seulement. </w:t>
      </w:r>
    </w:p>
    <w:tbl>
      <w:tblPr>
        <w:tblStyle w:val="Grilledutableau"/>
        <w:tblpPr w:leftFromText="141" w:rightFromText="141" w:vertAnchor="text" w:horzAnchor="margin" w:tblpX="45" w:tblpY="-17"/>
        <w:tblW w:w="962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5"/>
        <w:gridCol w:w="1105"/>
        <w:gridCol w:w="1039"/>
        <w:gridCol w:w="998"/>
        <w:gridCol w:w="405"/>
        <w:gridCol w:w="718"/>
        <w:gridCol w:w="948"/>
        <w:gridCol w:w="1182"/>
        <w:gridCol w:w="1337"/>
        <w:gridCol w:w="881"/>
      </w:tblGrid>
      <w:tr w:rsidR="00B74419" w:rsidTr="00C35B00">
        <w:tc>
          <w:tcPr>
            <w:tcW w:w="416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B74419" w:rsidRPr="000718A8" w:rsidRDefault="000718A8" w:rsidP="00C35B0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718A8">
              <w:rPr>
                <w:rFonts w:asciiTheme="majorBidi" w:hAnsiTheme="majorBidi" w:cstheme="majorBidi"/>
                <w:b/>
                <w:bCs/>
              </w:rPr>
              <w:t>sexe.csv</w:t>
            </w:r>
          </w:p>
        </w:tc>
        <w:tc>
          <w:tcPr>
            <w:tcW w:w="4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4419" w:rsidRDefault="00B74419" w:rsidP="00C35B00">
            <w:pPr>
              <w:spacing w:after="0" w:line="240" w:lineRule="auto"/>
            </w:pPr>
          </w:p>
        </w:tc>
        <w:tc>
          <w:tcPr>
            <w:tcW w:w="50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4419" w:rsidRDefault="000718A8" w:rsidP="00C35B00">
            <w:pPr>
              <w:spacing w:after="0" w:line="240" w:lineRule="auto"/>
              <w:jc w:val="center"/>
            </w:pPr>
            <w:r>
              <w:rPr>
                <w:rFonts w:asciiTheme="majorBidi" w:hAnsiTheme="majorBidi" w:cstheme="majorBidi"/>
                <w:b/>
                <w:bCs/>
              </w:rPr>
              <w:t>gender</w:t>
            </w:r>
            <w:r w:rsidRPr="000718A8">
              <w:rPr>
                <w:rFonts w:asciiTheme="majorBidi" w:hAnsiTheme="majorBidi" w:cstheme="majorBidi"/>
                <w:b/>
                <w:bCs/>
              </w:rPr>
              <w:t>.csv</w:t>
            </w:r>
          </w:p>
        </w:tc>
      </w:tr>
      <w:tr w:rsidR="00B74419" w:rsidTr="005E2061">
        <w:trPr>
          <w:trHeight w:val="283"/>
        </w:trPr>
        <w:tc>
          <w:tcPr>
            <w:tcW w:w="1017" w:type="dxa"/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  <w:r w:rsidR="00B74419"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andidat</w:t>
            </w:r>
          </w:p>
        </w:tc>
        <w:tc>
          <w:tcPr>
            <w:tcW w:w="1107" w:type="dxa"/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</w:t>
            </w:r>
            <w:r w:rsidR="00B74419"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aille(cm)</w:t>
            </w:r>
          </w:p>
        </w:tc>
        <w:tc>
          <w:tcPr>
            <w:tcW w:w="1040" w:type="dxa"/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</w:t>
            </w:r>
            <w:r w:rsidR="00B74419"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oids(kg)</w:t>
            </w:r>
          </w:p>
        </w:tc>
        <w:tc>
          <w:tcPr>
            <w:tcW w:w="999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sexe</w:t>
            </w:r>
          </w:p>
        </w:tc>
        <w:tc>
          <w:tcPr>
            <w:tcW w:w="408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B74419" w:rsidRPr="00B74419" w:rsidRDefault="00B74419" w:rsidP="005E20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c</w:t>
            </w:r>
            <w:r w:rsidR="00B74419"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ode</w:t>
            </w:r>
          </w:p>
        </w:tc>
        <w:tc>
          <w:tcPr>
            <w:tcW w:w="949" w:type="dxa"/>
            <w:tcBorders>
              <w:top w:val="single" w:sz="4" w:space="0" w:color="auto"/>
            </w:tcBorders>
            <w:vAlign w:val="center"/>
          </w:tcPr>
          <w:p w:rsidR="00B74419" w:rsidRPr="00B74419" w:rsidRDefault="008A3117" w:rsidP="008A3117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s</w:t>
            </w:r>
            <w:r w:rsidR="00B74419"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ize(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feet</w:t>
            </w:r>
            <w:r w:rsidR="00B74419"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w</w:t>
            </w:r>
            <w:r w:rsidR="00B74419"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eight(kg)</w:t>
            </w:r>
          </w:p>
        </w:tc>
        <w:tc>
          <w:tcPr>
            <w:tcW w:w="1338" w:type="dxa"/>
            <w:tcBorders>
              <w:top w:val="single" w:sz="4" w:space="0" w:color="auto"/>
            </w:tcBorders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f</w:t>
            </w:r>
            <w:r w:rsidR="00B74419"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ootSize(cm)</w:t>
            </w:r>
          </w:p>
        </w:tc>
        <w:tc>
          <w:tcPr>
            <w:tcW w:w="867" w:type="dxa"/>
            <w:tcBorders>
              <w:top w:val="single" w:sz="4" w:space="0" w:color="auto"/>
            </w:tcBorders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g</w:t>
            </w:r>
            <w:r w:rsidR="00B74419"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ender</w:t>
            </w:r>
          </w:p>
        </w:tc>
      </w:tr>
      <w:tr w:rsidR="00B74419" w:rsidTr="005E2061">
        <w:trPr>
          <w:trHeight w:val="283"/>
        </w:trPr>
        <w:tc>
          <w:tcPr>
            <w:tcW w:w="1017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M1</w:t>
            </w:r>
          </w:p>
        </w:tc>
        <w:tc>
          <w:tcPr>
            <w:tcW w:w="1107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182</w:t>
            </w:r>
          </w:p>
        </w:tc>
        <w:tc>
          <w:tcPr>
            <w:tcW w:w="1040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81.6</w:t>
            </w:r>
          </w:p>
        </w:tc>
        <w:tc>
          <w:tcPr>
            <w:tcW w:w="999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masculin</w:t>
            </w:r>
          </w:p>
        </w:tc>
        <w:tc>
          <w:tcPr>
            <w:tcW w:w="408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B74419" w:rsidRPr="00B74419" w:rsidRDefault="00B74419" w:rsidP="005E20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F3</w:t>
            </w:r>
          </w:p>
        </w:tc>
        <w:tc>
          <w:tcPr>
            <w:tcW w:w="949" w:type="dxa"/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8A3117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5.41339</w:t>
            </w:r>
          </w:p>
        </w:tc>
        <w:tc>
          <w:tcPr>
            <w:tcW w:w="1183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59.0</w:t>
            </w:r>
          </w:p>
        </w:tc>
        <w:tc>
          <w:tcPr>
            <w:tcW w:w="1338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867" w:type="dxa"/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feminin</w:t>
            </w:r>
          </w:p>
        </w:tc>
      </w:tr>
      <w:tr w:rsidR="00B74419" w:rsidTr="005E2061">
        <w:trPr>
          <w:trHeight w:val="283"/>
        </w:trPr>
        <w:tc>
          <w:tcPr>
            <w:tcW w:w="1017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M2</w:t>
            </w:r>
          </w:p>
        </w:tc>
        <w:tc>
          <w:tcPr>
            <w:tcW w:w="1107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040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86.2</w:t>
            </w:r>
          </w:p>
        </w:tc>
        <w:tc>
          <w:tcPr>
            <w:tcW w:w="999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masculin</w:t>
            </w:r>
          </w:p>
        </w:tc>
        <w:tc>
          <w:tcPr>
            <w:tcW w:w="408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B74419" w:rsidRPr="00B74419" w:rsidRDefault="00B74419" w:rsidP="005E20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M1</w:t>
            </w:r>
          </w:p>
        </w:tc>
        <w:tc>
          <w:tcPr>
            <w:tcW w:w="949" w:type="dxa"/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8A3117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5.97113</w:t>
            </w:r>
          </w:p>
        </w:tc>
        <w:tc>
          <w:tcPr>
            <w:tcW w:w="1183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81.6</w:t>
            </w:r>
          </w:p>
        </w:tc>
        <w:tc>
          <w:tcPr>
            <w:tcW w:w="1338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867" w:type="dxa"/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masculin</w:t>
            </w:r>
          </w:p>
        </w:tc>
      </w:tr>
      <w:tr w:rsidR="00B74419" w:rsidTr="005E2061">
        <w:trPr>
          <w:trHeight w:val="283"/>
        </w:trPr>
        <w:tc>
          <w:tcPr>
            <w:tcW w:w="1017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M3</w:t>
            </w:r>
          </w:p>
        </w:tc>
        <w:tc>
          <w:tcPr>
            <w:tcW w:w="1107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040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77.1</w:t>
            </w:r>
          </w:p>
        </w:tc>
        <w:tc>
          <w:tcPr>
            <w:tcW w:w="999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masculin</w:t>
            </w:r>
          </w:p>
        </w:tc>
        <w:tc>
          <w:tcPr>
            <w:tcW w:w="408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B74419" w:rsidRPr="00B74419" w:rsidRDefault="00B74419" w:rsidP="005E20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F4</w:t>
            </w:r>
          </w:p>
        </w:tc>
        <w:tc>
          <w:tcPr>
            <w:tcW w:w="949" w:type="dxa"/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8A3117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5.74147</w:t>
            </w:r>
          </w:p>
        </w:tc>
        <w:tc>
          <w:tcPr>
            <w:tcW w:w="1183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68.0</w:t>
            </w:r>
          </w:p>
        </w:tc>
        <w:tc>
          <w:tcPr>
            <w:tcW w:w="1338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867" w:type="dxa"/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feminin</w:t>
            </w:r>
          </w:p>
        </w:tc>
      </w:tr>
      <w:tr w:rsidR="00B74419" w:rsidTr="005E2061">
        <w:trPr>
          <w:trHeight w:val="283"/>
        </w:trPr>
        <w:tc>
          <w:tcPr>
            <w:tcW w:w="1017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1107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152</w:t>
            </w:r>
          </w:p>
        </w:tc>
        <w:tc>
          <w:tcPr>
            <w:tcW w:w="1040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45.4</w:t>
            </w:r>
          </w:p>
        </w:tc>
        <w:tc>
          <w:tcPr>
            <w:tcW w:w="999" w:type="dxa"/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feminin</w:t>
            </w:r>
          </w:p>
        </w:tc>
        <w:tc>
          <w:tcPr>
            <w:tcW w:w="408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B74419" w:rsidRPr="00B74419" w:rsidRDefault="00B74419" w:rsidP="005E20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M4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A311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5.90551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74.8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B74419" w:rsidRPr="00B74419" w:rsidRDefault="00B74419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:rsidR="00B74419" w:rsidRPr="00B74419" w:rsidRDefault="008A3117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masculin</w:t>
            </w:r>
          </w:p>
        </w:tc>
      </w:tr>
      <w:tr w:rsidR="000718A8" w:rsidTr="005E2061">
        <w:trPr>
          <w:trHeight w:val="283"/>
        </w:trPr>
        <w:tc>
          <w:tcPr>
            <w:tcW w:w="1017" w:type="dxa"/>
            <w:vAlign w:val="center"/>
          </w:tcPr>
          <w:p w:rsidR="000718A8" w:rsidRPr="00B74419" w:rsidRDefault="000718A8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1107" w:type="dxa"/>
            <w:vAlign w:val="center"/>
          </w:tcPr>
          <w:p w:rsidR="000718A8" w:rsidRPr="00B74419" w:rsidRDefault="000718A8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168</w:t>
            </w:r>
          </w:p>
        </w:tc>
        <w:tc>
          <w:tcPr>
            <w:tcW w:w="1040" w:type="dxa"/>
            <w:vAlign w:val="center"/>
          </w:tcPr>
          <w:p w:rsidR="000718A8" w:rsidRPr="00B74419" w:rsidRDefault="000718A8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68.0</w:t>
            </w:r>
          </w:p>
        </w:tc>
        <w:tc>
          <w:tcPr>
            <w:tcW w:w="999" w:type="dxa"/>
            <w:vAlign w:val="center"/>
          </w:tcPr>
          <w:p w:rsidR="000718A8" w:rsidRPr="00B74419" w:rsidRDefault="000718A8" w:rsidP="005E2061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feminin</w:t>
            </w:r>
          </w:p>
        </w:tc>
        <w:tc>
          <w:tcPr>
            <w:tcW w:w="408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0718A8" w:rsidRPr="00B74419" w:rsidRDefault="000718A8" w:rsidP="005E20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5057" w:type="dxa"/>
            <w:gridSpan w:val="5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0718A8" w:rsidRPr="00B74419" w:rsidRDefault="000718A8" w:rsidP="005E20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0718A8" w:rsidTr="00C35B00">
        <w:tc>
          <w:tcPr>
            <w:tcW w:w="1017" w:type="dxa"/>
          </w:tcPr>
          <w:p w:rsidR="000718A8" w:rsidRPr="00B74419" w:rsidRDefault="000718A8" w:rsidP="00C35B00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F3</w:t>
            </w:r>
          </w:p>
        </w:tc>
        <w:tc>
          <w:tcPr>
            <w:tcW w:w="1107" w:type="dxa"/>
          </w:tcPr>
          <w:p w:rsidR="000718A8" w:rsidRPr="00B74419" w:rsidRDefault="000718A8" w:rsidP="00C35B00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165</w:t>
            </w:r>
          </w:p>
        </w:tc>
        <w:tc>
          <w:tcPr>
            <w:tcW w:w="1040" w:type="dxa"/>
          </w:tcPr>
          <w:p w:rsidR="000718A8" w:rsidRPr="00B74419" w:rsidRDefault="000718A8" w:rsidP="00C35B00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59.0</w:t>
            </w:r>
          </w:p>
        </w:tc>
        <w:tc>
          <w:tcPr>
            <w:tcW w:w="999" w:type="dxa"/>
          </w:tcPr>
          <w:p w:rsidR="000718A8" w:rsidRPr="00B74419" w:rsidRDefault="000718A8" w:rsidP="00C35B00">
            <w:p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744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feminin</w:t>
            </w:r>
          </w:p>
        </w:tc>
        <w:tc>
          <w:tcPr>
            <w:tcW w:w="40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0718A8" w:rsidRPr="00B74419" w:rsidRDefault="000718A8" w:rsidP="00C35B0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5057" w:type="dxa"/>
            <w:gridSpan w:val="5"/>
            <w:vMerge/>
            <w:tcBorders>
              <w:left w:val="nil"/>
              <w:bottom w:val="nil"/>
              <w:right w:val="nil"/>
            </w:tcBorders>
          </w:tcPr>
          <w:p w:rsidR="000718A8" w:rsidRPr="00B74419" w:rsidRDefault="000718A8" w:rsidP="00C35B0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</w:tbl>
    <w:p w:rsidR="000718A8" w:rsidRDefault="000718A8">
      <w:pPr>
        <w:spacing w:line="240" w:lineRule="auto"/>
        <w:jc w:val="both"/>
        <w:rPr>
          <w:rFonts w:asciiTheme="majorBidi" w:hAnsiTheme="majorBidi" w:cstheme="majorBidi"/>
        </w:rPr>
      </w:pPr>
    </w:p>
    <w:p w:rsidR="008C0BA9" w:rsidRDefault="008C0BA9" w:rsidP="008C0BA9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u w:val="single"/>
        </w:rPr>
        <w:t>Mot de passe :</w:t>
      </w:r>
      <w:r>
        <w:rPr>
          <w:rFonts w:asciiTheme="majorBidi" w:hAnsiTheme="majorBidi" w:cstheme="majorBidi"/>
          <w:b/>
          <w:bCs/>
        </w:rPr>
        <w:t xml:space="preserve">  2esiMLMise1</w:t>
      </w:r>
    </w:p>
    <w:p w:rsidR="008C0BA9" w:rsidRDefault="008C0BA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Pour chaque étape du cycle de vie d’un projet ML, nous présentons deux types de questions : </w:t>
      </w:r>
    </w:p>
    <w:p w:rsidR="008C0BA9" w:rsidRDefault="008C0BA9" w:rsidP="008C0BA9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Questions « a » : il faut répondre sur Jupyter notebook. </w:t>
      </w:r>
    </w:p>
    <w:p w:rsidR="008C0BA9" w:rsidRPr="008C0BA9" w:rsidRDefault="008C0BA9" w:rsidP="008C0BA9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Questions « b » : il faut répondre sur la feuille de l’examen. </w:t>
      </w:r>
    </w:p>
    <w:p w:rsidR="008E33BB" w:rsidRDefault="008C0BA9" w:rsidP="0006423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Les questions ne sont pas bloquantes ; vous pouvez répondre à une question de type « b » sans programmer « </w:t>
      </w:r>
      <w:r w:rsidR="00064239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 ». Aussi, vous pouvez répondre à une question dans une étape sans répondre à l’étape qui la précède.</w:t>
      </w:r>
    </w:p>
    <w:p w:rsidR="00F95307" w:rsidRDefault="00F95307">
      <w:pPr>
        <w:spacing w:line="240" w:lineRule="auto"/>
        <w:jc w:val="both"/>
        <w:rPr>
          <w:rFonts w:asciiTheme="majorBidi" w:hAnsiTheme="majorBidi" w:cstheme="majorBidi"/>
        </w:rPr>
      </w:pPr>
    </w:p>
    <w:p w:rsidR="00F95307" w:rsidRDefault="00C919E6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1- Préparation des données</w:t>
      </w:r>
      <w:r w:rsidR="00451E8A">
        <w:rPr>
          <w:rFonts w:asciiTheme="majorBidi" w:hAnsiTheme="majorBidi" w:cstheme="majorBidi"/>
          <w:b/>
          <w:bCs/>
        </w:rPr>
        <w:t xml:space="preserve"> (4pts)</w:t>
      </w:r>
    </w:p>
    <w:p w:rsidR="00F95307" w:rsidRDefault="00C919E6" w:rsidP="004A44BE">
      <w:pPr>
        <w:spacing w:line="240" w:lineRule="auto"/>
        <w:ind w:left="567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1.a- </w:t>
      </w:r>
      <w:r w:rsidR="004A44BE">
        <w:rPr>
          <w:rFonts w:asciiTheme="majorBidi" w:hAnsiTheme="majorBidi" w:cstheme="majorBidi"/>
        </w:rPr>
        <w:t>Lire</w:t>
      </w:r>
      <w:r>
        <w:rPr>
          <w:rFonts w:asciiTheme="majorBidi" w:hAnsiTheme="majorBidi" w:cstheme="majorBidi"/>
        </w:rPr>
        <w:t xml:space="preserve"> le</w:t>
      </w:r>
      <w:r w:rsidR="00AF62F8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fichier</w:t>
      </w:r>
      <w:r w:rsidR="00AF62F8">
        <w:rPr>
          <w:rFonts w:asciiTheme="majorBidi" w:hAnsiTheme="majorBidi" w:cstheme="majorBidi"/>
        </w:rPr>
        <w:t>s, prétraiter les données afin d’avoir un seul schéma (table de données) et afficher la table finale</w:t>
      </w:r>
      <w:r w:rsidR="0068702F">
        <w:rPr>
          <w:rFonts w:asciiTheme="majorBidi" w:hAnsiTheme="majorBidi" w:cstheme="majorBidi"/>
        </w:rPr>
        <w:t xml:space="preserve">. </w:t>
      </w:r>
      <w:r w:rsidR="00F002CC">
        <w:rPr>
          <w:rFonts w:asciiTheme="majorBidi" w:hAnsiTheme="majorBidi" w:cstheme="majorBidi"/>
          <w:i/>
          <w:iCs/>
        </w:rPr>
        <w:t>Ce n’est</w:t>
      </w:r>
      <w:r w:rsidR="0068702F" w:rsidRPr="0068702F">
        <w:rPr>
          <w:rFonts w:asciiTheme="majorBidi" w:hAnsiTheme="majorBidi" w:cstheme="majorBidi"/>
          <w:i/>
          <w:iCs/>
        </w:rPr>
        <w:t xml:space="preserve"> pas la peine de faire des vérifications avant d’appliquer les prétraitements puisqu’on peut détecter les anomalies visuellement</w:t>
      </w:r>
      <w:r w:rsidR="00F14968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b/>
          <w:bCs/>
        </w:rPr>
        <w:t>(2pts)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9287"/>
      </w:tblGrid>
      <w:tr w:rsidR="00B55C81" w:rsidRPr="008E7188" w:rsidTr="00B55C81">
        <w:tc>
          <w:tcPr>
            <w:tcW w:w="9628" w:type="dxa"/>
          </w:tcPr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1- Préparation de données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===========================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import pandas as pd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lecture d'au moins une table (0.25)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s = pd.read_csv("datasets/sexe.csv", skipinitialspace=True)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g = pd.read_csv("datasets/gender.csv", skipinitialspace=True)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suppression de l'attribut en plus (0.25)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g.drop(["footSize(cm)"], axis=1, inplace=True)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renomage des colonnes (0.25)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colonnes = {"code": "candidat", "size(feet)": "taille(cm)", "weight(kg)": "poids(kg)", "gender": "sexe"}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g.rename(columns=colonnes, inplace=True)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Problème d'échelle (0.25)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g["taille(cm)"] = g["taille(cm)"] * 30.48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# concaténation (0.25)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sg = pd.concat([s, g], ignore_index=True)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suppression des doublons (0.25)</w:t>
            </w:r>
          </w:p>
          <w:p w:rsidR="008E7188" w:rsidRPr="00713EFC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713EF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sg.drop_duplicates("candidat", keep="first", inplace=True)</w:t>
            </w:r>
          </w:p>
          <w:p w:rsidR="008E7188" w:rsidRPr="00713EFC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suppression de l'attribut en plus (0.25)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sg.drop(["candidat"], axis=1, inplace=True)</w:t>
            </w: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</w:p>
          <w:p w:rsidR="008E7188" w:rsidRPr="00BE0BE2" w:rsidRDefault="008E7188" w:rsidP="008E7188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affichage d'une table (0.25)</w:t>
            </w:r>
          </w:p>
          <w:p w:rsidR="00B55C81" w:rsidRPr="008E7188" w:rsidRDefault="00713EFC" w:rsidP="008E718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S</w:t>
            </w:r>
            <w:r w:rsidR="008E7188" w:rsidRPr="00BE0BE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g</w:t>
            </w:r>
          </w:p>
        </w:tc>
      </w:tr>
    </w:tbl>
    <w:p w:rsidR="00B55C81" w:rsidRDefault="00B55C81" w:rsidP="004A44BE">
      <w:pPr>
        <w:spacing w:line="240" w:lineRule="auto"/>
        <w:ind w:left="567"/>
        <w:rPr>
          <w:rFonts w:asciiTheme="majorBidi" w:hAnsiTheme="majorBidi" w:cstheme="majorBidi"/>
        </w:rPr>
      </w:pPr>
    </w:p>
    <w:p w:rsidR="00F95307" w:rsidRDefault="00C919E6" w:rsidP="000A3C62">
      <w:pPr>
        <w:spacing w:line="240" w:lineRule="auto"/>
        <w:ind w:left="567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1.b- Quels traitements avez-vous utilisé et pourquoi</w:t>
      </w:r>
      <w:r w:rsidR="000A3C62">
        <w:rPr>
          <w:rFonts w:asciiTheme="majorBidi" w:hAnsiTheme="majorBidi" w:cstheme="majorBidi"/>
        </w:rPr>
        <w:t xml:space="preserve"> en indiquant les problèmes qui peuvent se poser si on n’applique pas ce prétraitement</w:t>
      </w:r>
      <w:r>
        <w:rPr>
          <w:rFonts w:asciiTheme="majorBidi" w:hAnsiTheme="majorBidi" w:cstheme="majorBidi"/>
        </w:rPr>
        <w:t xml:space="preserve"> ? </w:t>
      </w:r>
      <w:r>
        <w:rPr>
          <w:rFonts w:asciiTheme="majorBidi" w:hAnsiTheme="majorBidi" w:cstheme="majorBidi"/>
          <w:b/>
          <w:bCs/>
        </w:rPr>
        <w:t>(</w:t>
      </w:r>
      <w:r w:rsidR="000A3C62"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  <w:b/>
          <w:bCs/>
        </w:rPr>
        <w:t>pt</w:t>
      </w:r>
      <w:r w:rsidR="000A3C62">
        <w:rPr>
          <w:rFonts w:asciiTheme="majorBidi" w:hAnsiTheme="majorBidi" w:cstheme="majorBidi"/>
          <w:b/>
          <w:bCs/>
        </w:rPr>
        <w:t>s</w:t>
      </w:r>
      <w:r>
        <w:rPr>
          <w:rFonts w:asciiTheme="majorBidi" w:hAnsiTheme="majorBidi" w:cstheme="majorBidi"/>
          <w:b/>
          <w:bCs/>
        </w:rPr>
        <w:t>)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9287"/>
      </w:tblGrid>
      <w:tr w:rsidR="0014071C" w:rsidTr="0014071C">
        <w:tc>
          <w:tcPr>
            <w:tcW w:w="9628" w:type="dxa"/>
          </w:tcPr>
          <w:p w:rsidR="0014071C" w:rsidRPr="00D772E6" w:rsidRDefault="0014071C" w:rsidP="0014071C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asciiTheme="majorBidi" w:hAnsiTheme="majorBidi" w:cstheme="majorBidi"/>
                <w:color w:val="FF0000"/>
              </w:rPr>
            </w:pPr>
            <w:r w:rsidRPr="00D772E6">
              <w:rPr>
                <w:rFonts w:asciiTheme="majorBidi" w:hAnsiTheme="majorBidi" w:cstheme="majorBidi"/>
                <w:color w:val="FF0000"/>
              </w:rPr>
              <w:t>Suppression des attributs inutiles</w:t>
            </w:r>
            <w:r w:rsidR="00F14968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="00D35752" w:rsidRPr="00D772E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  <w:r w:rsidRPr="00D772E6">
              <w:rPr>
                <w:rFonts w:asciiTheme="majorBidi" w:hAnsiTheme="majorBidi" w:cstheme="majorBidi"/>
                <w:b/>
                <w:bCs/>
                <w:color w:val="FF0000"/>
              </w:rPr>
              <w:t> </w:t>
            </w:r>
            <w:r w:rsidRPr="00D772E6">
              <w:rPr>
                <w:rFonts w:asciiTheme="majorBidi" w:hAnsiTheme="majorBidi" w:cstheme="majorBidi"/>
                <w:color w:val="FF0000"/>
              </w:rPr>
              <w:t xml:space="preserve">: puisque </w:t>
            </w:r>
            <w:r w:rsidR="00BE0BE2" w:rsidRPr="00D772E6">
              <w:rPr>
                <w:rFonts w:asciiTheme="majorBidi" w:hAnsiTheme="majorBidi" w:cstheme="majorBidi"/>
                <w:color w:val="FF0000"/>
              </w:rPr>
              <w:t xml:space="preserve">l’attribut </w:t>
            </w:r>
            <w:r w:rsidR="00D35752" w:rsidRPr="00D772E6">
              <w:rPr>
                <w:rFonts w:asciiTheme="majorBidi" w:hAnsiTheme="majorBidi" w:cstheme="majorBidi"/>
                <w:color w:val="FF0000"/>
              </w:rPr>
              <w:t>« </w:t>
            </w:r>
            <w:r w:rsidR="00D35752" w:rsidRPr="00D772E6">
              <w:rPr>
                <w:rFonts w:asciiTheme="majorBidi" w:hAnsiTheme="majorBidi" w:cstheme="majorBidi"/>
                <w:i/>
                <w:iCs/>
                <w:color w:val="FF0000"/>
              </w:rPr>
              <w:t>footSize(cm)</w:t>
            </w:r>
            <w:r w:rsidR="00D35752" w:rsidRPr="00D772E6">
              <w:rPr>
                <w:rFonts w:asciiTheme="majorBidi" w:hAnsiTheme="majorBidi" w:cstheme="majorBidi"/>
                <w:color w:val="FF0000"/>
              </w:rPr>
              <w:t> » n’existe pas dans la première table et l’attribut « </w:t>
            </w:r>
            <w:r w:rsidR="00D35752" w:rsidRPr="00D772E6">
              <w:rPr>
                <w:rFonts w:asciiTheme="majorBidi" w:hAnsiTheme="majorBidi" w:cstheme="majorBidi"/>
                <w:i/>
                <w:iCs/>
                <w:color w:val="FF0000"/>
              </w:rPr>
              <w:t>candidat/code</w:t>
            </w:r>
            <w:r w:rsidR="00D35752" w:rsidRPr="00D772E6">
              <w:rPr>
                <w:rFonts w:asciiTheme="majorBidi" w:hAnsiTheme="majorBidi" w:cstheme="majorBidi"/>
                <w:color w:val="FF0000"/>
              </w:rPr>
              <w:t> » est inutile après la fusion</w:t>
            </w:r>
            <w:r w:rsidR="004173FC" w:rsidRPr="00D772E6">
              <w:rPr>
                <w:rFonts w:asciiTheme="majorBidi" w:hAnsiTheme="majorBidi" w:cstheme="majorBidi"/>
                <w:color w:val="FF0000"/>
              </w:rPr>
              <w:t>. Si on n’applique pas ce traitement, on aura des codes qui n’ont aucune signification dans le premier cas et des valeurs absentes (NaN) dans le deuxième</w:t>
            </w:r>
            <w:r w:rsidR="00F14968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="00D35752" w:rsidRPr="00D772E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D35752" w:rsidRPr="00D772E6" w:rsidRDefault="008C2FD2" w:rsidP="0014071C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asciiTheme="majorBidi" w:hAnsiTheme="majorBidi" w:cstheme="majorBidi"/>
                <w:color w:val="FF0000"/>
              </w:rPr>
            </w:pPr>
            <w:r w:rsidRPr="00D772E6">
              <w:rPr>
                <w:rFonts w:asciiTheme="majorBidi" w:hAnsiTheme="majorBidi" w:cstheme="majorBidi"/>
                <w:color w:val="FF0000"/>
              </w:rPr>
              <w:t>Unification</w:t>
            </w:r>
            <w:r w:rsidR="00D35752" w:rsidRPr="00D772E6">
              <w:rPr>
                <w:rFonts w:asciiTheme="majorBidi" w:hAnsiTheme="majorBidi" w:cstheme="majorBidi"/>
                <w:color w:val="FF0000"/>
              </w:rPr>
              <w:t xml:space="preserve"> d’échelle </w:t>
            </w:r>
            <w:r w:rsidR="00D35752" w:rsidRPr="00D772E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  <w:r w:rsidR="00D35752" w:rsidRPr="00D772E6">
              <w:rPr>
                <w:rFonts w:asciiTheme="majorBidi" w:hAnsiTheme="majorBidi" w:cstheme="majorBidi"/>
                <w:color w:val="FF0000"/>
              </w:rPr>
              <w:t xml:space="preserve"> : </w:t>
            </w:r>
            <w:r w:rsidR="004173FC" w:rsidRPr="00D772E6">
              <w:rPr>
                <w:rFonts w:asciiTheme="majorBidi" w:hAnsiTheme="majorBidi" w:cstheme="majorBidi"/>
                <w:color w:val="FF0000"/>
              </w:rPr>
              <w:t xml:space="preserve">puisque l’attribut « taille » est en « cm » dans la première table et en « feet » dans la deuxième. Si on n’applique pas ce traitement, on aura des valeurs non homogènes </w:t>
            </w:r>
            <w:r w:rsidR="004173FC" w:rsidRPr="00D772E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4173FC" w:rsidRPr="00D772E6" w:rsidRDefault="008C2FD2" w:rsidP="008C2FD2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asciiTheme="majorBidi" w:hAnsiTheme="majorBidi" w:cstheme="majorBidi"/>
                <w:color w:val="FF0000"/>
              </w:rPr>
            </w:pPr>
            <w:r w:rsidRPr="00D772E6">
              <w:rPr>
                <w:rFonts w:asciiTheme="majorBidi" w:hAnsiTheme="majorBidi" w:cstheme="majorBidi"/>
                <w:color w:val="FF0000"/>
              </w:rPr>
              <w:t>N</w:t>
            </w:r>
            <w:r w:rsidR="004173FC" w:rsidRPr="00D772E6">
              <w:rPr>
                <w:rFonts w:asciiTheme="majorBidi" w:hAnsiTheme="majorBidi" w:cstheme="majorBidi"/>
                <w:color w:val="FF0000"/>
              </w:rPr>
              <w:t>ommage</w:t>
            </w:r>
            <w:r w:rsidRPr="00D772E6">
              <w:rPr>
                <w:rFonts w:asciiTheme="majorBidi" w:hAnsiTheme="majorBidi" w:cstheme="majorBidi"/>
                <w:color w:val="FF0000"/>
              </w:rPr>
              <w:t xml:space="preserve"> des attributs</w:t>
            </w:r>
            <w:r w:rsidR="00F14968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="004173FC" w:rsidRPr="00D772E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  <w:r w:rsidR="004173FC" w:rsidRPr="00D772E6">
              <w:rPr>
                <w:rFonts w:asciiTheme="majorBidi" w:hAnsiTheme="majorBidi" w:cstheme="majorBidi"/>
                <w:color w:val="FF0000"/>
              </w:rPr>
              <w:t xml:space="preserve"> : les attributs doivent avoir les mêmes noms avant la fusion. Si on n’applique pas ce traitement, on aura des attributs doublés (avec des NaN dans un ou l’autre) </w:t>
            </w:r>
            <w:r w:rsidR="004173FC" w:rsidRPr="00D772E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4173FC" w:rsidRPr="00D35752" w:rsidRDefault="008C2FD2" w:rsidP="0014071C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asciiTheme="majorBidi" w:hAnsiTheme="majorBidi" w:cstheme="majorBidi"/>
              </w:rPr>
            </w:pPr>
            <w:r w:rsidRPr="00D772E6">
              <w:rPr>
                <w:rFonts w:asciiTheme="majorBidi" w:hAnsiTheme="majorBidi" w:cstheme="majorBidi"/>
                <w:color w:val="FF0000"/>
              </w:rPr>
              <w:t>Suppression des</w:t>
            </w:r>
            <w:r w:rsidR="004173FC" w:rsidRPr="00D772E6">
              <w:rPr>
                <w:rFonts w:asciiTheme="majorBidi" w:hAnsiTheme="majorBidi" w:cstheme="majorBidi"/>
                <w:color w:val="FF0000"/>
              </w:rPr>
              <w:t xml:space="preserve"> doublons </w:t>
            </w:r>
            <w:r w:rsidR="004173FC" w:rsidRPr="00D772E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  <w:r w:rsidR="004173FC" w:rsidRPr="00D772E6">
              <w:rPr>
                <w:rFonts w:asciiTheme="majorBidi" w:hAnsiTheme="majorBidi" w:cstheme="majorBidi"/>
                <w:color w:val="FF0000"/>
              </w:rPr>
              <w:t> : « F3 » et « M1 » existent dans les deux tables.</w:t>
            </w:r>
            <w:r w:rsidR="00F14968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="00D772E6" w:rsidRPr="00D772E6">
              <w:rPr>
                <w:rFonts w:asciiTheme="majorBidi" w:hAnsiTheme="majorBidi" w:cstheme="majorBidi"/>
                <w:color w:val="FF0000"/>
              </w:rPr>
              <w:t xml:space="preserve">Si on n’applique pas ce traitement, on aura des échantillons doublés qui peuvent affecter les modèles </w:t>
            </w:r>
            <w:r w:rsidR="00D772E6" w:rsidRPr="00D772E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</w:tc>
      </w:tr>
    </w:tbl>
    <w:p w:rsidR="0014071C" w:rsidRDefault="0014071C" w:rsidP="000A3C62">
      <w:pPr>
        <w:spacing w:line="240" w:lineRule="auto"/>
        <w:ind w:left="567"/>
        <w:rPr>
          <w:rFonts w:asciiTheme="majorBidi" w:hAnsiTheme="majorBidi" w:cstheme="majorBidi"/>
        </w:rPr>
      </w:pPr>
    </w:p>
    <w:p w:rsidR="00F95307" w:rsidRDefault="00C919E6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2- Encodage des attributs</w:t>
      </w:r>
      <w:r w:rsidR="00451E8A">
        <w:rPr>
          <w:rFonts w:asciiTheme="majorBidi" w:hAnsiTheme="majorBidi" w:cstheme="majorBidi"/>
          <w:b/>
          <w:bCs/>
        </w:rPr>
        <w:t xml:space="preserve"> (1pt)</w:t>
      </w:r>
    </w:p>
    <w:p w:rsidR="00F95307" w:rsidRDefault="00C919E6" w:rsidP="00C8760D">
      <w:pPr>
        <w:spacing w:line="240" w:lineRule="auto"/>
        <w:ind w:left="567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2.a- Encoder les attributs</w:t>
      </w:r>
      <w:r w:rsidR="00C8760D">
        <w:rPr>
          <w:rFonts w:asciiTheme="majorBidi" w:hAnsiTheme="majorBidi" w:cstheme="majorBidi"/>
        </w:rPr>
        <w:t xml:space="preserve"> d’entrée</w:t>
      </w:r>
      <w:r>
        <w:rPr>
          <w:rFonts w:asciiTheme="majorBidi" w:hAnsiTheme="majorBidi" w:cstheme="majorBidi"/>
        </w:rPr>
        <w:t xml:space="preserve"> afin d’utiliser les données par naïve Bayes </w:t>
      </w:r>
      <w:r w:rsidR="00C8760D">
        <w:rPr>
          <w:rFonts w:asciiTheme="majorBidi" w:hAnsiTheme="majorBidi" w:cstheme="majorBidi"/>
        </w:rPr>
        <w:t>gaussien</w:t>
      </w:r>
      <w:r>
        <w:rPr>
          <w:rFonts w:asciiTheme="majorBidi" w:hAnsiTheme="majorBidi" w:cstheme="majorBidi"/>
        </w:rPr>
        <w:t>, arbre de décision</w:t>
      </w:r>
      <w:r w:rsidR="00C8760D">
        <w:rPr>
          <w:rFonts w:asciiTheme="majorBidi" w:hAnsiTheme="majorBidi" w:cstheme="majorBidi"/>
        </w:rPr>
        <w:t xml:space="preserve"> (CART) et SVM </w:t>
      </w:r>
      <w:r>
        <w:rPr>
          <w:rFonts w:asciiTheme="majorBidi" w:hAnsiTheme="majorBidi" w:cstheme="majorBidi"/>
          <w:b/>
          <w:bCs/>
        </w:rPr>
        <w:t>(</w:t>
      </w:r>
      <w:r w:rsidR="00C8760D">
        <w:rPr>
          <w:rFonts w:asciiTheme="majorBidi" w:hAnsiTheme="majorBidi" w:cstheme="majorBidi"/>
          <w:b/>
          <w:bCs/>
        </w:rPr>
        <w:t>0.5</w:t>
      </w:r>
      <w:r>
        <w:rPr>
          <w:rFonts w:asciiTheme="majorBidi" w:hAnsiTheme="majorBidi" w:cstheme="majorBidi"/>
          <w:b/>
          <w:bCs/>
        </w:rPr>
        <w:t>pt)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9287"/>
      </w:tblGrid>
      <w:tr w:rsidR="0014071C" w:rsidTr="0014071C">
        <w:tc>
          <w:tcPr>
            <w:tcW w:w="9628" w:type="dxa"/>
          </w:tcPr>
          <w:p w:rsidR="0014071C" w:rsidRDefault="0014071C" w:rsidP="00787C4C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E0BE2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Rien à encoder ici (0.5)</w:t>
            </w:r>
          </w:p>
          <w:p w:rsidR="00787C4C" w:rsidRDefault="00787C4C" w:rsidP="00713EFC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#Si vous avez encodé les classes ce n’est pas </w:t>
            </w:r>
            <w:r w:rsidR="00713EFC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faux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r w:rsidR="00713EFC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côté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programmation)</w:t>
            </w:r>
          </w:p>
          <w:p w:rsidR="00787C4C" w:rsidRDefault="00787C4C" w:rsidP="00787C4C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#vous aurez (0.5) dans la partie « a »</w:t>
            </w:r>
          </w:p>
          <w:p w:rsidR="00787C4C" w:rsidRPr="00787C4C" w:rsidRDefault="00787C4C" w:rsidP="00787C4C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#mais pas « b » puisque c’est indiqué : attributs d’entrée</w:t>
            </w:r>
          </w:p>
        </w:tc>
      </w:tr>
    </w:tbl>
    <w:p w:rsidR="0014071C" w:rsidRDefault="0014071C" w:rsidP="00C8760D">
      <w:pPr>
        <w:spacing w:line="240" w:lineRule="auto"/>
        <w:ind w:left="567"/>
        <w:rPr>
          <w:rFonts w:asciiTheme="majorBidi" w:hAnsiTheme="majorBidi" w:cstheme="majorBidi"/>
        </w:rPr>
      </w:pPr>
    </w:p>
    <w:p w:rsidR="00F95307" w:rsidRDefault="00C919E6" w:rsidP="00C8760D">
      <w:pPr>
        <w:spacing w:line="240" w:lineRule="auto"/>
        <w:ind w:left="567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2.b- Justifier </w:t>
      </w:r>
      <w:r w:rsidR="00C8760D">
        <w:rPr>
          <w:rFonts w:asciiTheme="majorBidi" w:hAnsiTheme="majorBidi" w:cstheme="majorBidi"/>
        </w:rPr>
        <w:t xml:space="preserve">votre choix </w:t>
      </w:r>
      <w:r>
        <w:rPr>
          <w:rFonts w:asciiTheme="majorBidi" w:hAnsiTheme="majorBidi" w:cstheme="majorBidi"/>
          <w:b/>
          <w:bCs/>
        </w:rPr>
        <w:t>(</w:t>
      </w:r>
      <w:r w:rsidR="00C8760D">
        <w:rPr>
          <w:rFonts w:asciiTheme="majorBidi" w:hAnsiTheme="majorBidi" w:cstheme="majorBidi"/>
          <w:b/>
          <w:bCs/>
        </w:rPr>
        <w:t>0.5</w:t>
      </w:r>
      <w:r>
        <w:rPr>
          <w:rFonts w:asciiTheme="majorBidi" w:hAnsiTheme="majorBidi" w:cstheme="majorBidi"/>
          <w:b/>
          <w:bCs/>
        </w:rPr>
        <w:t>pt)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9287"/>
      </w:tblGrid>
      <w:tr w:rsidR="0014071C" w:rsidTr="0014071C">
        <w:tc>
          <w:tcPr>
            <w:tcW w:w="9628" w:type="dxa"/>
          </w:tcPr>
          <w:p w:rsidR="0014071C" w:rsidRDefault="0014071C" w:rsidP="00C8760D">
            <w:pPr>
              <w:spacing w:line="240" w:lineRule="auto"/>
              <w:rPr>
                <w:rFonts w:asciiTheme="majorBidi" w:hAnsiTheme="majorBidi" w:cstheme="majorBidi"/>
              </w:rPr>
            </w:pPr>
            <w:r w:rsidRPr="0014071C">
              <w:rPr>
                <w:rFonts w:asciiTheme="majorBidi" w:hAnsiTheme="majorBidi" w:cstheme="majorBidi"/>
                <w:color w:val="FF0000"/>
              </w:rPr>
              <w:t>Tous les attributs sont numériques et les 3 algorithmes supportent ce type d’attributs.</w:t>
            </w:r>
            <w:r w:rsidR="00BE0BE2">
              <w:rPr>
                <w:rFonts w:asciiTheme="majorBidi" w:hAnsiTheme="majorBidi" w:cstheme="majorBidi"/>
                <w:color w:val="FF0000"/>
              </w:rPr>
              <w:t xml:space="preserve"> Donc, on n’a pas besoin d’encodage.</w:t>
            </w:r>
          </w:p>
        </w:tc>
      </w:tr>
    </w:tbl>
    <w:p w:rsidR="0014071C" w:rsidRDefault="0014071C" w:rsidP="00C8760D">
      <w:pPr>
        <w:spacing w:line="240" w:lineRule="auto"/>
        <w:ind w:left="567"/>
        <w:rPr>
          <w:rFonts w:asciiTheme="majorBidi" w:hAnsiTheme="majorBidi" w:cstheme="majorBidi"/>
        </w:rPr>
      </w:pPr>
    </w:p>
    <w:p w:rsidR="00F95307" w:rsidRDefault="00C919E6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3- Échantillonnage et division des données</w:t>
      </w:r>
      <w:r w:rsidR="00451E8A">
        <w:rPr>
          <w:rFonts w:asciiTheme="majorBidi" w:hAnsiTheme="majorBidi" w:cstheme="majorBidi"/>
          <w:b/>
          <w:bCs/>
        </w:rPr>
        <w:t xml:space="preserve"> (1.5pts)</w:t>
      </w:r>
    </w:p>
    <w:p w:rsidR="00F95307" w:rsidRDefault="00C919E6" w:rsidP="00F002CC">
      <w:pPr>
        <w:spacing w:line="240" w:lineRule="auto"/>
        <w:ind w:left="567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3.a- </w:t>
      </w:r>
      <w:r w:rsidR="008C0BA9">
        <w:rPr>
          <w:rFonts w:asciiTheme="majorBidi" w:hAnsiTheme="majorBidi" w:cstheme="majorBidi"/>
        </w:rPr>
        <w:t xml:space="preserve">On veut utiliser la totalité du dataset pour l’entrainement. </w:t>
      </w:r>
      <w:r w:rsidR="000A3C62">
        <w:rPr>
          <w:rFonts w:asciiTheme="majorBidi" w:hAnsiTheme="majorBidi" w:cstheme="majorBidi"/>
        </w:rPr>
        <w:t xml:space="preserve">Diviser </w:t>
      </w:r>
      <w:r w:rsidR="00F002CC">
        <w:rPr>
          <w:rFonts w:asciiTheme="majorBidi" w:hAnsiTheme="majorBidi" w:cstheme="majorBidi"/>
        </w:rPr>
        <w:t>le dataset</w:t>
      </w:r>
      <w:r w:rsidR="000A3C62">
        <w:rPr>
          <w:rFonts w:asciiTheme="majorBidi" w:hAnsiTheme="majorBidi" w:cstheme="majorBidi"/>
        </w:rPr>
        <w:t xml:space="preserve"> en X_train et Y_train</w:t>
      </w:r>
      <w:r w:rsidR="00F14968">
        <w:rPr>
          <w:rFonts w:asciiTheme="majorBidi" w:hAnsiTheme="majorBidi" w:cstheme="majorBidi"/>
        </w:rPr>
        <w:t xml:space="preserve"> </w:t>
      </w:r>
      <w:r w:rsidR="000A3C62">
        <w:rPr>
          <w:rFonts w:asciiTheme="majorBidi" w:hAnsiTheme="majorBidi" w:cstheme="majorBidi"/>
          <w:b/>
          <w:bCs/>
        </w:rPr>
        <w:t>(0</w:t>
      </w:r>
      <w:r>
        <w:rPr>
          <w:rFonts w:asciiTheme="majorBidi" w:hAnsiTheme="majorBidi" w:cstheme="majorBidi"/>
          <w:b/>
          <w:bCs/>
        </w:rPr>
        <w:t>.5pt)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9287"/>
      </w:tblGrid>
      <w:tr w:rsidR="000841FF" w:rsidTr="000841FF">
        <w:tc>
          <w:tcPr>
            <w:tcW w:w="9628" w:type="dxa"/>
          </w:tcPr>
          <w:p w:rsidR="00787C4C" w:rsidRPr="00787C4C" w:rsidRDefault="00787C4C" w:rsidP="00787C4C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787C4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X_train = sg.iloc[:, :-1].values </w:t>
            </w:r>
            <w:r w:rsidRPr="00787C4C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Premières colonnes (0.25)</w:t>
            </w:r>
          </w:p>
          <w:p w:rsidR="000841FF" w:rsidRPr="00787C4C" w:rsidRDefault="00787C4C" w:rsidP="00787C4C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787C4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Y_train = sg.iloc[:,-1].values </w:t>
            </w:r>
            <w:r w:rsidRPr="00787C4C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 Dernière colonne (0.25)</w:t>
            </w:r>
          </w:p>
        </w:tc>
      </w:tr>
    </w:tbl>
    <w:p w:rsidR="000841FF" w:rsidRDefault="000841FF" w:rsidP="00F002CC">
      <w:pPr>
        <w:spacing w:line="240" w:lineRule="auto"/>
        <w:ind w:left="567"/>
        <w:rPr>
          <w:rFonts w:asciiTheme="majorBidi" w:hAnsiTheme="majorBidi" w:cstheme="majorBidi"/>
        </w:rPr>
      </w:pPr>
    </w:p>
    <w:p w:rsidR="00F95307" w:rsidRDefault="00C919E6" w:rsidP="0003117E">
      <w:pPr>
        <w:spacing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3.b- En se basant sur </w:t>
      </w:r>
      <w:r w:rsidR="0003117E">
        <w:rPr>
          <w:rFonts w:asciiTheme="majorBidi" w:hAnsiTheme="majorBidi" w:cstheme="majorBidi"/>
        </w:rPr>
        <w:t>le dataset d’entrainement</w:t>
      </w:r>
      <w:r>
        <w:rPr>
          <w:rFonts w:asciiTheme="majorBidi" w:hAnsiTheme="majorBidi" w:cstheme="majorBidi"/>
        </w:rPr>
        <w:t> :</w:t>
      </w:r>
    </w:p>
    <w:p w:rsidR="00F95307" w:rsidRDefault="00C919E6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Est-ce que le dataset d’entraînement est déséquilibré ? Justifier la réponse en indiquant la classe majoritaire en cas de déséquilibre </w:t>
      </w:r>
      <w:r>
        <w:rPr>
          <w:rFonts w:asciiTheme="majorBidi" w:hAnsiTheme="majorBidi" w:cstheme="majorBidi"/>
          <w:b/>
          <w:bCs/>
        </w:rPr>
        <w:t xml:space="preserve">(0.5pt) </w:t>
      </w:r>
    </w:p>
    <w:p w:rsidR="00F95307" w:rsidRPr="00787C4C" w:rsidRDefault="00C919E6" w:rsidP="0003117E">
      <w:pPr>
        <w:pStyle w:val="Paragraphedeliste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Mentionner une méthode pour régler le problème de déséquilibre</w:t>
      </w:r>
      <w:r w:rsidR="00E87CA2">
        <w:rPr>
          <w:rFonts w:asciiTheme="majorBidi" w:hAnsiTheme="majorBidi" w:cstheme="majorBidi"/>
        </w:rPr>
        <w:t xml:space="preserve"> lorsque le dataset est petit. Décrire comment elle fonctionne dans un paragraphe</w:t>
      </w:r>
      <w:r>
        <w:rPr>
          <w:rFonts w:asciiTheme="majorBidi" w:hAnsiTheme="majorBidi" w:cstheme="majorBidi"/>
          <w:b/>
          <w:bCs/>
        </w:rPr>
        <w:t xml:space="preserve"> (0.5pt)</w:t>
      </w:r>
    </w:p>
    <w:tbl>
      <w:tblPr>
        <w:tblStyle w:val="Grilledutableau"/>
        <w:tblW w:w="0" w:type="auto"/>
        <w:tblInd w:w="927" w:type="dxa"/>
        <w:tblLook w:val="04A0" w:firstRow="1" w:lastRow="0" w:firstColumn="1" w:lastColumn="0" w:noHBand="0" w:noVBand="1"/>
      </w:tblPr>
      <w:tblGrid>
        <w:gridCol w:w="8927"/>
      </w:tblGrid>
      <w:tr w:rsidR="00787C4C" w:rsidTr="00787C4C">
        <w:tc>
          <w:tcPr>
            <w:tcW w:w="9628" w:type="dxa"/>
          </w:tcPr>
          <w:p w:rsidR="00787C4C" w:rsidRPr="00B82AF6" w:rsidRDefault="00317F72" w:rsidP="00405047">
            <w:pPr>
              <w:pStyle w:val="Paragraphedeliste"/>
              <w:numPr>
                <w:ilvl w:val="0"/>
                <w:numId w:val="2"/>
              </w:numPr>
              <w:spacing w:line="240" w:lineRule="auto"/>
              <w:ind w:left="378"/>
              <w:rPr>
                <w:rFonts w:asciiTheme="majorBidi" w:hAnsiTheme="majorBidi" w:cstheme="majorBidi"/>
                <w:color w:val="FF0000"/>
              </w:rPr>
            </w:pPr>
            <w:r w:rsidRPr="00B82AF6">
              <w:rPr>
                <w:rFonts w:asciiTheme="majorBidi" w:hAnsiTheme="majorBidi" w:cstheme="majorBidi"/>
                <w:color w:val="FF0000"/>
              </w:rPr>
              <w:t xml:space="preserve">Le dataset n’est </w:t>
            </w:r>
            <w:r w:rsidR="00405047" w:rsidRPr="00B82AF6">
              <w:rPr>
                <w:rFonts w:asciiTheme="majorBidi" w:hAnsiTheme="majorBidi" w:cstheme="majorBidi"/>
                <w:color w:val="FF0000"/>
              </w:rPr>
              <w:t xml:space="preserve">pas déséquilibré </w:t>
            </w:r>
            <w:r w:rsidR="00405047" w:rsidRPr="00B82AF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  <w:r w:rsidR="00405047" w:rsidRPr="00B82AF6">
              <w:rPr>
                <w:rFonts w:asciiTheme="majorBidi" w:hAnsiTheme="majorBidi" w:cstheme="majorBidi"/>
                <w:color w:val="FF0000"/>
              </w:rPr>
              <w:t xml:space="preserve"> puisque les deux classes ont le même nombre d’observation</w:t>
            </w:r>
            <w:r w:rsidR="00713EFC">
              <w:rPr>
                <w:rFonts w:asciiTheme="majorBidi" w:hAnsiTheme="majorBidi" w:cstheme="majorBidi"/>
                <w:color w:val="FF0000"/>
              </w:rPr>
              <w:t>s</w:t>
            </w:r>
            <w:r w:rsidR="00405047" w:rsidRPr="00B82AF6">
              <w:rPr>
                <w:rFonts w:asciiTheme="majorBidi" w:hAnsiTheme="majorBidi" w:cstheme="majorBidi"/>
                <w:color w:val="FF0000"/>
              </w:rPr>
              <w:t xml:space="preserve"> (ou un pourcentage proche entre les deux classes) </w:t>
            </w:r>
            <w:r w:rsidR="00405047" w:rsidRPr="00B82AF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405047" w:rsidRPr="00B82AF6" w:rsidRDefault="00405047" w:rsidP="00405047">
            <w:pPr>
              <w:pStyle w:val="Paragraphedeliste"/>
              <w:numPr>
                <w:ilvl w:val="0"/>
                <w:numId w:val="2"/>
              </w:numPr>
              <w:spacing w:line="240" w:lineRule="auto"/>
              <w:ind w:left="378"/>
              <w:rPr>
                <w:rFonts w:asciiTheme="majorBidi" w:hAnsiTheme="majorBidi" w:cstheme="majorBidi"/>
                <w:color w:val="FF0000"/>
              </w:rPr>
            </w:pPr>
            <w:r w:rsidRPr="00B82AF6">
              <w:rPr>
                <w:rFonts w:asciiTheme="majorBidi" w:hAnsiTheme="majorBidi" w:cstheme="majorBidi"/>
                <w:color w:val="FF0000"/>
              </w:rPr>
              <w:t xml:space="preserve">Une des méthodes de sur-échantillonnage (Duplication aléatoire, SMOTE, ADASYN, etc.) </w:t>
            </w:r>
            <w:r w:rsidRPr="00B82AF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  <w:r w:rsidRPr="00B82AF6">
              <w:rPr>
                <w:rFonts w:asciiTheme="majorBidi" w:hAnsiTheme="majorBidi" w:cstheme="majorBidi"/>
                <w:color w:val="FF0000"/>
              </w:rPr>
              <w:t xml:space="preserve">. L’explication de cette méthode </w:t>
            </w:r>
            <w:r w:rsidRPr="00B82AF6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  <w:r w:rsidRPr="00B82AF6">
              <w:rPr>
                <w:rFonts w:asciiTheme="majorBidi" w:hAnsiTheme="majorBidi" w:cstheme="majorBidi"/>
                <w:color w:val="FF0000"/>
              </w:rPr>
              <w:t xml:space="preserve"> par exemple : </w:t>
            </w:r>
          </w:p>
          <w:p w:rsidR="00405047" w:rsidRPr="00B82AF6" w:rsidRDefault="002627C5" w:rsidP="00405047">
            <w:pPr>
              <w:pStyle w:val="Paragraphedeliste"/>
              <w:numPr>
                <w:ilvl w:val="1"/>
                <w:numId w:val="2"/>
              </w:numPr>
              <w:spacing w:line="240" w:lineRule="auto"/>
              <w:ind w:left="803" w:hanging="283"/>
              <w:rPr>
                <w:rFonts w:asciiTheme="majorBidi" w:hAnsiTheme="majorBidi" w:cstheme="majorBidi"/>
                <w:color w:val="FF0000"/>
              </w:rPr>
            </w:pPr>
            <w:r w:rsidRPr="00B82AF6">
              <w:rPr>
                <w:rFonts w:asciiTheme="majorBidi" w:hAnsiTheme="majorBidi" w:cstheme="majorBidi"/>
                <w:color w:val="FF0000"/>
              </w:rPr>
              <w:t>Duplication aléatoire : dupliquer aléatoirement les échantillons de la classe minoritaire</w:t>
            </w:r>
          </w:p>
          <w:p w:rsidR="002627C5" w:rsidRPr="00B82AF6" w:rsidRDefault="002627C5" w:rsidP="00713EFC">
            <w:pPr>
              <w:pStyle w:val="Paragraphedeliste"/>
              <w:numPr>
                <w:ilvl w:val="1"/>
                <w:numId w:val="2"/>
              </w:numPr>
              <w:spacing w:line="240" w:lineRule="auto"/>
              <w:ind w:left="803" w:hanging="283"/>
              <w:rPr>
                <w:rFonts w:asciiTheme="majorBidi" w:hAnsiTheme="majorBidi" w:cstheme="majorBidi"/>
                <w:color w:val="FF0000"/>
              </w:rPr>
            </w:pPr>
            <w:r w:rsidRPr="00B82AF6">
              <w:rPr>
                <w:rFonts w:asciiTheme="majorBidi" w:hAnsiTheme="majorBidi" w:cstheme="majorBidi"/>
                <w:color w:val="FF0000"/>
              </w:rPr>
              <w:t xml:space="preserve">SMOTE : chercher les K-Voisins de chaque point de la classe minoritaire et définir un nouveau point entre ce point et </w:t>
            </w:r>
            <w:r w:rsidR="00713EFC">
              <w:rPr>
                <w:rFonts w:asciiTheme="majorBidi" w:hAnsiTheme="majorBidi" w:cstheme="majorBidi"/>
                <w:color w:val="FF0000"/>
              </w:rPr>
              <w:t>s</w:t>
            </w:r>
            <w:r w:rsidR="00713EFC" w:rsidRPr="00B82AF6">
              <w:rPr>
                <w:rFonts w:asciiTheme="majorBidi" w:hAnsiTheme="majorBidi" w:cstheme="majorBidi"/>
                <w:color w:val="FF0000"/>
              </w:rPr>
              <w:t xml:space="preserve">es </w:t>
            </w:r>
            <w:r w:rsidRPr="00B82AF6">
              <w:rPr>
                <w:rFonts w:asciiTheme="majorBidi" w:hAnsiTheme="majorBidi" w:cstheme="majorBidi"/>
                <w:color w:val="FF0000"/>
              </w:rPr>
              <w:t>voisins</w:t>
            </w:r>
          </w:p>
          <w:p w:rsidR="002627C5" w:rsidRPr="00405047" w:rsidRDefault="002627C5" w:rsidP="00405047">
            <w:pPr>
              <w:pStyle w:val="Paragraphedeliste"/>
              <w:numPr>
                <w:ilvl w:val="1"/>
                <w:numId w:val="2"/>
              </w:numPr>
              <w:spacing w:line="240" w:lineRule="auto"/>
              <w:ind w:left="803" w:hanging="283"/>
              <w:rPr>
                <w:rFonts w:asciiTheme="majorBidi" w:hAnsiTheme="majorBidi" w:cstheme="majorBidi"/>
              </w:rPr>
            </w:pPr>
            <w:r w:rsidRPr="00B82AF6">
              <w:rPr>
                <w:rFonts w:asciiTheme="majorBidi" w:hAnsiTheme="majorBidi" w:cstheme="majorBidi"/>
                <w:color w:val="FF0000"/>
              </w:rPr>
              <w:t>ADASYN : comme SMOTE mais en favorisant les points dans les espaces non homogènes</w:t>
            </w:r>
          </w:p>
        </w:tc>
      </w:tr>
    </w:tbl>
    <w:p w:rsidR="00787C4C" w:rsidRPr="00787C4C" w:rsidRDefault="00787C4C" w:rsidP="00787C4C">
      <w:pPr>
        <w:spacing w:line="240" w:lineRule="auto"/>
        <w:ind w:left="927"/>
        <w:rPr>
          <w:rFonts w:asciiTheme="majorBidi" w:hAnsiTheme="majorBidi" w:cstheme="majorBidi"/>
        </w:rPr>
      </w:pPr>
    </w:p>
    <w:p w:rsidR="00F95307" w:rsidRDefault="00C919E6" w:rsidP="00B82AF6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4- </w:t>
      </w:r>
      <w:r w:rsidR="00F14968">
        <w:rPr>
          <w:rFonts w:asciiTheme="majorBidi" w:hAnsiTheme="majorBidi" w:cstheme="majorBidi"/>
          <w:b/>
          <w:bCs/>
        </w:rPr>
        <w:t>Entraînement (</w:t>
      </w:r>
      <w:r w:rsidR="00451E8A">
        <w:rPr>
          <w:rFonts w:asciiTheme="majorBidi" w:hAnsiTheme="majorBidi" w:cstheme="majorBidi"/>
          <w:b/>
          <w:bCs/>
        </w:rPr>
        <w:t>5pts)</w:t>
      </w:r>
    </w:p>
    <w:p w:rsidR="00F95307" w:rsidRDefault="00C919E6" w:rsidP="00F002CC">
      <w:pPr>
        <w:spacing w:line="240" w:lineRule="auto"/>
        <w:ind w:left="567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4.a- Entraîner trois modèles : naïve Bayes </w:t>
      </w:r>
      <w:r w:rsidR="00E87CA2">
        <w:rPr>
          <w:rFonts w:asciiTheme="majorBidi" w:hAnsiTheme="majorBidi" w:cstheme="majorBidi"/>
        </w:rPr>
        <w:t>gaussien</w:t>
      </w:r>
      <w:r>
        <w:rPr>
          <w:rFonts w:asciiTheme="majorBidi" w:hAnsiTheme="majorBidi" w:cstheme="majorBidi"/>
        </w:rPr>
        <w:t xml:space="preserve"> (</w:t>
      </w:r>
      <w:r w:rsidR="00E87CA2" w:rsidRPr="00BB5AD5">
        <w:rPr>
          <w:rFonts w:asciiTheme="majorBidi" w:hAnsiTheme="majorBidi" w:cstheme="majorBidi"/>
          <w:b/>
          <w:bCs/>
          <w:i/>
          <w:iCs/>
        </w:rPr>
        <w:t>nbg</w:t>
      </w:r>
      <w:r>
        <w:rPr>
          <w:rFonts w:asciiTheme="majorBidi" w:hAnsiTheme="majorBidi" w:cstheme="majorBidi"/>
        </w:rPr>
        <w:t>), arbre de décision (</w:t>
      </w:r>
      <w:r w:rsidR="00E87CA2" w:rsidRPr="00BB5AD5">
        <w:rPr>
          <w:rFonts w:asciiTheme="majorBidi" w:hAnsiTheme="majorBidi" w:cstheme="majorBidi"/>
          <w:b/>
          <w:bCs/>
          <w:i/>
          <w:iCs/>
        </w:rPr>
        <w:t>cart</w:t>
      </w:r>
      <w:r>
        <w:rPr>
          <w:rFonts w:asciiTheme="majorBidi" w:hAnsiTheme="majorBidi" w:cstheme="majorBidi"/>
        </w:rPr>
        <w:t>)</w:t>
      </w:r>
      <w:r w:rsidR="00E87CA2">
        <w:rPr>
          <w:rFonts w:asciiTheme="majorBidi" w:hAnsiTheme="majorBidi" w:cstheme="majorBidi"/>
        </w:rPr>
        <w:t xml:space="preserve"> avec une profondeur max égale à 1</w:t>
      </w:r>
      <w:r w:rsidR="00BB5AD5">
        <w:rPr>
          <w:rFonts w:asciiTheme="majorBidi" w:hAnsiTheme="majorBidi" w:cstheme="majorBidi"/>
        </w:rPr>
        <w:t xml:space="preserve">, </w:t>
      </w:r>
      <w:r w:rsidR="00E87CA2">
        <w:rPr>
          <w:rFonts w:asciiTheme="majorBidi" w:hAnsiTheme="majorBidi" w:cstheme="majorBidi"/>
        </w:rPr>
        <w:t>SVM</w:t>
      </w:r>
      <w:r>
        <w:rPr>
          <w:rFonts w:asciiTheme="majorBidi" w:hAnsiTheme="majorBidi" w:cstheme="majorBidi"/>
        </w:rPr>
        <w:t xml:space="preserve"> (</w:t>
      </w:r>
      <w:r w:rsidR="00E87CA2" w:rsidRPr="00BB5AD5">
        <w:rPr>
          <w:rFonts w:asciiTheme="majorBidi" w:hAnsiTheme="majorBidi" w:cstheme="majorBidi"/>
          <w:b/>
          <w:bCs/>
          <w:i/>
          <w:iCs/>
        </w:rPr>
        <w:t>svm</w:t>
      </w:r>
      <w:r>
        <w:rPr>
          <w:rFonts w:asciiTheme="majorBidi" w:hAnsiTheme="majorBidi" w:cstheme="majorBidi"/>
        </w:rPr>
        <w:t>)</w:t>
      </w:r>
      <w:r w:rsidR="00E87CA2">
        <w:rPr>
          <w:rFonts w:asciiTheme="majorBidi" w:hAnsiTheme="majorBidi" w:cstheme="majorBidi"/>
        </w:rPr>
        <w:t xml:space="preserve"> avec le noyau </w:t>
      </w:r>
      <w:r w:rsidR="00BB5AD5">
        <w:rPr>
          <w:rFonts w:asciiTheme="majorBidi" w:hAnsiTheme="majorBidi" w:cstheme="majorBidi"/>
        </w:rPr>
        <w:t xml:space="preserve">linéaire </w:t>
      </w:r>
      <w:r>
        <w:rPr>
          <w:rFonts w:asciiTheme="majorBidi" w:hAnsiTheme="majorBidi" w:cstheme="majorBidi"/>
        </w:rPr>
        <w:t xml:space="preserve"> en utilisant scikit-learn</w:t>
      </w:r>
      <w:r>
        <w:rPr>
          <w:rFonts w:asciiTheme="majorBidi" w:hAnsiTheme="majorBidi" w:cstheme="majorBidi"/>
          <w:b/>
          <w:bCs/>
        </w:rPr>
        <w:t>(0.75pt)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9287"/>
      </w:tblGrid>
      <w:tr w:rsidR="00FC390D" w:rsidTr="00FC390D">
        <w:tc>
          <w:tcPr>
            <w:tcW w:w="9628" w:type="dxa"/>
          </w:tcPr>
          <w:p w:rsidR="00FC390D" w:rsidRPr="00713EFC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13EF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fromsklearn.svm import SVC</w:t>
            </w:r>
          </w:p>
          <w:p w:rsidR="00FC390D" w:rsidRPr="00713EFC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13EF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fromsklearn.naive_bayes import GaussianNB</w:t>
            </w:r>
          </w:p>
          <w:p w:rsidR="00FC390D" w:rsidRPr="00F14968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F14968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fromsklearn.tree import DecisionTreeClassifier</w:t>
            </w:r>
          </w:p>
          <w:p w:rsidR="00FC390D" w:rsidRPr="00F14968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  <w:p w:rsidR="00FC390D" w:rsidRPr="00F14968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</w:pPr>
            <w:r w:rsidRPr="00F14968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# 0.25</w:t>
            </w:r>
          </w:p>
          <w:p w:rsidR="00FC390D" w:rsidRPr="00F14968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F14968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nbg = GaussianNB()</w:t>
            </w:r>
          </w:p>
          <w:p w:rsidR="00FC390D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FC390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nbg.fit(X_train, Y_train)</w:t>
            </w:r>
          </w:p>
          <w:p w:rsidR="00FC390D" w:rsidRPr="00FC390D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</w:p>
          <w:p w:rsidR="00FC390D" w:rsidRPr="00FC390D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C390D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#0.25</w:t>
            </w:r>
          </w:p>
          <w:p w:rsidR="00FC390D" w:rsidRPr="00FC390D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FC390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cart = DecisionTreeClassifier(max_depth=1)</w:t>
            </w:r>
          </w:p>
          <w:p w:rsidR="00FC390D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FC390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cart.fit(X_train, Y_train)</w:t>
            </w:r>
          </w:p>
          <w:p w:rsidR="00FC390D" w:rsidRPr="00FC390D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</w:p>
          <w:p w:rsidR="00FC390D" w:rsidRPr="00FC390D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C390D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#0.25</w:t>
            </w:r>
          </w:p>
          <w:p w:rsidR="00FC390D" w:rsidRPr="00FC390D" w:rsidRDefault="00FC390D" w:rsidP="00FC390D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FC390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svm = SVC(kernel="linear")</w:t>
            </w:r>
          </w:p>
          <w:p w:rsidR="00FC390D" w:rsidRDefault="00FC390D" w:rsidP="00FC390D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C390D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svm.fit(X_train, Y_train)</w:t>
            </w:r>
          </w:p>
        </w:tc>
      </w:tr>
    </w:tbl>
    <w:p w:rsidR="00FC390D" w:rsidRDefault="00FC390D" w:rsidP="00F002CC">
      <w:pPr>
        <w:spacing w:line="240" w:lineRule="auto"/>
        <w:ind w:left="567"/>
        <w:rPr>
          <w:rFonts w:asciiTheme="majorBidi" w:hAnsiTheme="majorBidi" w:cstheme="majorBidi"/>
        </w:rPr>
      </w:pPr>
    </w:p>
    <w:p w:rsidR="00F95307" w:rsidRDefault="00C919E6" w:rsidP="003B5AF7">
      <w:pPr>
        <w:spacing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4.b- </w:t>
      </w:r>
      <w:r w:rsidR="003B5AF7">
        <w:rPr>
          <w:rFonts w:asciiTheme="majorBidi" w:hAnsiTheme="majorBidi" w:cstheme="majorBidi"/>
        </w:rPr>
        <w:t xml:space="preserve">Discussion des algorithmes </w:t>
      </w:r>
      <w:r>
        <w:rPr>
          <w:rFonts w:asciiTheme="majorBidi" w:hAnsiTheme="majorBidi" w:cstheme="majorBidi"/>
        </w:rPr>
        <w:t>:</w:t>
      </w:r>
    </w:p>
    <w:p w:rsidR="003B5AF7" w:rsidRPr="009858A0" w:rsidRDefault="003B5AF7" w:rsidP="00D942A6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Pourquoi nous avons choisi d’utiliser la variante gaussienne de </w:t>
      </w:r>
      <w:r w:rsidR="009858A0">
        <w:rPr>
          <w:rFonts w:asciiTheme="majorBidi" w:hAnsiTheme="majorBidi" w:cstheme="majorBidi"/>
        </w:rPr>
        <w:t>naïve</w:t>
      </w:r>
      <w:r>
        <w:rPr>
          <w:rFonts w:asciiTheme="majorBidi" w:hAnsiTheme="majorBidi" w:cstheme="majorBidi"/>
        </w:rPr>
        <w:t xml:space="preserve"> Bayes et pas les deux autres variantes (multinomiale, Bernouli) ? </w:t>
      </w:r>
      <w:r>
        <w:rPr>
          <w:rFonts w:asciiTheme="majorBidi" w:hAnsiTheme="majorBidi" w:cstheme="majorBidi"/>
          <w:b/>
          <w:bCs/>
        </w:rPr>
        <w:t>(0.25pts)</w:t>
      </w:r>
    </w:p>
    <w:p w:rsidR="009858A0" w:rsidRPr="00027661" w:rsidRDefault="009858A0" w:rsidP="00027661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9858A0">
        <w:rPr>
          <w:rFonts w:asciiTheme="majorBidi" w:hAnsiTheme="majorBidi" w:cstheme="majorBidi"/>
        </w:rPr>
        <w:t>Comment la profondeur max peut affecter le modèle CART</w:t>
      </w:r>
      <w:r>
        <w:rPr>
          <w:rFonts w:asciiTheme="majorBidi" w:hAnsiTheme="majorBidi" w:cstheme="majorBidi"/>
          <w:b/>
          <w:bCs/>
        </w:rPr>
        <w:t> ? (0.25pts)</w:t>
      </w:r>
    </w:p>
    <w:p w:rsidR="00F95307" w:rsidRDefault="00C919E6" w:rsidP="00D942A6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 temps d’entraînement </w:t>
      </w:r>
      <w:r>
        <w:rPr>
          <w:rFonts w:asciiTheme="majorBidi" w:hAnsiTheme="majorBidi" w:cstheme="majorBidi"/>
          <w:i/>
          <w:iCs/>
        </w:rPr>
        <w:t>T(</w:t>
      </w:r>
      <w:r w:rsidR="00D942A6">
        <w:rPr>
          <w:rFonts w:asciiTheme="majorBidi" w:hAnsiTheme="majorBidi" w:cstheme="majorBidi"/>
          <w:i/>
          <w:iCs/>
        </w:rPr>
        <w:t>nbg</w:t>
      </w:r>
      <w:r>
        <w:rPr>
          <w:rFonts w:asciiTheme="majorBidi" w:hAnsiTheme="majorBidi" w:cstheme="majorBidi"/>
          <w:i/>
          <w:iCs/>
        </w:rPr>
        <w:t xml:space="preserve">, </w:t>
      </w:r>
      <w:r w:rsidR="00D942A6">
        <w:rPr>
          <w:rFonts w:asciiTheme="majorBidi" w:hAnsiTheme="majorBidi" w:cstheme="majorBidi"/>
          <w:i/>
          <w:iCs/>
        </w:rPr>
        <w:t>cart</w:t>
      </w:r>
      <w:r>
        <w:rPr>
          <w:rFonts w:asciiTheme="majorBidi" w:hAnsiTheme="majorBidi" w:cstheme="majorBidi"/>
          <w:i/>
          <w:iCs/>
        </w:rPr>
        <w:t xml:space="preserve">, </w:t>
      </w:r>
      <w:r w:rsidR="00D942A6">
        <w:rPr>
          <w:rFonts w:asciiTheme="majorBidi" w:hAnsiTheme="majorBidi" w:cstheme="majorBidi"/>
          <w:i/>
          <w:iCs/>
        </w:rPr>
        <w:t>svm</w:t>
      </w:r>
      <w:r>
        <w:rPr>
          <w:rFonts w:asciiTheme="majorBidi" w:hAnsiTheme="majorBidi" w:cstheme="majorBidi"/>
          <w:i/>
          <w:iCs/>
        </w:rPr>
        <w:t>) = (0.001</w:t>
      </w:r>
      <w:r w:rsidR="00D942A6">
        <w:rPr>
          <w:rFonts w:asciiTheme="majorBidi" w:hAnsiTheme="majorBidi" w:cstheme="majorBidi"/>
          <w:i/>
          <w:iCs/>
        </w:rPr>
        <w:t>6</w:t>
      </w:r>
      <w:r>
        <w:rPr>
          <w:rFonts w:asciiTheme="majorBidi" w:hAnsiTheme="majorBidi" w:cstheme="majorBidi"/>
          <w:i/>
          <w:iCs/>
        </w:rPr>
        <w:t>, 0.000</w:t>
      </w:r>
      <w:r w:rsidR="00D942A6">
        <w:rPr>
          <w:rFonts w:asciiTheme="majorBidi" w:hAnsiTheme="majorBidi" w:cstheme="majorBidi"/>
          <w:i/>
          <w:iCs/>
        </w:rPr>
        <w:t>9</w:t>
      </w:r>
      <w:r>
        <w:rPr>
          <w:rFonts w:asciiTheme="majorBidi" w:hAnsiTheme="majorBidi" w:cstheme="majorBidi"/>
          <w:i/>
          <w:iCs/>
        </w:rPr>
        <w:t>, 0.00</w:t>
      </w:r>
      <w:r w:rsidR="00D942A6">
        <w:rPr>
          <w:rFonts w:asciiTheme="majorBidi" w:hAnsiTheme="majorBidi" w:cstheme="majorBidi"/>
          <w:i/>
          <w:iCs/>
        </w:rPr>
        <w:t>12</w:t>
      </w:r>
      <w:r>
        <w:rPr>
          <w:rFonts w:asciiTheme="majorBidi" w:hAnsiTheme="majorBidi" w:cstheme="majorBidi"/>
          <w:i/>
          <w:iCs/>
        </w:rPr>
        <w:t>)</w:t>
      </w:r>
      <w:r>
        <w:rPr>
          <w:rFonts w:asciiTheme="majorBidi" w:hAnsiTheme="majorBidi" w:cstheme="majorBidi"/>
        </w:rPr>
        <w:t xml:space="preserve">. Expliquer comment chaque algorithme fonctionne en motivant ces durées </w:t>
      </w:r>
      <w:r>
        <w:rPr>
          <w:rFonts w:asciiTheme="majorBidi" w:hAnsiTheme="majorBidi" w:cstheme="majorBidi"/>
          <w:b/>
          <w:bCs/>
        </w:rPr>
        <w:t>(1.5pt</w:t>
      </w:r>
      <w:r w:rsidR="005B2B95">
        <w:rPr>
          <w:rFonts w:asciiTheme="majorBidi" w:hAnsiTheme="majorBidi" w:cstheme="majorBidi"/>
          <w:b/>
          <w:bCs/>
        </w:rPr>
        <w:t>s</w:t>
      </w:r>
      <w:r>
        <w:rPr>
          <w:rFonts w:asciiTheme="majorBidi" w:hAnsiTheme="majorBidi" w:cstheme="majorBidi"/>
          <w:b/>
          <w:bCs/>
        </w:rPr>
        <w:t>)</w:t>
      </w:r>
    </w:p>
    <w:p w:rsidR="00F95307" w:rsidRPr="005B2B95" w:rsidRDefault="00D942A6" w:rsidP="005B2B95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 on duplique un échantillon plusieurs fois, quel est l’effet de </w:t>
      </w:r>
      <w:r w:rsidR="005B2B95">
        <w:rPr>
          <w:rFonts w:asciiTheme="majorBidi" w:hAnsiTheme="majorBidi" w:cstheme="majorBidi"/>
        </w:rPr>
        <w:t>la duplication</w:t>
      </w:r>
      <w:r>
        <w:rPr>
          <w:rFonts w:asciiTheme="majorBidi" w:hAnsiTheme="majorBidi" w:cstheme="majorBidi"/>
        </w:rPr>
        <w:t xml:space="preserve"> sur l</w:t>
      </w:r>
      <w:r w:rsidR="00271905">
        <w:rPr>
          <w:rFonts w:asciiTheme="majorBidi" w:hAnsiTheme="majorBidi" w:cstheme="majorBidi"/>
        </w:rPr>
        <w:t>e temps d’entrainement de chacun des 3 algorithmes</w:t>
      </w:r>
      <w:r>
        <w:rPr>
          <w:rFonts w:asciiTheme="majorBidi" w:hAnsiTheme="majorBidi" w:cstheme="majorBidi"/>
        </w:rPr>
        <w:t> ?</w:t>
      </w:r>
      <w:r w:rsidR="00F14968">
        <w:rPr>
          <w:rFonts w:asciiTheme="majorBidi" w:hAnsiTheme="majorBidi" w:cstheme="majorBidi"/>
        </w:rPr>
        <w:t xml:space="preserve"> </w:t>
      </w:r>
      <w:r w:rsidR="00271905">
        <w:rPr>
          <w:rFonts w:asciiTheme="majorBidi" w:hAnsiTheme="majorBidi" w:cstheme="majorBidi"/>
        </w:rPr>
        <w:t>Expliquer en se basant sur leur algorithme</w:t>
      </w:r>
      <w:r w:rsidR="005B2B95">
        <w:rPr>
          <w:rFonts w:asciiTheme="majorBidi" w:hAnsiTheme="majorBidi" w:cstheme="majorBidi"/>
        </w:rPr>
        <w:t>.</w:t>
      </w:r>
      <w:r w:rsidR="00C919E6">
        <w:rPr>
          <w:rFonts w:asciiTheme="majorBidi" w:hAnsiTheme="majorBidi" w:cstheme="majorBidi"/>
          <w:b/>
          <w:bCs/>
        </w:rPr>
        <w:t xml:space="preserve"> (</w:t>
      </w:r>
      <w:r w:rsidR="005B2B95">
        <w:rPr>
          <w:rFonts w:asciiTheme="majorBidi" w:hAnsiTheme="majorBidi" w:cstheme="majorBidi"/>
          <w:b/>
          <w:bCs/>
        </w:rPr>
        <w:t>0</w:t>
      </w:r>
      <w:r w:rsidR="00C919E6">
        <w:rPr>
          <w:rFonts w:asciiTheme="majorBidi" w:hAnsiTheme="majorBidi" w:cstheme="majorBidi"/>
          <w:b/>
          <w:bCs/>
        </w:rPr>
        <w:t>.</w:t>
      </w:r>
      <w:r w:rsidR="005B2B95">
        <w:rPr>
          <w:rFonts w:asciiTheme="majorBidi" w:hAnsiTheme="majorBidi" w:cstheme="majorBidi"/>
          <w:b/>
          <w:bCs/>
        </w:rPr>
        <w:t>7</w:t>
      </w:r>
      <w:r w:rsidR="00C919E6">
        <w:rPr>
          <w:rFonts w:asciiTheme="majorBidi" w:hAnsiTheme="majorBidi" w:cstheme="majorBidi"/>
          <w:b/>
          <w:bCs/>
        </w:rPr>
        <w:t>5</w:t>
      </w:r>
      <w:r w:rsidR="005B2B95">
        <w:rPr>
          <w:rFonts w:asciiTheme="majorBidi" w:hAnsiTheme="majorBidi" w:cstheme="majorBidi"/>
          <w:b/>
          <w:bCs/>
        </w:rPr>
        <w:t>pts</w:t>
      </w:r>
      <w:r w:rsidR="00C919E6">
        <w:rPr>
          <w:rFonts w:asciiTheme="majorBidi" w:hAnsiTheme="majorBidi" w:cstheme="majorBidi"/>
          <w:b/>
          <w:bCs/>
        </w:rPr>
        <w:t>)</w:t>
      </w:r>
    </w:p>
    <w:p w:rsidR="005B2B95" w:rsidRPr="00965199" w:rsidRDefault="005B2B95" w:rsidP="005B2B95">
      <w:pPr>
        <w:pStyle w:val="Paragraphedeliste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5B2B95">
        <w:rPr>
          <w:rFonts w:asciiTheme="majorBidi" w:hAnsiTheme="majorBidi" w:cstheme="majorBidi"/>
        </w:rPr>
        <w:t>Quel est l’effet de la duplication sur les modèles finaux en terme de prédiction ?</w:t>
      </w:r>
      <w:r w:rsidR="00F14968">
        <w:rPr>
          <w:rFonts w:asciiTheme="majorBidi" w:hAnsiTheme="majorBidi" w:cstheme="majorBidi"/>
        </w:rPr>
        <w:t xml:space="preserve"> </w:t>
      </w:r>
      <w:r w:rsidR="00271905">
        <w:rPr>
          <w:rFonts w:asciiTheme="majorBidi" w:hAnsiTheme="majorBidi" w:cstheme="majorBidi"/>
        </w:rPr>
        <w:t>Expliquer en se basant sur leur algorithme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b/>
          <w:bCs/>
        </w:rPr>
        <w:t xml:space="preserve"> (1.5pts)</w:t>
      </w:r>
    </w:p>
    <w:p w:rsidR="00965199" w:rsidRPr="00C91224" w:rsidRDefault="00965199" w:rsidP="00965199">
      <w:pPr>
        <w:pStyle w:val="Paragraphedeliste"/>
        <w:spacing w:line="240" w:lineRule="auto"/>
        <w:ind w:left="1343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9146"/>
      </w:tblGrid>
      <w:tr w:rsidR="00C91224" w:rsidTr="00C91224">
        <w:tc>
          <w:tcPr>
            <w:tcW w:w="9628" w:type="dxa"/>
          </w:tcPr>
          <w:p w:rsidR="00C91224" w:rsidRPr="00CA1EFB" w:rsidRDefault="00C91224" w:rsidP="00C91224">
            <w:pPr>
              <w:pStyle w:val="Paragraphedeliste"/>
              <w:numPr>
                <w:ilvl w:val="0"/>
                <w:numId w:val="3"/>
              </w:numPr>
              <w:spacing w:line="240" w:lineRule="auto"/>
              <w:ind w:left="455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 xml:space="preserve">Puisque les attributs sont numériques 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C91224" w:rsidRPr="00CA1EFB" w:rsidRDefault="00C91224" w:rsidP="00C91224">
            <w:pPr>
              <w:pStyle w:val="Paragraphedeliste"/>
              <w:numPr>
                <w:ilvl w:val="0"/>
                <w:numId w:val="3"/>
              </w:numPr>
              <w:spacing w:line="240" w:lineRule="auto"/>
              <w:ind w:left="455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 xml:space="preserve">On peut avoir des feuilles avec des classes non homogènes ; ça sert comme une condition d’arrêt 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C91224" w:rsidRPr="00CA1EFB" w:rsidRDefault="00C91224" w:rsidP="00C91224">
            <w:pPr>
              <w:pStyle w:val="Paragraphedeliste"/>
              <w:numPr>
                <w:ilvl w:val="0"/>
                <w:numId w:val="3"/>
              </w:numPr>
              <w:spacing w:line="240" w:lineRule="auto"/>
              <w:ind w:left="455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 xml:space="preserve">Fonctionnement des algorithmes et motivation des durées : </w:t>
            </w:r>
          </w:p>
          <w:p w:rsidR="00C91224" w:rsidRPr="00CA1EFB" w:rsidRDefault="00C91224" w:rsidP="006A5DE1">
            <w:pPr>
              <w:pStyle w:val="Paragraphedeliste"/>
              <w:numPr>
                <w:ilvl w:val="1"/>
                <w:numId w:val="3"/>
              </w:numPr>
              <w:spacing w:line="240" w:lineRule="auto"/>
              <w:ind w:left="1022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>Dans naïve bayes gaussien, on essaye de sauvegarder la moyenne et l’écart type de chaque attribut par rapport</w:t>
            </w:r>
            <w:r w:rsidR="00713EFC">
              <w:rPr>
                <w:rFonts w:asciiTheme="majorBidi" w:hAnsiTheme="majorBidi" w:cstheme="majorBidi"/>
                <w:color w:val="FF0000"/>
              </w:rPr>
              <w:t xml:space="preserve"> à</w:t>
            </w:r>
            <w:r w:rsidRPr="00CA1EFB">
              <w:rPr>
                <w:rFonts w:asciiTheme="majorBidi" w:hAnsiTheme="majorBidi" w:cstheme="majorBidi"/>
                <w:color w:val="FF0000"/>
              </w:rPr>
              <w:t xml:space="preserve"> chaque classe</w:t>
            </w:r>
            <w:r w:rsidR="00F14968">
              <w:rPr>
                <w:rFonts w:asciiTheme="majorBidi" w:hAnsiTheme="majorBidi" w:cstheme="majorBidi"/>
                <w:color w:val="FF0000"/>
              </w:rPr>
              <w:t xml:space="preserve">, en plus de la probabilité à-priori </w:t>
            </w:r>
            <w:r w:rsidR="006A5DE1"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 xml:space="preserve">. </w:t>
            </w:r>
            <w:r w:rsidRPr="00CA1EFB">
              <w:rPr>
                <w:rFonts w:asciiTheme="majorBidi" w:hAnsiTheme="majorBidi" w:cstheme="majorBidi"/>
                <w:color w:val="FF0000"/>
              </w:rPr>
              <w:t xml:space="preserve">Donc, </w:t>
            </w:r>
            <w:r w:rsidR="00CB571C" w:rsidRPr="00CA1EFB">
              <w:rPr>
                <w:rFonts w:asciiTheme="majorBidi" w:hAnsiTheme="majorBidi" w:cstheme="majorBidi"/>
                <w:color w:val="FF0000"/>
              </w:rPr>
              <w:t>on aura besoin</w:t>
            </w:r>
            <w:r w:rsidR="006A5DE1" w:rsidRPr="00CA1EFB">
              <w:rPr>
                <w:rFonts w:asciiTheme="majorBidi" w:hAnsiTheme="majorBidi" w:cstheme="majorBidi"/>
                <w:color w:val="FF0000"/>
              </w:rPr>
              <w:t xml:space="preserve"> de calculer ces deux paramètres pour chaque attribut et chaque classe </w:t>
            </w:r>
            <w:r w:rsidR="006A5DE1"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6A5DE1" w:rsidRPr="00CA1EFB" w:rsidRDefault="006A5DE1" w:rsidP="00713EFC">
            <w:pPr>
              <w:pStyle w:val="Paragraphedeliste"/>
              <w:numPr>
                <w:ilvl w:val="1"/>
                <w:numId w:val="3"/>
              </w:numPr>
              <w:spacing w:line="240" w:lineRule="auto"/>
              <w:ind w:left="1022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>CART essaye de trouver la division qui minimise la diversité Gini dans chaque nœud</w:t>
            </w:r>
            <w:r w:rsidR="00F14968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="00D822E6"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(0.25).</w:t>
            </w:r>
            <w:r w:rsidR="00D822E6" w:rsidRPr="00CA1EFB">
              <w:rPr>
                <w:rFonts w:asciiTheme="majorBidi" w:hAnsiTheme="majorBidi" w:cstheme="majorBidi"/>
                <w:color w:val="FF0000"/>
              </w:rPr>
              <w:t xml:space="preserve"> Normalement CART est plus lent que NBG, mais puisque la profondeur max est 1, donc nous avons fait une seule division, ce qui peut motiver le temps </w:t>
            </w:r>
            <w:r w:rsidR="00D822E6"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  <w:r w:rsidR="00D822E6" w:rsidRPr="00CA1EFB">
              <w:rPr>
                <w:rFonts w:asciiTheme="majorBidi" w:hAnsiTheme="majorBidi" w:cstheme="majorBidi"/>
                <w:color w:val="FF0000"/>
              </w:rPr>
              <w:t>.</w:t>
            </w:r>
          </w:p>
          <w:p w:rsidR="00D822E6" w:rsidRPr="00CA1EFB" w:rsidRDefault="00E10F13" w:rsidP="00713EFC">
            <w:pPr>
              <w:pStyle w:val="Paragraphedeliste"/>
              <w:numPr>
                <w:ilvl w:val="1"/>
                <w:numId w:val="3"/>
              </w:numPr>
              <w:spacing w:line="240" w:lineRule="auto"/>
              <w:ind w:left="1022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>SVM essaye de minimiser une fonction objecti</w:t>
            </w:r>
            <w:r w:rsidR="00713EFC">
              <w:rPr>
                <w:rFonts w:asciiTheme="majorBidi" w:hAnsiTheme="majorBidi" w:cstheme="majorBidi"/>
                <w:color w:val="FF0000"/>
              </w:rPr>
              <w:t>f</w:t>
            </w:r>
            <w:r w:rsidRPr="00CA1EFB">
              <w:rPr>
                <w:rFonts w:asciiTheme="majorBidi" w:hAnsiTheme="majorBidi" w:cstheme="majorBidi"/>
                <w:color w:val="FF0000"/>
              </w:rPr>
              <w:t xml:space="preserve"> en essayant de maximiser la marge entre les classes 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(0.25).</w:t>
            </w:r>
            <w:r w:rsidRPr="00CA1EFB">
              <w:rPr>
                <w:rFonts w:asciiTheme="majorBidi" w:hAnsiTheme="majorBidi" w:cstheme="majorBidi"/>
                <w:color w:val="FF0000"/>
              </w:rPr>
              <w:t xml:space="preserve"> Normalement SVM est plus lente que NBG, mais dans ce cas elle est plus rapide puisque le nombre d</w:t>
            </w:r>
            <w:r w:rsidR="00713EFC">
              <w:rPr>
                <w:rFonts w:asciiTheme="majorBidi" w:hAnsiTheme="majorBidi" w:cstheme="majorBidi"/>
                <w:color w:val="FF0000"/>
              </w:rPr>
              <w:t>’</w:t>
            </w:r>
            <w:r w:rsidRPr="00CA1EFB">
              <w:rPr>
                <w:rFonts w:asciiTheme="majorBidi" w:hAnsiTheme="majorBidi" w:cstheme="majorBidi"/>
                <w:color w:val="FF0000"/>
              </w:rPr>
              <w:t>échantillons est minimal et le résultat est peut-être dû au fait que les deux classes sont bien séparée</w:t>
            </w:r>
            <w:r w:rsidR="00713EFC">
              <w:rPr>
                <w:rFonts w:asciiTheme="majorBidi" w:hAnsiTheme="majorBidi" w:cstheme="majorBidi"/>
                <w:color w:val="FF0000"/>
              </w:rPr>
              <w:t>s</w:t>
            </w:r>
            <w:r w:rsidRPr="00CA1EFB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E20810" w:rsidRPr="00CA1EFB" w:rsidRDefault="00E20810" w:rsidP="00435B58">
            <w:pPr>
              <w:pStyle w:val="Paragraphedeliste"/>
              <w:numPr>
                <w:ilvl w:val="0"/>
                <w:numId w:val="3"/>
              </w:numPr>
              <w:spacing w:line="240" w:lineRule="auto"/>
              <w:ind w:left="455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 xml:space="preserve">Les 3 algorithmes vont prendre plus de temps : </w:t>
            </w:r>
          </w:p>
          <w:p w:rsidR="00E20810" w:rsidRPr="00CA1EFB" w:rsidRDefault="00E20810" w:rsidP="00E20810">
            <w:pPr>
              <w:pStyle w:val="Paragraphedeliste"/>
              <w:numPr>
                <w:ilvl w:val="1"/>
                <w:numId w:val="3"/>
              </w:numPr>
              <w:spacing w:line="240" w:lineRule="auto"/>
              <w:ind w:left="1022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>dans naïve bayes gaussien, cela va affecter le calcul des paramètres pour la classe de l’échantillon dupliqué pour chaque attribut 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435B58" w:rsidRPr="00CA1EFB" w:rsidRDefault="00E20810" w:rsidP="00E20810">
            <w:pPr>
              <w:pStyle w:val="Paragraphedeliste"/>
              <w:numPr>
                <w:ilvl w:val="1"/>
                <w:numId w:val="3"/>
              </w:numPr>
              <w:spacing w:line="240" w:lineRule="auto"/>
              <w:ind w:left="1022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 xml:space="preserve">dans CART, cela va affecter le calcul de l’index de diversité Gini 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E20810" w:rsidRPr="00CA1EFB" w:rsidRDefault="00E20810" w:rsidP="00E20810">
            <w:pPr>
              <w:pStyle w:val="Paragraphedeliste"/>
              <w:numPr>
                <w:ilvl w:val="1"/>
                <w:numId w:val="3"/>
              </w:numPr>
              <w:spacing w:line="240" w:lineRule="auto"/>
              <w:ind w:left="1022"/>
              <w:rPr>
                <w:rFonts w:asciiTheme="majorBidi" w:hAnsiTheme="majorBidi" w:cstheme="majorBidi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>dans SVM, cela va affecter le calcul de la fonction objecti</w:t>
            </w:r>
            <w:r w:rsidR="00713EFC">
              <w:rPr>
                <w:rFonts w:asciiTheme="majorBidi" w:hAnsiTheme="majorBidi" w:cstheme="majorBidi"/>
                <w:color w:val="FF0000"/>
              </w:rPr>
              <w:t>f</w:t>
            </w:r>
            <w:r w:rsidRPr="00CA1EFB">
              <w:rPr>
                <w:rFonts w:asciiTheme="majorBidi" w:hAnsiTheme="majorBidi" w:cstheme="majorBidi"/>
                <w:color w:val="FF0000"/>
              </w:rPr>
              <w:t xml:space="preserve"> et l’estimation en cas de la forme « dual » où on utilise un noyau MxM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 xml:space="preserve"> (0.25)</w:t>
            </w:r>
          </w:p>
          <w:p w:rsidR="00CA1EFB" w:rsidRPr="00CA1EFB" w:rsidRDefault="00CA1EFB" w:rsidP="00CA1EFB">
            <w:pPr>
              <w:pStyle w:val="Paragraphedeliste"/>
              <w:numPr>
                <w:ilvl w:val="0"/>
                <w:numId w:val="3"/>
              </w:numPr>
              <w:spacing w:line="240" w:lineRule="auto"/>
              <w:ind w:left="455"/>
              <w:rPr>
                <w:rFonts w:asciiTheme="majorBidi" w:hAnsiTheme="majorBidi" w:cstheme="majorBidi"/>
                <w:color w:val="FF0000"/>
              </w:rPr>
            </w:pPr>
            <w:r>
              <w:rPr>
                <w:rFonts w:asciiTheme="majorBidi" w:hAnsiTheme="majorBidi" w:cstheme="majorBidi"/>
                <w:color w:val="FF0000"/>
              </w:rPr>
              <w:t>L’effet de la duplication sur les</w:t>
            </w:r>
            <w:r w:rsidRPr="00CA1EFB">
              <w:rPr>
                <w:rFonts w:asciiTheme="majorBidi" w:hAnsiTheme="majorBidi" w:cstheme="majorBidi"/>
                <w:color w:val="FF0000"/>
              </w:rPr>
              <w:t xml:space="preserve"> algori</w:t>
            </w:r>
            <w:r>
              <w:rPr>
                <w:rFonts w:asciiTheme="majorBidi" w:hAnsiTheme="majorBidi" w:cstheme="majorBidi"/>
                <w:color w:val="FF0000"/>
              </w:rPr>
              <w:t>thmes en terme</w:t>
            </w:r>
            <w:r w:rsidR="00713EFC">
              <w:rPr>
                <w:rFonts w:asciiTheme="majorBidi" w:hAnsiTheme="majorBidi" w:cstheme="majorBidi"/>
                <w:color w:val="FF0000"/>
              </w:rPr>
              <w:t>s</w:t>
            </w:r>
            <w:r>
              <w:rPr>
                <w:rFonts w:asciiTheme="majorBidi" w:hAnsiTheme="majorBidi" w:cstheme="majorBidi"/>
                <w:color w:val="FF0000"/>
              </w:rPr>
              <w:t xml:space="preserve"> de prédiction </w:t>
            </w:r>
            <w:r w:rsidRPr="00CA1EFB">
              <w:rPr>
                <w:rFonts w:asciiTheme="majorBidi" w:hAnsiTheme="majorBidi" w:cstheme="majorBidi"/>
                <w:color w:val="FF0000"/>
              </w:rPr>
              <w:t xml:space="preserve">: </w:t>
            </w:r>
          </w:p>
          <w:p w:rsidR="00CA1EFB" w:rsidRPr="00CA1EFB" w:rsidRDefault="00CA1EFB" w:rsidP="00CA1EFB">
            <w:pPr>
              <w:pStyle w:val="Paragraphedeliste"/>
              <w:numPr>
                <w:ilvl w:val="1"/>
                <w:numId w:val="3"/>
              </w:numPr>
              <w:spacing w:line="240" w:lineRule="auto"/>
              <w:ind w:left="1022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 xml:space="preserve">dans naïve bayes gaussien, cela va affecter </w:t>
            </w:r>
            <w:r>
              <w:rPr>
                <w:rFonts w:asciiTheme="majorBidi" w:hAnsiTheme="majorBidi" w:cstheme="majorBidi"/>
                <w:color w:val="FF0000"/>
              </w:rPr>
              <w:t xml:space="preserve">la moyenne et l’écart-type de la classe de l’échantillon en question ; i.e., on est en train de donner plus d’importance à cet échantillon (naive Bayes se base sur la distribution des échantillons : un modèle génératif) </w:t>
            </w:r>
            <w:r w:rsidRPr="00CA1EFB">
              <w:rPr>
                <w:rFonts w:asciiTheme="majorBidi" w:hAnsiTheme="majorBidi" w:cstheme="majorBidi"/>
                <w:color w:val="FF0000"/>
              </w:rPr>
              <w:t> 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>(0.5)</w:t>
            </w:r>
          </w:p>
          <w:p w:rsidR="00CA1EFB" w:rsidRPr="00CA1EFB" w:rsidRDefault="00CA1EFB" w:rsidP="00CA1EFB">
            <w:pPr>
              <w:pStyle w:val="Paragraphedeliste"/>
              <w:numPr>
                <w:ilvl w:val="1"/>
                <w:numId w:val="3"/>
              </w:numPr>
              <w:spacing w:line="240" w:lineRule="auto"/>
              <w:ind w:left="1022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>dans CART, cela va affecter le calcul de l’index de diversité Gini</w:t>
            </w:r>
            <w:r>
              <w:rPr>
                <w:rFonts w:asciiTheme="majorBidi" w:hAnsiTheme="majorBidi" w:cstheme="majorBidi"/>
                <w:color w:val="FF0000"/>
              </w:rPr>
              <w:t xml:space="preserve">, mais même si sa valeur est modifiée, l’algorithme se base sur la séparation par attribut/valeur ; c.-à-d., la division ne change pas (seulement, on aura plus d’échantillons dans la feuille du duplicata) </w:t>
            </w:r>
            <w:r>
              <w:rPr>
                <w:rFonts w:asciiTheme="majorBidi" w:hAnsiTheme="majorBidi" w:cstheme="majorBidi"/>
                <w:b/>
                <w:bCs/>
                <w:color w:val="FF0000"/>
              </w:rPr>
              <w:t>(0.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>5)</w:t>
            </w:r>
          </w:p>
          <w:p w:rsidR="00CA1EFB" w:rsidRPr="00CA1EFB" w:rsidRDefault="00CA1EFB" w:rsidP="00713EFC">
            <w:pPr>
              <w:pStyle w:val="Paragraphedeliste"/>
              <w:numPr>
                <w:ilvl w:val="1"/>
                <w:numId w:val="3"/>
              </w:numPr>
              <w:spacing w:line="240" w:lineRule="auto"/>
              <w:ind w:left="1022"/>
              <w:rPr>
                <w:rFonts w:asciiTheme="majorBidi" w:hAnsiTheme="majorBidi" w:cstheme="majorBidi"/>
                <w:color w:val="FF0000"/>
              </w:rPr>
            </w:pPr>
            <w:r w:rsidRPr="00CA1EFB">
              <w:rPr>
                <w:rFonts w:asciiTheme="majorBidi" w:hAnsiTheme="majorBidi" w:cstheme="majorBidi"/>
                <w:color w:val="FF0000"/>
              </w:rPr>
              <w:t xml:space="preserve">dans SVM, cela va affecter le </w:t>
            </w:r>
            <w:r w:rsidR="00AD74A1">
              <w:rPr>
                <w:rFonts w:asciiTheme="majorBidi" w:hAnsiTheme="majorBidi" w:cstheme="majorBidi"/>
                <w:color w:val="FF0000"/>
              </w:rPr>
              <w:t>calcul de la fonction objecti</w:t>
            </w:r>
            <w:r w:rsidR="00713EFC">
              <w:rPr>
                <w:rFonts w:asciiTheme="majorBidi" w:hAnsiTheme="majorBidi" w:cstheme="majorBidi"/>
                <w:color w:val="FF0000"/>
              </w:rPr>
              <w:t>f</w:t>
            </w:r>
            <w:r w:rsidR="00AD74A1">
              <w:rPr>
                <w:rFonts w:asciiTheme="majorBidi" w:hAnsiTheme="majorBidi" w:cstheme="majorBidi"/>
                <w:color w:val="FF0000"/>
              </w:rPr>
              <w:t xml:space="preserve"> (moyenne des erreurs de chaque échantillon) : il va attirer J totale vers J du duplicata. Mais, avec plusieurs itérations, la solution va converger de la même façon, puisque dans SVM ce qui compte c’est la position des échantillons en terme de leurs attributs.  (</w:t>
            </w:r>
            <w:r>
              <w:rPr>
                <w:rFonts w:asciiTheme="majorBidi" w:hAnsiTheme="majorBidi" w:cstheme="majorBidi"/>
                <w:b/>
                <w:bCs/>
                <w:color w:val="FF0000"/>
              </w:rPr>
              <w:t>0.</w:t>
            </w:r>
            <w:r w:rsidRPr="00CA1EFB">
              <w:rPr>
                <w:rFonts w:asciiTheme="majorBidi" w:hAnsiTheme="majorBidi" w:cstheme="majorBidi"/>
                <w:b/>
                <w:bCs/>
                <w:color w:val="FF0000"/>
              </w:rPr>
              <w:t>5)</w:t>
            </w:r>
          </w:p>
        </w:tc>
      </w:tr>
    </w:tbl>
    <w:p w:rsidR="00F95307" w:rsidRDefault="00F95307" w:rsidP="00965199">
      <w:pPr>
        <w:ind w:right="550"/>
        <w:rPr>
          <w:rFonts w:asciiTheme="majorBidi" w:hAnsiTheme="majorBidi" w:cstheme="majorBidi"/>
          <w:b/>
          <w:bCs/>
          <w:i/>
          <w:iCs/>
        </w:rPr>
      </w:pPr>
    </w:p>
    <w:p w:rsidR="00F95307" w:rsidRDefault="00FF6A04" w:rsidP="003B5AF7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5- Test</w:t>
      </w:r>
      <w:r w:rsidR="00451E8A">
        <w:rPr>
          <w:rFonts w:asciiTheme="majorBidi" w:hAnsiTheme="majorBidi" w:cstheme="majorBidi"/>
          <w:b/>
          <w:bCs/>
        </w:rPr>
        <w:t xml:space="preserve"> (1.5pts)</w:t>
      </w:r>
    </w:p>
    <w:p w:rsidR="00F95307" w:rsidRDefault="00BB5AD5" w:rsidP="00BB5AD5">
      <w:pPr>
        <w:spacing w:line="240" w:lineRule="auto"/>
        <w:ind w:left="567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5.a- Prédire les classes d’entrainement en utilisant un des modèles précédents</w:t>
      </w:r>
      <w:r w:rsidR="00C919E6">
        <w:rPr>
          <w:rFonts w:asciiTheme="majorBidi" w:hAnsiTheme="majorBidi" w:cstheme="majorBidi"/>
        </w:rPr>
        <w:t xml:space="preserve">. </w:t>
      </w:r>
      <w:r w:rsidR="00C919E6">
        <w:rPr>
          <w:rFonts w:asciiTheme="majorBidi" w:hAnsiTheme="majorBidi" w:cstheme="majorBidi"/>
          <w:b/>
          <w:bCs/>
        </w:rPr>
        <w:t>(0.</w:t>
      </w:r>
      <w:r>
        <w:rPr>
          <w:rFonts w:asciiTheme="majorBidi" w:hAnsiTheme="majorBidi" w:cstheme="majorBidi"/>
          <w:b/>
          <w:bCs/>
        </w:rPr>
        <w:t>2</w:t>
      </w:r>
      <w:r w:rsidR="00C919E6">
        <w:rPr>
          <w:rFonts w:asciiTheme="majorBidi" w:hAnsiTheme="majorBidi" w:cstheme="majorBidi"/>
          <w:b/>
          <w:bCs/>
        </w:rPr>
        <w:t>5pt)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9287"/>
      </w:tblGrid>
      <w:tr w:rsidR="00421A4B" w:rsidRPr="00F14968" w:rsidTr="00421A4B">
        <w:tc>
          <w:tcPr>
            <w:tcW w:w="9628" w:type="dxa"/>
          </w:tcPr>
          <w:p w:rsidR="00421A4B" w:rsidRPr="00713EFC" w:rsidRDefault="00421A4B" w:rsidP="00421A4B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</w:pPr>
            <w:r w:rsidRPr="00713EFC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val="en-US"/>
              </w:rPr>
              <w:t># 0.25</w:t>
            </w:r>
          </w:p>
          <w:p w:rsidR="00421A4B" w:rsidRPr="00713EFC" w:rsidRDefault="00421A4B" w:rsidP="00421A4B">
            <w:pPr>
              <w:spacing w:after="0" w:line="240" w:lineRule="auto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13EF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Pred = nbg.predict(X_train)</w:t>
            </w:r>
          </w:p>
        </w:tc>
      </w:tr>
    </w:tbl>
    <w:p w:rsidR="00421A4B" w:rsidRPr="00421A4B" w:rsidRDefault="00421A4B" w:rsidP="00BB5AD5">
      <w:pPr>
        <w:spacing w:line="240" w:lineRule="auto"/>
        <w:ind w:left="567"/>
        <w:rPr>
          <w:rFonts w:asciiTheme="majorBidi" w:hAnsiTheme="majorBidi" w:cstheme="majorBidi"/>
          <w:lang w:val="en-US"/>
        </w:rPr>
      </w:pPr>
    </w:p>
    <w:p w:rsidR="005B2B95" w:rsidRDefault="00C919E6" w:rsidP="005B2B95">
      <w:pPr>
        <w:spacing w:line="240" w:lineRule="auto"/>
        <w:ind w:left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5.b- </w:t>
      </w:r>
      <w:r w:rsidR="005B2B95">
        <w:rPr>
          <w:rFonts w:asciiTheme="majorBidi" w:hAnsiTheme="majorBidi" w:cstheme="majorBidi"/>
        </w:rPr>
        <w:t xml:space="preserve">Etant donné </w:t>
      </w:r>
      <w:r w:rsidR="00271905">
        <w:rPr>
          <w:rFonts w:asciiTheme="majorBidi" w:hAnsiTheme="majorBidi" w:cstheme="majorBidi"/>
        </w:rPr>
        <w:t xml:space="preserve">que </w:t>
      </w:r>
      <w:r w:rsidR="00B34232">
        <w:rPr>
          <w:rFonts w:asciiTheme="majorBidi" w:hAnsiTheme="majorBidi" w:cstheme="majorBidi"/>
        </w:rPr>
        <w:t>le test</w:t>
      </w:r>
      <w:r w:rsidR="005B2B95">
        <w:rPr>
          <w:rFonts w:asciiTheme="majorBidi" w:hAnsiTheme="majorBidi" w:cstheme="majorBidi"/>
        </w:rPr>
        <w:t xml:space="preserve"> a été appliqué </w:t>
      </w:r>
      <w:r w:rsidR="000C68B3">
        <w:rPr>
          <w:rFonts w:asciiTheme="majorBidi" w:hAnsiTheme="majorBidi" w:cstheme="majorBidi"/>
        </w:rPr>
        <w:t>sur les données d’entrainement :</w:t>
      </w:r>
    </w:p>
    <w:p w:rsidR="005B2B95" w:rsidRDefault="005B2B95" w:rsidP="005B2B95">
      <w:pPr>
        <w:pStyle w:val="Paragraphedeliste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5B2B95">
        <w:rPr>
          <w:rFonts w:asciiTheme="majorBidi" w:hAnsiTheme="majorBidi" w:cstheme="majorBidi"/>
        </w:rPr>
        <w:t xml:space="preserve">Toutes les classes de tous les modèles ont eu une précision et un rappel égalent à 1. </w:t>
      </w:r>
      <w:r w:rsidR="000662DE">
        <w:rPr>
          <w:rFonts w:asciiTheme="majorBidi" w:hAnsiTheme="majorBidi" w:cstheme="majorBidi"/>
        </w:rPr>
        <w:t>Que peut-on dire</w:t>
      </w:r>
      <w:r>
        <w:rPr>
          <w:rFonts w:asciiTheme="majorBidi" w:hAnsiTheme="majorBidi" w:cstheme="majorBidi"/>
        </w:rPr>
        <w:t xml:space="preserve"> à propos du dataset ? </w:t>
      </w:r>
      <w:r w:rsidRPr="005B2B95">
        <w:rPr>
          <w:rFonts w:asciiTheme="majorBidi" w:hAnsiTheme="majorBidi" w:cstheme="majorBidi"/>
          <w:b/>
          <w:bCs/>
        </w:rPr>
        <w:t>(0.25pt)</w:t>
      </w:r>
    </w:p>
    <w:p w:rsidR="005B2B95" w:rsidRPr="009A42B0" w:rsidRDefault="003B5AF7" w:rsidP="003B5AF7">
      <w:pPr>
        <w:pStyle w:val="Paragraphedeliste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 peut-on déduire à partir du modèle</w:t>
      </w:r>
      <w:r w:rsidR="00F14968">
        <w:rPr>
          <w:rFonts w:asciiTheme="majorBidi" w:hAnsiTheme="majorBidi" w:cstheme="majorBidi"/>
        </w:rPr>
        <w:t xml:space="preserve"> </w:t>
      </w:r>
      <w:r w:rsidR="005B2B95">
        <w:rPr>
          <w:rFonts w:asciiTheme="majorBidi" w:hAnsiTheme="majorBidi" w:cstheme="majorBidi"/>
        </w:rPr>
        <w:t>cart</w:t>
      </w:r>
      <w:r w:rsidR="00F1496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(avec une profondeur max égale à 1) ? </w:t>
      </w:r>
      <w:r>
        <w:rPr>
          <w:rFonts w:asciiTheme="majorBidi" w:hAnsiTheme="majorBidi" w:cstheme="majorBidi"/>
          <w:b/>
          <w:bCs/>
        </w:rPr>
        <w:t>(0.</w:t>
      </w:r>
      <w:r w:rsidRPr="005B2B95">
        <w:rPr>
          <w:rFonts w:asciiTheme="majorBidi" w:hAnsiTheme="majorBidi" w:cstheme="majorBidi"/>
          <w:b/>
          <w:bCs/>
        </w:rPr>
        <w:t>5pt)</w:t>
      </w:r>
    </w:p>
    <w:p w:rsidR="009A42B0" w:rsidRPr="00421A4B" w:rsidRDefault="009A42B0" w:rsidP="000D02A8">
      <w:pPr>
        <w:pStyle w:val="Paragraphedeliste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9A42B0">
        <w:rPr>
          <w:rFonts w:asciiTheme="majorBidi" w:hAnsiTheme="majorBidi" w:cstheme="majorBidi"/>
        </w:rPr>
        <w:t xml:space="preserve">Si on utilise un noyau </w:t>
      </w:r>
      <w:r w:rsidR="004D1305">
        <w:rPr>
          <w:rFonts w:asciiTheme="majorBidi" w:hAnsiTheme="majorBidi" w:cstheme="majorBidi"/>
        </w:rPr>
        <w:t>radial (</w:t>
      </w:r>
      <w:r w:rsidRPr="009A42B0">
        <w:rPr>
          <w:rFonts w:asciiTheme="majorBidi" w:hAnsiTheme="majorBidi" w:cstheme="majorBidi"/>
        </w:rPr>
        <w:t>RB</w:t>
      </w:r>
      <w:bookmarkStart w:id="1" w:name="_GoBack"/>
      <w:bookmarkEnd w:id="1"/>
      <w:r w:rsidRPr="009A42B0">
        <w:rPr>
          <w:rFonts w:asciiTheme="majorBidi" w:hAnsiTheme="majorBidi" w:cstheme="majorBidi"/>
        </w:rPr>
        <w:t>F</w:t>
      </w:r>
      <w:r w:rsidR="004D1305">
        <w:rPr>
          <w:rFonts w:asciiTheme="majorBidi" w:hAnsiTheme="majorBidi" w:cstheme="majorBidi"/>
        </w:rPr>
        <w:t>)</w:t>
      </w:r>
      <w:r w:rsidRPr="009A42B0">
        <w:rPr>
          <w:rFonts w:asciiTheme="majorBidi" w:hAnsiTheme="majorBidi" w:cstheme="majorBidi"/>
        </w:rPr>
        <w:t xml:space="preserve"> avec SVM, est-ce que </w:t>
      </w:r>
      <w:r w:rsidR="000D02A8">
        <w:rPr>
          <w:rFonts w:asciiTheme="majorBidi" w:hAnsiTheme="majorBidi" w:cstheme="majorBidi"/>
        </w:rPr>
        <w:t>cela</w:t>
      </w:r>
      <w:r w:rsidRPr="009A42B0">
        <w:rPr>
          <w:rFonts w:asciiTheme="majorBidi" w:hAnsiTheme="majorBidi" w:cstheme="majorBidi"/>
        </w:rPr>
        <w:t xml:space="preserve"> va détériorer le résultat ? Expliquer pourquoi</w:t>
      </w:r>
      <w:r>
        <w:rPr>
          <w:rFonts w:asciiTheme="majorBidi" w:hAnsiTheme="majorBidi" w:cstheme="majorBidi"/>
          <w:b/>
          <w:bCs/>
        </w:rPr>
        <w:t xml:space="preserve"> (0.5pt)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9146"/>
      </w:tblGrid>
      <w:tr w:rsidR="00421A4B" w:rsidTr="00421A4B">
        <w:tc>
          <w:tcPr>
            <w:tcW w:w="9628" w:type="dxa"/>
          </w:tcPr>
          <w:p w:rsidR="00421A4B" w:rsidRPr="00961583" w:rsidRDefault="00596D4C" w:rsidP="00711504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="455"/>
              <w:rPr>
                <w:rFonts w:asciiTheme="majorBidi" w:hAnsiTheme="majorBidi" w:cstheme="majorBidi"/>
                <w:color w:val="FF0000"/>
              </w:rPr>
            </w:pPr>
            <w:r w:rsidRPr="00961583">
              <w:rPr>
                <w:rFonts w:asciiTheme="majorBidi" w:hAnsiTheme="majorBidi" w:cstheme="majorBidi"/>
                <w:color w:val="FF0000"/>
              </w:rPr>
              <w:t xml:space="preserve">Les deux classes du dataset sont bien séparables </w:t>
            </w:r>
            <w:r w:rsidRPr="00961583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  <w:p w:rsidR="00636F6D" w:rsidRPr="00636F6D" w:rsidRDefault="00961583" w:rsidP="00636F6D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="455"/>
              <w:rPr>
                <w:rFonts w:asciiTheme="majorBidi" w:hAnsiTheme="majorBidi" w:cstheme="majorBidi"/>
                <w:color w:val="FF0000"/>
              </w:rPr>
            </w:pPr>
            <w:r w:rsidRPr="00961583">
              <w:rPr>
                <w:rFonts w:asciiTheme="majorBidi" w:hAnsiTheme="majorBidi" w:cstheme="majorBidi"/>
                <w:color w:val="FF0000"/>
              </w:rPr>
              <w:t xml:space="preserve">Il a fait une seule division, donc on peut dire qu’il a utilisé un seul attribut. En plus, il a donné des résultats parfaits, donc cet attribut est représentatif et suffisant pour séparer les deux classes </w:t>
            </w:r>
            <w:r w:rsidRPr="00961583">
              <w:rPr>
                <w:rFonts w:asciiTheme="majorBidi" w:hAnsiTheme="majorBidi" w:cstheme="majorBidi"/>
                <w:b/>
                <w:bCs/>
                <w:color w:val="FF0000"/>
              </w:rPr>
              <w:t>(0.5)</w:t>
            </w:r>
          </w:p>
          <w:p w:rsidR="00961583" w:rsidRPr="00636F6D" w:rsidRDefault="00961583" w:rsidP="00713EFC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="455"/>
              <w:rPr>
                <w:rFonts w:asciiTheme="majorBidi" w:hAnsiTheme="majorBidi" w:cstheme="majorBidi"/>
                <w:color w:val="FF0000"/>
              </w:rPr>
            </w:pPr>
            <w:r w:rsidRPr="00636F6D">
              <w:rPr>
                <w:rFonts w:asciiTheme="majorBidi" w:hAnsiTheme="majorBidi" w:cstheme="majorBidi"/>
                <w:color w:val="FF0000"/>
              </w:rPr>
              <w:t xml:space="preserve">Non </w:t>
            </w:r>
            <w:r w:rsidRPr="00636F6D">
              <w:rPr>
                <w:rFonts w:asciiTheme="majorBidi" w:hAnsiTheme="majorBidi" w:cstheme="majorBidi"/>
                <w:b/>
                <w:bCs/>
                <w:color w:val="FF0000"/>
              </w:rPr>
              <w:t>(0.25),</w:t>
            </w:r>
            <w:r w:rsidRPr="00636F6D">
              <w:rPr>
                <w:rFonts w:asciiTheme="majorBidi" w:hAnsiTheme="majorBidi" w:cstheme="majorBidi"/>
                <w:color w:val="FF0000"/>
              </w:rPr>
              <w:t xml:space="preserve"> puisque un problème linéairement</w:t>
            </w:r>
            <w:r w:rsidR="00713EFC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="00713EFC" w:rsidRPr="00636F6D">
              <w:rPr>
                <w:rFonts w:asciiTheme="majorBidi" w:hAnsiTheme="majorBidi" w:cstheme="majorBidi"/>
                <w:color w:val="FF0000"/>
              </w:rPr>
              <w:t>séparable</w:t>
            </w:r>
            <w:r w:rsidRPr="00636F6D">
              <w:rPr>
                <w:rFonts w:asciiTheme="majorBidi" w:hAnsiTheme="majorBidi" w:cstheme="majorBidi"/>
                <w:color w:val="FF0000"/>
              </w:rPr>
              <w:t xml:space="preserve"> peut être séparé d’une façon radiale </w:t>
            </w:r>
            <w:r w:rsidRPr="00636F6D">
              <w:rPr>
                <w:rFonts w:asciiTheme="majorBidi" w:hAnsiTheme="majorBidi" w:cstheme="majorBidi"/>
                <w:b/>
                <w:bCs/>
                <w:color w:val="FF0000"/>
              </w:rPr>
              <w:t>(0.25)</w:t>
            </w:r>
          </w:p>
        </w:tc>
      </w:tr>
    </w:tbl>
    <w:p w:rsidR="00421A4B" w:rsidRPr="00421A4B" w:rsidRDefault="00421A4B" w:rsidP="00421A4B">
      <w:pPr>
        <w:spacing w:line="240" w:lineRule="auto"/>
        <w:ind w:left="708"/>
        <w:rPr>
          <w:rFonts w:asciiTheme="majorBidi" w:hAnsiTheme="majorBidi" w:cstheme="majorBidi"/>
        </w:rPr>
      </w:pPr>
    </w:p>
    <w:p w:rsidR="00F95307" w:rsidRDefault="00F95307">
      <w:pPr>
        <w:spacing w:line="240" w:lineRule="auto"/>
      </w:pPr>
    </w:p>
    <w:p w:rsidR="003C4B5F" w:rsidRDefault="003C4B5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C4B5F">
        <w:rPr>
          <w:rFonts w:asciiTheme="majorBidi" w:hAnsiTheme="majorBidi" w:cstheme="majorBidi"/>
          <w:b/>
          <w:bCs/>
          <w:sz w:val="28"/>
          <w:szCs w:val="28"/>
        </w:rPr>
        <w:t>ANNEXE</w:t>
      </w:r>
    </w:p>
    <w:p w:rsidR="003C4B5F" w:rsidRDefault="003C4B5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Les fonctions et les classes qui n’existent pas dans les TPs : </w:t>
      </w:r>
    </w:p>
    <w:p w:rsidR="003C4B5F" w:rsidRPr="003C4B5F" w:rsidRDefault="003C4B5F" w:rsidP="003C4B5F">
      <w:pPr>
        <w:spacing w:line="240" w:lineRule="auto"/>
        <w:rPr>
          <w:rFonts w:asciiTheme="majorBidi" w:hAnsiTheme="majorBidi" w:cstheme="majorBidi"/>
        </w:rPr>
      </w:pPr>
      <w:r w:rsidRPr="003C4B5F">
        <w:rPr>
          <w:rFonts w:asciiTheme="majorBidi" w:hAnsiTheme="majorBidi" w:cstheme="majorBidi"/>
          <w:b/>
          <w:bCs/>
        </w:rPr>
        <w:t>sklearn.naive_bayes.GaussianNB</w:t>
      </w:r>
      <w:r>
        <w:rPr>
          <w:rFonts w:asciiTheme="majorBidi" w:hAnsiTheme="majorBidi" w:cstheme="majorBidi"/>
        </w:rPr>
        <w:t> : naive bayes gaussien. Les fonctions sont les mêmes : fit, predict</w:t>
      </w:r>
    </w:p>
    <w:sectPr w:rsidR="003C4B5F" w:rsidRPr="003C4B5F" w:rsidSect="00ED7101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BD1" w:rsidRDefault="00196BD1">
      <w:pPr>
        <w:spacing w:after="0" w:line="240" w:lineRule="auto"/>
      </w:pPr>
      <w:r>
        <w:separator/>
      </w:r>
    </w:p>
  </w:endnote>
  <w:endnote w:type="continuationSeparator" w:id="0">
    <w:p w:rsidR="00196BD1" w:rsidRDefault="0019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8367021"/>
      <w:docPartObj>
        <w:docPartGallery w:val="Page Numbers (Bottom of Page)"/>
        <w:docPartUnique/>
      </w:docPartObj>
    </w:sdtPr>
    <w:sdtEndPr/>
    <w:sdtContent>
      <w:p w:rsidR="00CA1EFB" w:rsidRDefault="00ED7101">
        <w:pPr>
          <w:pStyle w:val="Pieddepage"/>
          <w:jc w:val="center"/>
        </w:pPr>
        <w:r>
          <w:fldChar w:fldCharType="begin"/>
        </w:r>
        <w:r w:rsidR="00CA1EFB">
          <w:instrText>PAGE   \* MERGEFORMAT</w:instrText>
        </w:r>
        <w:r>
          <w:fldChar w:fldCharType="separate"/>
        </w:r>
        <w:r w:rsidR="00F14968">
          <w:rPr>
            <w:noProof/>
          </w:rPr>
          <w:t>6</w:t>
        </w:r>
        <w:r>
          <w:fldChar w:fldCharType="end"/>
        </w:r>
        <w:r w:rsidR="00CA1EFB">
          <w:t>/</w:t>
        </w:r>
        <w:r w:rsidR="00F14968">
          <w:fldChar w:fldCharType="begin"/>
        </w:r>
        <w:r w:rsidR="00F14968">
          <w:instrText xml:space="preserve"> NUMPAGES   \* MERGEFORMAT </w:instrText>
        </w:r>
        <w:r w:rsidR="00F14968">
          <w:fldChar w:fldCharType="separate"/>
        </w:r>
        <w:r w:rsidR="00F14968">
          <w:rPr>
            <w:noProof/>
          </w:rPr>
          <w:t>6</w:t>
        </w:r>
        <w:r w:rsidR="00F14968">
          <w:rPr>
            <w:noProof/>
          </w:rPr>
          <w:fldChar w:fldCharType="end"/>
        </w:r>
      </w:p>
    </w:sdtContent>
  </w:sdt>
  <w:p w:rsidR="00CA1EFB" w:rsidRDefault="00CA1EFB" w:rsidP="0057371D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BD1" w:rsidRDefault="00196BD1">
      <w:pPr>
        <w:spacing w:after="0" w:line="240" w:lineRule="auto"/>
      </w:pPr>
      <w:r>
        <w:separator/>
      </w:r>
    </w:p>
  </w:footnote>
  <w:footnote w:type="continuationSeparator" w:id="0">
    <w:p w:rsidR="00196BD1" w:rsidRDefault="00196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EFB" w:rsidRDefault="00CA1EFB">
    <w:pPr>
      <w:pStyle w:val="En-tte"/>
      <w:pBdr>
        <w:bottom w:val="single" w:sz="6" w:space="1" w:color="000000"/>
      </w:pBdr>
    </w:pPr>
    <w:r>
      <w:t>ESI, Alger                                                        2CSSIQ3-2CSSIL2                                                                23/06/2021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15FB"/>
    <w:multiLevelType w:val="multilevel"/>
    <w:tmpl w:val="F0881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EA75F6"/>
    <w:multiLevelType w:val="multilevel"/>
    <w:tmpl w:val="7A4AD474"/>
    <w:lvl w:ilvl="0">
      <w:start w:val="1"/>
      <w:numFmt w:val="bullet"/>
      <w:lvlText w:val=""/>
      <w:lvlJc w:val="left"/>
      <w:pPr>
        <w:ind w:left="13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  <w:color w:val="FF0000"/>
      </w:rPr>
    </w:lvl>
    <w:lvl w:ilvl="2">
      <w:start w:val="1"/>
      <w:numFmt w:val="bullet"/>
      <w:lvlText w:val=""/>
      <w:lvlJc w:val="left"/>
      <w:pPr>
        <w:ind w:left="27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3" w:hanging="360"/>
      </w:pPr>
      <w:rPr>
        <w:rFonts w:ascii="Wingdings" w:hAnsi="Wingdings" w:cs="Wingdings" w:hint="default"/>
      </w:rPr>
    </w:lvl>
  </w:abstractNum>
  <w:abstractNum w:abstractNumId="2">
    <w:nsid w:val="1DB158DA"/>
    <w:multiLevelType w:val="hybridMultilevel"/>
    <w:tmpl w:val="BBE83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37541"/>
    <w:multiLevelType w:val="hybridMultilevel"/>
    <w:tmpl w:val="FF56556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4771696"/>
    <w:multiLevelType w:val="multilevel"/>
    <w:tmpl w:val="7332BF4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294027B6"/>
    <w:multiLevelType w:val="hybridMultilevel"/>
    <w:tmpl w:val="BBD438E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61B204F"/>
    <w:multiLevelType w:val="multilevel"/>
    <w:tmpl w:val="3F8A221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>
    <w:nsid w:val="5A577D9F"/>
    <w:multiLevelType w:val="multilevel"/>
    <w:tmpl w:val="4244A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C52F95"/>
    <w:multiLevelType w:val="multilevel"/>
    <w:tmpl w:val="6C5C6F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73B76C8"/>
    <w:multiLevelType w:val="hybridMultilevel"/>
    <w:tmpl w:val="3E22E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5307"/>
    <w:rsid w:val="00027661"/>
    <w:rsid w:val="0003117E"/>
    <w:rsid w:val="00064239"/>
    <w:rsid w:val="000662DE"/>
    <w:rsid w:val="000718A8"/>
    <w:rsid w:val="000841FF"/>
    <w:rsid w:val="00091B64"/>
    <w:rsid w:val="000A3C62"/>
    <w:rsid w:val="000C68B3"/>
    <w:rsid w:val="000D02A8"/>
    <w:rsid w:val="0014071C"/>
    <w:rsid w:val="00196BD1"/>
    <w:rsid w:val="00214045"/>
    <w:rsid w:val="002627C5"/>
    <w:rsid w:val="00270D8E"/>
    <w:rsid w:val="00271905"/>
    <w:rsid w:val="002931EC"/>
    <w:rsid w:val="002A2E35"/>
    <w:rsid w:val="00317F72"/>
    <w:rsid w:val="00327D75"/>
    <w:rsid w:val="00336E67"/>
    <w:rsid w:val="00390EC6"/>
    <w:rsid w:val="003B5AF7"/>
    <w:rsid w:val="003C4B5F"/>
    <w:rsid w:val="00405047"/>
    <w:rsid w:val="004173FC"/>
    <w:rsid w:val="00421A4B"/>
    <w:rsid w:val="00435B58"/>
    <w:rsid w:val="00451E8A"/>
    <w:rsid w:val="004904A9"/>
    <w:rsid w:val="004A44BE"/>
    <w:rsid w:val="004A7275"/>
    <w:rsid w:val="004D1305"/>
    <w:rsid w:val="004E5A11"/>
    <w:rsid w:val="00536C81"/>
    <w:rsid w:val="005523F7"/>
    <w:rsid w:val="00560794"/>
    <w:rsid w:val="0057371D"/>
    <w:rsid w:val="00596D4C"/>
    <w:rsid w:val="005B2B95"/>
    <w:rsid w:val="005E2061"/>
    <w:rsid w:val="006026FB"/>
    <w:rsid w:val="00612B9C"/>
    <w:rsid w:val="00634505"/>
    <w:rsid w:val="00636F6D"/>
    <w:rsid w:val="00642D22"/>
    <w:rsid w:val="006431DD"/>
    <w:rsid w:val="0065710C"/>
    <w:rsid w:val="0068702F"/>
    <w:rsid w:val="0069481C"/>
    <w:rsid w:val="006A5DE1"/>
    <w:rsid w:val="00711504"/>
    <w:rsid w:val="00713EFC"/>
    <w:rsid w:val="007305F5"/>
    <w:rsid w:val="00787C4C"/>
    <w:rsid w:val="007F264D"/>
    <w:rsid w:val="008514C9"/>
    <w:rsid w:val="008A3117"/>
    <w:rsid w:val="008C0BA9"/>
    <w:rsid w:val="008C2FD2"/>
    <w:rsid w:val="008D5D61"/>
    <w:rsid w:val="008E33BB"/>
    <w:rsid w:val="008E7188"/>
    <w:rsid w:val="009018DD"/>
    <w:rsid w:val="0092586D"/>
    <w:rsid w:val="00935815"/>
    <w:rsid w:val="00946B46"/>
    <w:rsid w:val="0095396F"/>
    <w:rsid w:val="00961583"/>
    <w:rsid w:val="00965199"/>
    <w:rsid w:val="009858A0"/>
    <w:rsid w:val="00990BF0"/>
    <w:rsid w:val="009A42B0"/>
    <w:rsid w:val="009E61E3"/>
    <w:rsid w:val="00A02767"/>
    <w:rsid w:val="00A2478E"/>
    <w:rsid w:val="00A32B7D"/>
    <w:rsid w:val="00A969B8"/>
    <w:rsid w:val="00AD74A1"/>
    <w:rsid w:val="00AF62F8"/>
    <w:rsid w:val="00B34232"/>
    <w:rsid w:val="00B55C81"/>
    <w:rsid w:val="00B74419"/>
    <w:rsid w:val="00B82AF6"/>
    <w:rsid w:val="00BB5AD5"/>
    <w:rsid w:val="00BD4E80"/>
    <w:rsid w:val="00BE0BE2"/>
    <w:rsid w:val="00BE5A24"/>
    <w:rsid w:val="00C35B00"/>
    <w:rsid w:val="00C362E2"/>
    <w:rsid w:val="00C56816"/>
    <w:rsid w:val="00C8760D"/>
    <w:rsid w:val="00C91224"/>
    <w:rsid w:val="00C919E6"/>
    <w:rsid w:val="00CA1EFB"/>
    <w:rsid w:val="00CB571C"/>
    <w:rsid w:val="00CC1E3A"/>
    <w:rsid w:val="00D35752"/>
    <w:rsid w:val="00D772E6"/>
    <w:rsid w:val="00D822E6"/>
    <w:rsid w:val="00D942A6"/>
    <w:rsid w:val="00DF1BFC"/>
    <w:rsid w:val="00E0295B"/>
    <w:rsid w:val="00E10F13"/>
    <w:rsid w:val="00E20810"/>
    <w:rsid w:val="00E87CA2"/>
    <w:rsid w:val="00ED1A00"/>
    <w:rsid w:val="00ED7101"/>
    <w:rsid w:val="00EF2B23"/>
    <w:rsid w:val="00F002CC"/>
    <w:rsid w:val="00F14968"/>
    <w:rsid w:val="00F95307"/>
    <w:rsid w:val="00FC390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5" type="connector" idref="#Connecteur droit avec flèche 109"/>
        <o:r id="V:Rule6" type="connector" idref="#Connecteur droit avec flèche 82"/>
        <o:r id="V:Rule7" type="connector" idref="#Connecteur droit avec flèche 110"/>
        <o:r id="V:Rule8" type="connector" idref="#Connecteur droit avec flèche 83"/>
      </o:rules>
    </o:shapelayout>
  </w:shapeDefaults>
  <w:decimalSymbol w:val=","/>
  <w:listSeparator w:val=";"/>
  <w15:docId w15:val="{80CA84CA-B0D1-47FC-8A8C-3C81219A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10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B83294"/>
  </w:style>
  <w:style w:type="character" w:customStyle="1" w:styleId="PieddepageCar">
    <w:name w:val="Pied de page Car"/>
    <w:basedOn w:val="Policepardfaut"/>
    <w:link w:val="Pieddepage"/>
    <w:uiPriority w:val="99"/>
    <w:qFormat/>
    <w:rsid w:val="00B83294"/>
  </w:style>
  <w:style w:type="character" w:styleId="Marquedecommentaire">
    <w:name w:val="annotation reference"/>
    <w:basedOn w:val="Policepardfaut"/>
    <w:uiPriority w:val="99"/>
    <w:semiHidden/>
    <w:unhideWhenUsed/>
    <w:qFormat/>
    <w:rsid w:val="007E56B8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7E56B8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7E56B8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7E56B8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Corpsdetexte"/>
    <w:qFormat/>
    <w:rsid w:val="00ED7101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rsid w:val="00ED7101"/>
    <w:pPr>
      <w:spacing w:after="140" w:line="276" w:lineRule="auto"/>
    </w:pPr>
  </w:style>
  <w:style w:type="paragraph" w:styleId="Liste">
    <w:name w:val="List"/>
    <w:basedOn w:val="Corpsdetexte"/>
    <w:rsid w:val="00ED7101"/>
    <w:rPr>
      <w:rFonts w:cs="Noto Sans Devanagari"/>
    </w:rPr>
  </w:style>
  <w:style w:type="paragraph" w:styleId="Lgende">
    <w:name w:val="caption"/>
    <w:basedOn w:val="Normal"/>
    <w:qFormat/>
    <w:rsid w:val="00ED7101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D7101"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  <w:rsid w:val="00ED7101"/>
  </w:style>
  <w:style w:type="paragraph" w:styleId="En-tte">
    <w:name w:val="header"/>
    <w:basedOn w:val="Normal"/>
    <w:uiPriority w:val="99"/>
    <w:unhideWhenUsed/>
    <w:rsid w:val="00B83294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83294"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4E6A2B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16173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7E56B8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7E56B8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7E56B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udecadre">
    <w:name w:val="Contenu de cadre"/>
    <w:basedOn w:val="Normal"/>
    <w:qFormat/>
    <w:rsid w:val="00ED7101"/>
  </w:style>
  <w:style w:type="table" w:styleId="Grilledutableau">
    <w:name w:val="Table Grid"/>
    <w:basedOn w:val="TableauNormal"/>
    <w:uiPriority w:val="39"/>
    <w:rsid w:val="00B83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uiPriority w:val="20"/>
    <w:qFormat/>
    <w:rsid w:val="00713E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6967FE-53D0-4659-B3C2-B2EA4784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1980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3</cp:revision>
  <cp:lastPrinted>2021-06-22T10:13:00Z</cp:lastPrinted>
  <dcterms:created xsi:type="dcterms:W3CDTF">2021-06-23T20:53:00Z</dcterms:created>
  <dcterms:modified xsi:type="dcterms:W3CDTF">2021-06-24T08:15:00Z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