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8985"/>
        <w:tblGridChange w:id="0">
          <w:tblGrid>
            <w:gridCol w:w="1785"/>
            <w:gridCol w:w="89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63975" cy="7359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63975" cy="735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nationale Supérieure d'Informatique (ESI), Alger</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2CSSIQ2, 2CSSIQ3 et 2CSSIL2     2021/2022</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Contrôle Final (CF)</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(ML)</w:t>
            </w:r>
          </w:p>
        </w:tc>
      </w:tr>
    </w:tbl>
    <w:p w:rsidR="00000000" w:rsidDel="00000000" w:rsidP="00000000" w:rsidRDefault="00000000" w:rsidRPr="00000000" w14:paraId="00000007">
      <w:pPr>
        <w:spacing w:line="24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2"/>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3315"/>
        <w:tblGridChange w:id="0">
          <w:tblGrid>
            <w:gridCol w:w="7455"/>
            <w:gridCol w:w="33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Jeudi 16 juin 2022 - [9h, 11h] - Partie 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faut répondre sur cette feuille (pages 1 et 2) et la rendre cette feuille même vide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 cas d'insuffisance des copies, recopier les réponses sur une feuille d'examen séparée de celle des exercices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 + Prénom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SQ2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SQ3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SL2</w:t>
            </w:r>
            <w:r w:rsidDel="00000000" w:rsidR="00000000" w:rsidRPr="00000000">
              <w:rPr>
                <w:rtl w:val="0"/>
              </w:rPr>
            </w:r>
          </w:p>
        </w:tc>
      </w:tr>
    </w:tbl>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QCM. Test de connaissance (6pts : 30mn)</w:t>
      </w:r>
    </w:p>
    <w:p w:rsidR="00000000" w:rsidDel="00000000" w:rsidP="00000000" w:rsidRDefault="00000000" w:rsidRPr="00000000" w14:paraId="00000011">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chaque question, un choix erroné annule un autre correct. La note minimale par question est 0.</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Pour chaque critère, sélectionner l'algorithme de classement qui la possède entre naive Bayes (NB), les machines à vecteurs de support (SVM), les forêts aléatoires (FA), les arbres de décision (AD) et la régression logistique (RL)  </w:t>
      </w:r>
      <w:r w:rsidDel="00000000" w:rsidR="00000000" w:rsidRPr="00000000">
        <w:rPr>
          <w:rFonts w:ascii="Times New Roman" w:cs="Times New Roman" w:eastAsia="Times New Roman" w:hAnsi="Times New Roman"/>
          <w:b w:val="1"/>
          <w:color w:val="0000ff"/>
          <w:sz w:val="24"/>
          <w:szCs w:val="24"/>
          <w:rtl w:val="0"/>
        </w:rPr>
        <w:t xml:space="preserve">(0.25 X 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3"/>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10"/>
        <w:gridCol w:w="915"/>
        <w:gridCol w:w="765"/>
        <w:gridCol w:w="765"/>
        <w:gridCol w:w="810"/>
        <w:gridCol w:w="1005"/>
        <w:tblGridChange w:id="0">
          <w:tblGrid>
            <w:gridCol w:w="6510"/>
            <w:gridCol w:w="915"/>
            <w:gridCol w:w="765"/>
            <w:gridCol w:w="765"/>
            <w:gridCol w:w="810"/>
            <w:gridCol w:w="100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Critère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RL</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Utilise un algorithme d'optimisation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Algorithme (original) déterministe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sensible au problème de sur-apprentissage (sans utiliser d'autres mécanismes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Classer les modèles suivants du plus interprétable au moins interprétable  </w:t>
      </w:r>
      <w:r w:rsidDel="00000000" w:rsidR="00000000" w:rsidRPr="00000000">
        <w:rPr>
          <w:rFonts w:ascii="Times New Roman" w:cs="Times New Roman" w:eastAsia="Times New Roman" w:hAnsi="Times New Roman"/>
          <w:b w:val="1"/>
          <w:color w:val="0000ff"/>
          <w:sz w:val="24"/>
          <w:szCs w:val="24"/>
          <w:rtl w:val="0"/>
        </w:rPr>
        <w:t xml:space="preserve">(0.25 X 3)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4"/>
        <w:tblW w:w="1065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280"/>
        <w:gridCol w:w="1545"/>
        <w:gridCol w:w="2115"/>
        <w:tblGridChange w:id="0">
          <w:tblGrid>
            <w:gridCol w:w="4710"/>
            <w:gridCol w:w="2280"/>
            <w:gridCol w:w="1545"/>
            <w:gridCol w:w="211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Modèle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interprétable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Moyen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Plus interprétable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Régression logistique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color w:val="ff0000"/>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Arbre de décision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Forêts aléatoires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Nous avons un dataset de 10 caractéristiques. Nous voulons sélectionner 7 caractéristiques. Dans ce cas, ordonner les algorithmes de sélection d'attributs  en se basant sur leurs temps d'exécution </w:t>
      </w:r>
      <w:r w:rsidDel="00000000" w:rsidR="00000000" w:rsidRPr="00000000">
        <w:rPr>
          <w:rFonts w:ascii="Times New Roman" w:cs="Times New Roman" w:eastAsia="Times New Roman" w:hAnsi="Times New Roman"/>
          <w:b w:val="1"/>
          <w:color w:val="0000ff"/>
          <w:sz w:val="24"/>
          <w:szCs w:val="24"/>
          <w:rtl w:val="0"/>
        </w:rPr>
        <w:t xml:space="preserve">(0.25 X 3)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5"/>
        <w:tblW w:w="1065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280"/>
        <w:gridCol w:w="1545"/>
        <w:gridCol w:w="2115"/>
        <w:tblGridChange w:id="0">
          <w:tblGrid>
            <w:gridCol w:w="4710"/>
            <w:gridCol w:w="2280"/>
            <w:gridCol w:w="1545"/>
            <w:gridCol w:w="211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Modèle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de temps</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Moyen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Plus de temps</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ANOVA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Forward Selection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Backward Elimination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Nova Mono" w:cs="Nova Mono" w:eastAsia="Nova Mono" w:hAnsi="Nova Mono"/>
                <w:color w:val="0000ff"/>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Nous voulons entraîner trois modèles de régression linéaire : un sans régularisation, un avec régularisation L2 et un avec régularisation L1. Initialement les trois modèles ont les mêmes paramètres θ. Nous avons utilisé le même dataset [X, Y].</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710.0" w:type="dxa"/>
        <w:jc w:val="left"/>
        <w:tblInd w:w="100.0" w:type="pct"/>
        <w:tblLayout w:type="fixed"/>
        <w:tblLook w:val="0600"/>
      </w:tblPr>
      <w:tblGrid>
        <w:gridCol w:w="660"/>
        <w:gridCol w:w="405"/>
        <w:gridCol w:w="390"/>
        <w:gridCol w:w="435"/>
        <w:gridCol w:w="1155"/>
        <w:gridCol w:w="645"/>
        <w:gridCol w:w="465"/>
        <w:gridCol w:w="405"/>
        <w:gridCol w:w="1800"/>
        <w:gridCol w:w="4350"/>
        <w:tblGridChange w:id="0">
          <w:tblGrid>
            <w:gridCol w:w="660"/>
            <w:gridCol w:w="405"/>
            <w:gridCol w:w="390"/>
            <w:gridCol w:w="435"/>
            <w:gridCol w:w="1155"/>
            <w:gridCol w:w="645"/>
            <w:gridCol w:w="465"/>
            <w:gridCol w:w="405"/>
            <w:gridCol w:w="1800"/>
            <w:gridCol w:w="435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vMerge w:val="restart"/>
            <w:tcMar>
              <w:top w:w="-566.9291338582677" w:type="dxa"/>
              <w:left w:w="-566.9291338582677" w:type="dxa"/>
              <w:bottom w:w="-566.9291338582677" w:type="dxa"/>
              <w:right w:w="-566.9291338582677" w:type="dxa"/>
            </w:tcMar>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Mar>
              <w:top w:w="-566.9291338582677" w:type="dxa"/>
              <w:left w:w="-566.9291338582677" w:type="dxa"/>
              <w:bottom w:w="-566.9291338582677" w:type="dxa"/>
              <w:right w:w="-566.9291338582677" w:type="dxa"/>
            </w:tcMar>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60"/>
                <w:szCs w:val="6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60"/>
                <w:szCs w:val="6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 [1, 2,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Etant donné 𝜆=1, 𝛼=1, la fonction du coût est MSE et pour L1 nous utilisons soft-thresholding, sélectionner les bonnes choix concernant le coût global (J) et les nouveaux paramètres : </w:t>
      </w:r>
      <w:r w:rsidDel="00000000" w:rsidR="00000000" w:rsidRPr="00000000">
        <w:rPr>
          <w:rFonts w:ascii="Times New Roman" w:cs="Times New Roman" w:eastAsia="Times New Roman" w:hAnsi="Times New Roman"/>
          <w:b w:val="1"/>
          <w:color w:val="0000ff"/>
          <w:sz w:val="24"/>
          <w:szCs w:val="24"/>
          <w:rtl w:val="0"/>
        </w:rPr>
        <w:t xml:space="preserve">(0.25 X 12)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7"/>
        <w:tblW w:w="1074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60"/>
        <w:gridCol w:w="2790"/>
        <w:gridCol w:w="2820"/>
        <w:gridCol w:w="3075"/>
        <w:tblGridChange w:id="0">
          <w:tblGrid>
            <w:gridCol w:w="1095"/>
            <w:gridCol w:w="960"/>
            <w:gridCol w:w="2790"/>
            <w:gridCol w:w="2820"/>
            <w:gridCol w:w="307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Critère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Valeur</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 + L2</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 + L1</w:t>
            </w:r>
          </w:p>
        </w:tc>
      </w:tr>
      <w:tr>
        <w:trPr>
          <w:cantSplit w:val="0"/>
          <w:tblHeader w:val="0"/>
        </w:trPr>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1732283464567" w:hRule="atLeast"/>
          <w:tblHeader w:val="0"/>
        </w:trPr>
        <w:tc>
          <w:tcPr>
            <w:vMerge w:val="restart"/>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w:t>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tl w:val="0"/>
              </w:rPr>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1732283464567" w:hRule="atLeast"/>
          <w:tblHeader w:val="0"/>
        </w:trPr>
        <w:tc>
          <w:tcPr>
            <w:vMerge w:val="restart"/>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Nouveau</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θ</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 </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θ0        ☐ θ1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θ0        ☐ θ1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w:t>
            </w:r>
            <w:r w:rsidDel="00000000" w:rsidR="00000000" w:rsidRPr="00000000">
              <w:rPr>
                <w:rFonts w:ascii="Tinos" w:cs="Tinos" w:eastAsia="Tinos" w:hAnsi="Tinos"/>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gridSpan w:val="5"/>
            <w:tcBorders>
              <w:left w:color="000000" w:space="0" w:sz="0" w:val="nil"/>
              <w:bottom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6.1732283464567" w:hRule="atLeast"/>
          <w:tblHeader w:val="0"/>
        </w:trPr>
        <w:tc>
          <w:tcPr>
            <w:gridSpan w:val="5"/>
            <w:tcBorders>
              <w:top w:color="000000" w:space="0" w:sz="0" w:val="nil"/>
              <w:left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Dans le cas où une valeur n'existe pas dans les choix, écrivez la ici :</w:t>
            </w:r>
          </w:p>
        </w:tc>
      </w:tr>
      <w:tr>
        <w:trPr>
          <w:cantSplit w:val="0"/>
          <w:trHeight w:val="326.1732283464567" w:hRule="atLeast"/>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J</w:t>
            </w:r>
          </w:p>
        </w:tc>
        <w:tc>
          <w:tcPr>
            <w:tcBorders>
              <w:top w:color="000000" w:space="0" w:sz="0" w:val="nil"/>
              <w:bottom w:color="000000" w:space="0" w:sz="0" w:val="nil"/>
            </w:tcBorders>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r>
      <w:tr>
        <w:trPr>
          <w:cantSplit w:val="0"/>
          <w:trHeight w:val="326.1732283464567" w:hRule="atLeast"/>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θ</w:t>
            </w:r>
          </w:p>
        </w:tc>
        <w:tc>
          <w:tcPr>
            <w:tcBorders>
              <w:top w:color="000000" w:space="0" w:sz="0" w:val="nil"/>
              <w:bottom w:color="000000" w:space="0" w:sz="0" w:val="nil"/>
            </w:tcBorders>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r>
    </w:tbl>
    <w:p w:rsidR="00000000" w:rsidDel="00000000" w:rsidP="00000000" w:rsidRDefault="00000000" w:rsidRPr="00000000" w14:paraId="000000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Rappel : </w:t>
      </w:r>
    </w:p>
    <w:p w:rsidR="00000000" w:rsidDel="00000000" w:rsidP="00000000" w:rsidRDefault="00000000" w:rsidRPr="00000000" w14:paraId="000000EB">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5112" cy="485359"/>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45112" cy="4853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11638" cy="51937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11638" cy="5193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40212" cy="53348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40212" cy="53348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4738" cy="72827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54738" cy="7282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spacing w:line="240" w:lineRule="auto"/>
        <w:jc w:val="left"/>
        <w:rPr>
          <w:rFonts w:ascii="Times New Roman" w:cs="Times New Roman" w:eastAsia="Times New Roman" w:hAnsi="Times New Roman"/>
          <w:b w:val="1"/>
          <w:sz w:val="10"/>
          <w:szCs w:val="10"/>
        </w:rPr>
      </w:pPr>
      <w:r w:rsidDel="00000000" w:rsidR="00000000" w:rsidRPr="00000000">
        <w:rPr>
          <w:rtl w:val="0"/>
        </w:rPr>
      </w:r>
    </w:p>
    <w:tbl>
      <w:tblPr>
        <w:tblStyle w:val="Table8"/>
        <w:tblW w:w="107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
        <w:tblGridChange w:id="0">
          <w:tblGrid>
            <w:gridCol w:w="1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Jeudi 16 juin 2022 - [9h, 11h] - Partie 2</w:t>
            </w:r>
          </w:p>
          <w:p w:rsidR="00000000" w:rsidDel="00000000" w:rsidP="00000000" w:rsidRDefault="00000000" w:rsidRPr="00000000" w14:paraId="000000F0">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Donner plusieurs réponses dont une est juste et le reste n'a pas de sens vaut un 0</w:t>
            </w: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réponse est</w:t>
            </w:r>
            <w:r w:rsidDel="00000000" w:rsidR="00000000" w:rsidRPr="00000000">
              <w:rPr>
                <w:rFonts w:ascii="Times New Roman" w:cs="Times New Roman" w:eastAsia="Times New Roman" w:hAnsi="Times New Roman"/>
                <w:sz w:val="24"/>
                <w:szCs w:val="24"/>
                <w:rtl w:val="0"/>
              </w:rPr>
              <w:t xml:space="preserve"> sur la feuille d'examen ; Vous pouvez prendre cette feuille avec vous</w:t>
            </w:r>
          </w:p>
        </w:tc>
      </w:tr>
    </w:tbl>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01. Ingénierie des systèmes ML (7pts : 1h)</w:t>
      </w:r>
    </w:p>
    <w:p w:rsidR="00000000" w:rsidDel="00000000" w:rsidP="00000000" w:rsidRDefault="00000000" w:rsidRPr="00000000" w14:paraId="000000F5">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concevoir un modèle qui estime la capacité d'un étudiant donné à réussir un semestre. Pour ce faire, nous avons utilisé la plateforme "talents" pour récupérer des informations comme le  numéro d'inscription, le nom, le prénom, le nombre d'absences dans chaque module (15 c'est le max), la note de l'examen intermédiaire de chaque module, le coefficient de chaque module (max : 4), la wilaya,  la spécialité du BAC (SN; SE et TM), le sex, l'age et le semestre (1 ou 2), année d'inscription et la moyenne finale du semestre. Afin de collecter le comportement des étudiants durant chaque module, nous avons envoyé des formulaires aux enseignants de chaque module. Le formulaire contient le numéro d'inscription, nom, prénom et photo de l'étudiant comme information. L'enseignant doit sélectionner un des choix : positif, neutre, négatif.</w:t>
      </w:r>
    </w:p>
    <w:p w:rsidR="00000000" w:rsidDel="00000000" w:rsidP="00000000" w:rsidRDefault="00000000" w:rsidRPr="00000000" w14:paraId="000000F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n'avons pas reçu toutes les informations du comportement, mais nous  ne voulons sacrifier ni cette caractéristique ni les échantillons sans réponse. Nous avons remarqué que la wilaya avait une petite corrélation avec la moyenne sauf pour une seule année.  Aussi, l'âge est souvent entre 17 et 25 sauf pour quelques cas spéciaux (nous ne voulons pas les sacrifier aussi). En analysant les promotions, nous avons réalisé que chaque année la nouvelle promotion est similaire à celle d'il y a 3 années.</w:t>
      </w:r>
    </w:p>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Préparation de données (3pts)</w:t>
      </w:r>
    </w:p>
    <w:p w:rsidR="00000000" w:rsidDel="00000000" w:rsidP="00000000" w:rsidRDefault="00000000" w:rsidRPr="00000000" w14:paraId="000000FA">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Décrire comment fusionner les données de "talents" et du formulaire en ligne </w:t>
      </w:r>
      <w:r w:rsidDel="00000000" w:rsidR="00000000" w:rsidRPr="00000000">
        <w:rPr>
          <w:rFonts w:ascii="Times New Roman" w:cs="Times New Roman" w:eastAsia="Times New Roman" w:hAnsi="Times New Roman"/>
          <w:b w:val="1"/>
          <w:sz w:val="24"/>
          <w:szCs w:val="24"/>
          <w:rtl w:val="0"/>
        </w:rPr>
        <w:t xml:space="preserve">[0.25pt]</w:t>
      </w:r>
    </w:p>
    <w:tbl>
      <w:tblPr>
        <w:tblStyle w:val="Table9"/>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Nous appliquons une jointure sur le numéro d'inscription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tc>
      </w:tr>
    </w:tbl>
    <w:p w:rsidR="00000000" w:rsidDel="00000000" w:rsidP="00000000" w:rsidRDefault="00000000" w:rsidRPr="00000000" w14:paraId="000000F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premier temps, nous voulons entraîner un modèle pour estimer la réussite des 1CPI 1 semestre. Décrire les caractéristiques à garder (en justifiant pourquoi le  reste n'est pas gardé), les opérations appliquées sur les caractéristiques et leurs représentations. La réussite est exprimée sous forme de notation ABCDEF et le modèle est discriminatif. Nous préférons des caractéristiques détaillées afin d'avoir plus de précision.  </w:t>
      </w:r>
      <w:r w:rsidDel="00000000" w:rsidR="00000000" w:rsidRPr="00000000">
        <w:rPr>
          <w:rFonts w:ascii="Times New Roman" w:cs="Times New Roman" w:eastAsia="Times New Roman" w:hAnsi="Times New Roman"/>
          <w:b w:val="1"/>
          <w:sz w:val="24"/>
          <w:szCs w:val="24"/>
          <w:rtl w:val="0"/>
        </w:rPr>
        <w:t xml:space="preserve">[1.75pt]</w:t>
      </w:r>
    </w:p>
    <w:tbl>
      <w:tblPr>
        <w:tblStyle w:val="Table10"/>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Supprimer numéro d'inscription, nom, prénom: ces caractéristiques sont inutiles puisque le numéro d'inscription est unique ; le nom et le prénom (même s'ils ne sont pas toujours uniques) n'ont aucune relation avec la réussite des étudiants, Supprimer wilaya puisque cette caractéristique ne présente aucune corrélation avec celle de la sortie sauf pour une année (une exception)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0FF">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Appliquer une coupure sur l'âge : si inférieur à 17 il sera égal à 17, si supérieure à 25 il sera égale à 25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p w:rsidR="00000000" w:rsidDel="00000000" w:rsidP="00000000" w:rsidRDefault="00000000" w:rsidRPr="00000000" w14:paraId="00000100">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Normaliser nombre d'absences_module /15, note CI_module / 20, coefficient_module/4, (age - 16)/(25-16)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01">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Discrétiser la moyenne vers ABCDEF et appliquer OneHot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02">
            <w:pPr>
              <w:widowControl w:val="0"/>
              <w:numPr>
                <w:ilvl w:val="0"/>
                <w:numId w:val="2"/>
              </w:numPr>
              <w:spacing w:line="240" w:lineRule="auto"/>
              <w:ind w:left="425.19685039370086"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Ajouter une catégorie "NA" (not available) à comportement_module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03">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Ajouter une caractéristique "promotion" (A, B, C) calculée de l'année d'inscription et appliquer OneHot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p w:rsidR="00000000" w:rsidDel="00000000" w:rsidP="00000000" w:rsidRDefault="00000000" w:rsidRPr="00000000" w14:paraId="00000104">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OneHot spécialité BAC (3 éléments), sex (2 éléments), comportement_module (4 éléments)  </w:t>
            </w:r>
            <w:r w:rsidDel="00000000" w:rsidR="00000000" w:rsidRPr="00000000">
              <w:rPr>
                <w:rFonts w:ascii="Times New Roman" w:cs="Times New Roman" w:eastAsia="Times New Roman" w:hAnsi="Times New Roman"/>
                <w:b w:val="1"/>
                <w:color w:val="ff0000"/>
                <w:sz w:val="24"/>
                <w:szCs w:val="24"/>
                <w:rtl w:val="0"/>
              </w:rPr>
              <w:t xml:space="preserve">(0.25)</w:t>
            </w:r>
          </w:p>
        </w:tc>
      </w:tr>
    </w:tbl>
    <w:p w:rsidR="00000000" w:rsidDel="00000000" w:rsidP="00000000" w:rsidRDefault="00000000" w:rsidRPr="00000000" w14:paraId="00000105">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généraliser le modèle sur le reste des niveaux et des semestres (avoir un seul modèle). Refaire la même chose. </w:t>
      </w:r>
      <w:r w:rsidDel="00000000" w:rsidR="00000000" w:rsidRPr="00000000">
        <w:rPr>
          <w:rFonts w:ascii="Times New Roman" w:cs="Times New Roman" w:eastAsia="Times New Roman" w:hAnsi="Times New Roman"/>
          <w:b w:val="1"/>
          <w:sz w:val="24"/>
          <w:szCs w:val="24"/>
          <w:rtl w:val="0"/>
        </w:rPr>
        <w:t xml:space="preserve">[1pt]</w:t>
      </w:r>
    </w:p>
    <w:tbl>
      <w:tblPr>
        <w:tblStyle w:val="Table11"/>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En se basant sur les caractéristiques passées, ne ne pouvons pas utiliser les caractéristiques de chaque module à part (puisque les modules se changent : nombre, coefficient, etc.)</w:t>
            </w:r>
            <w:r w:rsidDel="00000000" w:rsidR="00000000" w:rsidRPr="00000000">
              <w:rPr>
                <w:rtl w:val="0"/>
              </w:rPr>
            </w:r>
          </w:p>
          <w:p w:rsidR="00000000" w:rsidDel="00000000" w:rsidP="00000000" w:rsidRDefault="00000000" w:rsidRPr="00000000" w14:paraId="00000108">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Ajouter moyenne CI (notes et coefficients des modules) puisque les modules de chaque niveau et semestre ne sont pas les mêmes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p w:rsidR="00000000" w:rsidDel="00000000" w:rsidP="00000000" w:rsidRDefault="00000000" w:rsidRPr="00000000" w14:paraId="00000109">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Ajouter la moyenne des absences ou la somme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0A">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Utiliser la catégorie majoritaire parmi celles =/= NA des comportement des modules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0B">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Ajouter "semestre" et "niveau"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tc>
      </w:tr>
    </w:tbl>
    <w:p w:rsidR="00000000" w:rsidDel="00000000" w:rsidP="00000000" w:rsidRDefault="00000000" w:rsidRPr="00000000" w14:paraId="0000010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Entraînement et validation (3pts)</w:t>
      </w:r>
    </w:p>
    <w:p w:rsidR="00000000" w:rsidDel="00000000" w:rsidP="00000000" w:rsidRDefault="00000000" w:rsidRPr="00000000" w14:paraId="0000010F">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une relation de causalité entre la catégorie TM de la  caractéristique "spécialité du BAC" et la classe "F", le reste des catégories ont des corrélations égales avec toutes les classes. Donc, nous avons décidé d'utiliser une condition sur cette caractéristique (SI BAC = TM ALORS classe = F) et entraîner le modèle sur le reste des caractéristiques. Discuter cette solution : va-t-elle améliorer la performance ou non ? comment ? </w:t>
      </w:r>
      <w:r w:rsidDel="00000000" w:rsidR="00000000" w:rsidRPr="00000000">
        <w:rPr>
          <w:rFonts w:ascii="Times New Roman" w:cs="Times New Roman" w:eastAsia="Times New Roman" w:hAnsi="Times New Roman"/>
          <w:b w:val="1"/>
          <w:sz w:val="24"/>
          <w:szCs w:val="24"/>
          <w:rtl w:val="0"/>
        </w:rPr>
        <w:t xml:space="preserve">[0.5pt]</w:t>
      </w:r>
    </w:p>
    <w:tbl>
      <w:tblPr>
        <w:tblStyle w:val="Table12"/>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Oui, elle va améliorer la performance</w:t>
            </w:r>
            <w:r w:rsidDel="00000000" w:rsidR="00000000" w:rsidRPr="00000000">
              <w:rPr>
                <w:rtl w:val="0"/>
              </w:rPr>
            </w:r>
          </w:p>
          <w:p w:rsidR="00000000" w:rsidDel="00000000" w:rsidP="00000000" w:rsidRDefault="00000000" w:rsidRPr="00000000" w14:paraId="00000111">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Moin de  caractéristiques de bruit (noise features) donne plus de chance aux autres caractéristiques ; éviter le problème de sur-apprentissage </w:t>
            </w:r>
          </w:p>
          <w:p w:rsidR="00000000" w:rsidDel="00000000" w:rsidP="00000000" w:rsidRDefault="00000000" w:rsidRPr="00000000" w14:paraId="00000112">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Moin de temps d'entraînement et d'estimation</w:t>
            </w:r>
            <w:r w:rsidDel="00000000" w:rsidR="00000000" w:rsidRPr="00000000">
              <w:rPr>
                <w:rtl w:val="0"/>
              </w:rPr>
            </w:r>
          </w:p>
          <w:p w:rsidR="00000000" w:rsidDel="00000000" w:rsidP="00000000" w:rsidRDefault="00000000" w:rsidRPr="00000000" w14:paraId="00000113">
            <w:pPr>
              <w:widowControl w:val="0"/>
              <w:numPr>
                <w:ilvl w:val="0"/>
                <w:numId w:val="2"/>
              </w:numPr>
              <w:spacing w:line="24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Moin de paramètres (dans le cas de la régression logistique, SVM ou naïve Bayes) </w:t>
            </w:r>
            <w:r w:rsidDel="00000000" w:rsidR="00000000" w:rsidRPr="00000000">
              <w:rPr>
                <w:rtl w:val="0"/>
              </w:rPr>
            </w:r>
          </w:p>
          <w:p w:rsidR="00000000" w:rsidDel="00000000" w:rsidP="00000000" w:rsidRDefault="00000000" w:rsidRPr="00000000" w14:paraId="00000114">
            <w:pPr>
              <w:widowControl w:val="0"/>
              <w:spacing w:line="240" w:lineRule="auto"/>
              <w:ind w:left="0" w:firstLine="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5">
            <w:pPr>
              <w:widowControl w:val="0"/>
              <w:spacing w:line="240" w:lineRule="auto"/>
              <w:ind w:left="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(0.25) * 2 raisons raisonnables (autres raisons peuvent être acceptées si elles sont logiques)</w:t>
            </w:r>
            <w:r w:rsidDel="00000000" w:rsidR="00000000" w:rsidRPr="00000000">
              <w:rPr>
                <w:rtl w:val="0"/>
              </w:rPr>
            </w:r>
          </w:p>
        </w:tc>
      </w:tr>
    </w:tbl>
    <w:p w:rsidR="00000000" w:rsidDel="00000000" w:rsidP="00000000" w:rsidRDefault="00000000" w:rsidRPr="00000000" w14:paraId="00000116">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un arbre de décision CART sur les caractéristiques choisies. </w:t>
      </w:r>
    </w:p>
    <w:p w:rsidR="00000000" w:rsidDel="00000000" w:rsidP="00000000" w:rsidRDefault="00000000" w:rsidRPr="00000000" w14:paraId="00000118">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certaines caractéristiques ne sont pas utilisées. Comment l'algorithme a fait pour les ignorer ? </w:t>
      </w:r>
      <w:r w:rsidDel="00000000" w:rsidR="00000000" w:rsidRPr="00000000">
        <w:rPr>
          <w:rFonts w:ascii="Times New Roman" w:cs="Times New Roman" w:eastAsia="Times New Roman" w:hAnsi="Times New Roman"/>
          <w:b w:val="1"/>
          <w:sz w:val="24"/>
          <w:szCs w:val="24"/>
          <w:rtl w:val="0"/>
        </w:rPr>
        <w:t xml:space="preserve">[0.5pt]</w:t>
      </w:r>
    </w:p>
    <w:tbl>
      <w:tblPr>
        <w:tblStyle w:val="Table13"/>
        <w:tblW w:w="933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
        <w:tblGridChange w:id="0">
          <w:tblGrid>
            <w:gridCol w:w="9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7"/>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Les arbres de décision utilisent une métrique (Gini ou entropie) afin de sélectionner la caractéristique et sa valeur qui peuvent mieux diviser l'ensemble des Y de ce nœud.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1A">
            <w:pPr>
              <w:widowControl w:val="0"/>
              <w:numPr>
                <w:ilvl w:val="0"/>
                <w:numId w:val="7"/>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L'opération est exécutée récursivement jusqu'à arriver à la condition d'arrêt. Dans ce cas, l'arbre ne prendra que les caractéristiques sélectionnées en considération lors de l'estimation (le reste sera ignoré) </w:t>
            </w:r>
            <w:r w:rsidDel="00000000" w:rsidR="00000000" w:rsidRPr="00000000">
              <w:rPr>
                <w:rFonts w:ascii="Times New Roman" w:cs="Times New Roman" w:eastAsia="Times New Roman" w:hAnsi="Times New Roman"/>
                <w:b w:val="1"/>
                <w:color w:val="ff0000"/>
                <w:sz w:val="24"/>
                <w:szCs w:val="24"/>
                <w:rtl w:val="0"/>
              </w:rPr>
              <w:t xml:space="preserve">(0.25)</w:t>
            </w:r>
          </w:p>
        </w:tc>
      </w:tr>
    </w:tbl>
    <w:p w:rsidR="00000000" w:rsidDel="00000000" w:rsidP="00000000" w:rsidRDefault="00000000" w:rsidRPr="00000000" w14:paraId="0000011B">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le score de la validation est vraiment bas en le comparant avec celui de l'entraînement. Proposer deux raisons possibles et leurs solutions </w:t>
      </w:r>
      <w:r w:rsidDel="00000000" w:rsidR="00000000" w:rsidRPr="00000000">
        <w:rPr>
          <w:rFonts w:ascii="Times New Roman" w:cs="Times New Roman" w:eastAsia="Times New Roman" w:hAnsi="Times New Roman"/>
          <w:b w:val="1"/>
          <w:sz w:val="24"/>
          <w:szCs w:val="24"/>
          <w:rtl w:val="0"/>
        </w:rPr>
        <w:t xml:space="preserve">[1pt]</w:t>
      </w:r>
    </w:p>
    <w:tbl>
      <w:tblPr>
        <w:tblStyle w:val="Table14"/>
        <w:tblW w:w="933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
        <w:tblGridChange w:id="0">
          <w:tblGrid>
            <w:gridCol w:w="9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7"/>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Problème de sur-apprentissage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Fonts w:ascii="Times New Roman" w:cs="Times New Roman" w:eastAsia="Times New Roman" w:hAnsi="Times New Roman"/>
                <w:b w:val="1"/>
                <w:color w:val="0000ff"/>
                <w:sz w:val="24"/>
                <w:szCs w:val="24"/>
                <w:rtl w:val="0"/>
              </w:rPr>
              <w:t xml:space="preserve">diminuer la profondeur max ou augmenter le nombre minimum des échantillons par noeud si le problème est causé par le  fait d'avoir un échantillon par feuille, sinon utiliser les forêts aléatoires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1E">
            <w:pPr>
              <w:widowControl w:val="0"/>
              <w:numPr>
                <w:ilvl w:val="0"/>
                <w:numId w:val="7"/>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Problème  de sous-apprentissage (même si le  score de l'entraînement est mieux que celui de la validation, nous pouvons avoir ce problème)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Fonts w:ascii="Times New Roman" w:cs="Times New Roman" w:eastAsia="Times New Roman" w:hAnsi="Times New Roman"/>
                <w:b w:val="1"/>
                <w:color w:val="0000ff"/>
                <w:sz w:val="24"/>
                <w:szCs w:val="24"/>
                <w:rtl w:val="0"/>
              </w:rPr>
              <w:t xml:space="preserve">augmenter la profondeur max ou diminuer le nombre minimum des échantillons par noeud si le problème est causé par le  fait d'avoir beaucoups d'échantillons hétérogènes par feuille, sinon essayer d'avoir plus d'échantillons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tl w:val="0"/>
              </w:rPr>
            </w:r>
          </w:p>
        </w:tc>
      </w:tr>
    </w:tbl>
    <w:p w:rsidR="00000000" w:rsidDel="00000000" w:rsidP="00000000" w:rsidRDefault="00000000" w:rsidRPr="00000000" w14:paraId="0000011F">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deux modèles SVM binaires (</w:t>
      </w:r>
      <w:r w:rsidDel="00000000" w:rsidR="00000000" w:rsidRPr="00000000">
        <w:rPr>
          <w:rFonts w:ascii="Times New Roman" w:cs="Times New Roman" w:eastAsia="Times New Roman" w:hAnsi="Times New Roman"/>
          <w:i w:val="1"/>
          <w:sz w:val="24"/>
          <w:szCs w:val="24"/>
          <w:rtl w:val="0"/>
        </w:rPr>
        <w:t xml:space="preserve">nous avons fusionné les classes A B C ensembles et D E F ensembles</w:t>
      </w:r>
      <w:r w:rsidDel="00000000" w:rsidR="00000000" w:rsidRPr="00000000">
        <w:rPr>
          <w:rFonts w:ascii="Times New Roman" w:cs="Times New Roman" w:eastAsia="Times New Roman" w:hAnsi="Times New Roman"/>
          <w:sz w:val="24"/>
          <w:szCs w:val="24"/>
          <w:rtl w:val="0"/>
        </w:rPr>
        <w:t xml:space="preserve">) : un avec hard-margin et un autre avec soft-margin. Nous avons remarqué que l'erreur du hard-margin est vraiment grande en la comparant avec celle du soft-margin malgrès que le F1-score est bon. Que peut-on dire à propos de la distribution du dataset ? </w:t>
      </w:r>
      <w:r w:rsidDel="00000000" w:rsidR="00000000" w:rsidRPr="00000000">
        <w:rPr>
          <w:rFonts w:ascii="Times New Roman" w:cs="Times New Roman" w:eastAsia="Times New Roman" w:hAnsi="Times New Roman"/>
          <w:b w:val="1"/>
          <w:sz w:val="24"/>
          <w:szCs w:val="24"/>
          <w:rtl w:val="0"/>
        </w:rPr>
        <w:t xml:space="preserve">[0.5pt]</w:t>
      </w:r>
    </w:p>
    <w:tbl>
      <w:tblPr>
        <w:tblStyle w:val="Table15"/>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Il y a un grand chevauchement entre les échantillons des deux classes : vu que soft-margin ignore les échantillons qui sont à l'intérieur de la marge dans le calcul de l'erreur, nous pouvons déduire que les échantillons chevauchés dans cette région (cercle ayant un diamètre égale à la marge) sont énormes </w:t>
            </w:r>
            <w:r w:rsidDel="00000000" w:rsidR="00000000" w:rsidRPr="00000000">
              <w:rPr>
                <w:rFonts w:ascii="Times New Roman" w:cs="Times New Roman" w:eastAsia="Times New Roman" w:hAnsi="Times New Roman"/>
                <w:b w:val="1"/>
                <w:color w:val="ff0000"/>
                <w:sz w:val="24"/>
                <w:szCs w:val="24"/>
                <w:rtl w:val="0"/>
              </w:rPr>
              <w:t xml:space="preserve">(0.5) </w:t>
            </w:r>
            <w:r w:rsidDel="00000000" w:rsidR="00000000" w:rsidRPr="00000000">
              <w:rPr>
                <w:rtl w:val="0"/>
              </w:rPr>
            </w:r>
          </w:p>
        </w:tc>
      </w:tr>
    </w:tbl>
    <w:p w:rsidR="00000000" w:rsidDel="00000000" w:rsidP="00000000" w:rsidRDefault="00000000" w:rsidRPr="00000000" w14:paraId="00000122">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un modèle de régression logistique. Le  modèle a convergé rapidement et l'erreur a commencé à fluctuer. Proposer une solution.  </w:t>
      </w:r>
      <w:r w:rsidDel="00000000" w:rsidR="00000000" w:rsidRPr="00000000">
        <w:rPr>
          <w:rFonts w:ascii="Times New Roman" w:cs="Times New Roman" w:eastAsia="Times New Roman" w:hAnsi="Times New Roman"/>
          <w:b w:val="1"/>
          <w:sz w:val="24"/>
          <w:szCs w:val="24"/>
          <w:rtl w:val="0"/>
        </w:rPr>
        <w:t xml:space="preserve">[0.5pt]</w:t>
      </w:r>
    </w:p>
    <w:tbl>
      <w:tblPr>
        <w:tblStyle w:val="Table16"/>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Une de ces solutions </w:t>
            </w:r>
            <w:r w:rsidDel="00000000" w:rsidR="00000000" w:rsidRPr="00000000">
              <w:rPr>
                <w:rFonts w:ascii="Times New Roman" w:cs="Times New Roman" w:eastAsia="Times New Roman" w:hAnsi="Times New Roman"/>
                <w:b w:val="1"/>
                <w:color w:val="ff0000"/>
                <w:sz w:val="24"/>
                <w:szCs w:val="24"/>
                <w:rtl w:val="0"/>
              </w:rPr>
              <w:t xml:space="preserve">(0.5) </w:t>
            </w:r>
          </w:p>
          <w:p w:rsidR="00000000" w:rsidDel="00000000" w:rsidP="00000000" w:rsidRDefault="00000000" w:rsidRPr="00000000" w14:paraId="00000125">
            <w:pPr>
              <w:widowControl w:val="0"/>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diminuer le taux d'apprentissage (alpha)</w:t>
            </w:r>
          </w:p>
          <w:p w:rsidR="00000000" w:rsidDel="00000000" w:rsidP="00000000" w:rsidRDefault="00000000" w:rsidRPr="00000000" w14:paraId="00000126">
            <w:pPr>
              <w:widowControl w:val="0"/>
              <w:numPr>
                <w:ilvl w:val="0"/>
                <w:numId w:val="1"/>
              </w:numPr>
              <w:spacing w:line="240" w:lineRule="auto"/>
              <w:ind w:left="720" w:hanging="360"/>
              <w:rPr>
                <w:rFonts w:ascii="Times New Roman" w:cs="Times New Roman" w:eastAsia="Times New Roman" w:hAnsi="Times New Roman"/>
                <w:b w:val="1"/>
                <w:color w:val="0000ff"/>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utiliser un algorithme d'optimisation avec alpha adaptatif comme AdaGrad, Adam, etc.</w:t>
            </w:r>
          </w:p>
        </w:tc>
      </w:tr>
    </w:tbl>
    <w:p w:rsidR="00000000" w:rsidDel="00000000" w:rsidP="00000000" w:rsidRDefault="00000000" w:rsidRPr="00000000" w14:paraId="00000127">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Test et déploiement (1pt)</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nous intéressons beaucoup plus à la classe "F" afin d'affecter ses étudiants à un programme de tutorat. </w:t>
      </w:r>
    </w:p>
    <w:p w:rsidR="00000000" w:rsidDel="00000000" w:rsidP="00000000" w:rsidRDefault="00000000" w:rsidRPr="00000000" w14:paraId="0000012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Quelle est la métrique utilisée pour sélectionner le modèle à déployer (P, R ou F1) et pourquoi ? </w:t>
      </w:r>
      <w:r w:rsidDel="00000000" w:rsidR="00000000" w:rsidRPr="00000000">
        <w:rPr>
          <w:rFonts w:ascii="Times New Roman" w:cs="Times New Roman" w:eastAsia="Times New Roman" w:hAnsi="Times New Roman"/>
          <w:b w:val="1"/>
          <w:sz w:val="24"/>
          <w:szCs w:val="24"/>
          <w:rtl w:val="0"/>
        </w:rPr>
        <w:t xml:space="preserve">[0.5pt]</w:t>
      </w:r>
    </w:p>
    <w:tbl>
      <w:tblPr>
        <w:tblStyle w:val="Table17"/>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rappel (R)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Fonts w:ascii="Times New Roman" w:cs="Times New Roman" w:eastAsia="Times New Roman" w:hAnsi="Times New Roman"/>
                <w:b w:val="1"/>
                <w:color w:val="0000ff"/>
                <w:sz w:val="24"/>
                <w:szCs w:val="24"/>
                <w:rtl w:val="0"/>
              </w:rPr>
              <w:t xml:space="preserve">puisque nous voulons détecter le maximum possible des étudiants qui risquent de perdre leurs année, même si le système détecte quelques étudiants n'ayant pas de risque comme classe F, leur affecter un tutorat n'est pas considéré comme risque.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tl w:val="0"/>
              </w:rPr>
            </w:r>
          </w:p>
        </w:tc>
      </w:tr>
    </w:tbl>
    <w:p w:rsidR="00000000" w:rsidDel="00000000" w:rsidP="00000000" w:rsidRDefault="00000000" w:rsidRPr="00000000" w14:paraId="0000012D">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Quelle est la moyenne utilisée (Classe F, micro-avg, macro-avg ou weighted-avg) et pourquoi ? </w:t>
      </w:r>
      <w:r w:rsidDel="00000000" w:rsidR="00000000" w:rsidRPr="00000000">
        <w:rPr>
          <w:rFonts w:ascii="Times New Roman" w:cs="Times New Roman" w:eastAsia="Times New Roman" w:hAnsi="Times New Roman"/>
          <w:b w:val="1"/>
          <w:sz w:val="24"/>
          <w:szCs w:val="24"/>
          <w:rtl w:val="0"/>
        </w:rPr>
        <w:t xml:space="preserve">[0.5pt]</w:t>
      </w:r>
    </w:p>
    <w:tbl>
      <w:tblPr>
        <w:tblStyle w:val="Table18"/>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Classe F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Fonts w:ascii="Times New Roman" w:cs="Times New Roman" w:eastAsia="Times New Roman" w:hAnsi="Times New Roman"/>
                <w:b w:val="1"/>
                <w:color w:val="0000ff"/>
                <w:sz w:val="24"/>
                <w:szCs w:val="24"/>
                <w:rtl w:val="0"/>
              </w:rPr>
              <w:t xml:space="preserve">Même si le système mélange entre les autres classe, la classe F est la plus alignée par rapport à nos objectifs  </w:t>
            </w:r>
            <w:r w:rsidDel="00000000" w:rsidR="00000000" w:rsidRPr="00000000">
              <w:rPr>
                <w:rFonts w:ascii="Times New Roman" w:cs="Times New Roman" w:eastAsia="Times New Roman" w:hAnsi="Times New Roman"/>
                <w:b w:val="1"/>
                <w:color w:val="ff0000"/>
                <w:sz w:val="24"/>
                <w:szCs w:val="24"/>
                <w:rtl w:val="0"/>
              </w:rPr>
              <w:t xml:space="preserve">(0.25) </w:t>
            </w:r>
            <w:r w:rsidDel="00000000" w:rsidR="00000000" w:rsidRPr="00000000">
              <w:rPr>
                <w:rtl w:val="0"/>
              </w:rPr>
            </w:r>
          </w:p>
        </w:tc>
      </w:tr>
    </w:tbl>
    <w:p w:rsidR="00000000" w:rsidDel="00000000" w:rsidP="00000000" w:rsidRDefault="00000000" w:rsidRPr="00000000" w14:paraId="00000130">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02. Réseaux de neurones (7pts : 30mn)</w:t>
      </w:r>
    </w:p>
    <w:p w:rsidR="00000000" w:rsidDel="00000000" w:rsidP="00000000" w:rsidRDefault="00000000" w:rsidRPr="00000000" w14:paraId="00000133">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Réseaux de neurones à propagation avant</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un problème de classement avec 5 classes de sortie. Afin de le résoudre, nous avons utilisé un réseau de neurones avec des couches cachées et une couche de sortie de 5 neurones. La fonction d'activation utilisée pour toutes les couches est la fonction logistique où les paramètres sont initialisés à 1.</w:t>
      </w:r>
    </w:p>
    <w:p w:rsidR="00000000" w:rsidDel="00000000" w:rsidP="00000000" w:rsidRDefault="00000000" w:rsidRPr="00000000" w14:paraId="00000136">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les 3 limites de cette architecture en proposant une amélioration pour chacune </w:t>
      </w:r>
      <w:r w:rsidDel="00000000" w:rsidR="00000000" w:rsidRPr="00000000">
        <w:rPr>
          <w:rFonts w:ascii="Times New Roman" w:cs="Times New Roman" w:eastAsia="Times New Roman" w:hAnsi="Times New Roman"/>
          <w:b w:val="1"/>
          <w:sz w:val="24"/>
          <w:szCs w:val="24"/>
          <w:rtl w:val="0"/>
        </w:rPr>
        <w:t xml:space="preserve">[1.5pts]</w:t>
      </w:r>
    </w:p>
    <w:tbl>
      <w:tblPr>
        <w:tblStyle w:val="Table19"/>
        <w:tblW w:w="10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
        <w:tblGridChange w:id="0">
          <w:tblGrid>
            <w:gridCol w:w="1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Initialiser les paramètres à une même valeur veut dire que les neurones de la même couche vont apprendre la même logique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Fonts w:ascii="Times New Roman" w:cs="Times New Roman" w:eastAsia="Times New Roman" w:hAnsi="Times New Roman"/>
                <w:b w:val="1"/>
                <w:color w:val="0000ff"/>
                <w:sz w:val="24"/>
                <w:szCs w:val="24"/>
                <w:rtl w:val="0"/>
              </w:rPr>
              <w:t xml:space="preserve">. La  solution est d'initialiser les paramètres aléatoirement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Utiliser la fonction logistique dans les couches cachées peut causer le problème de disparition du gradient (multiplication de plusieurs gradients proches à 0)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Fonts w:ascii="Times New Roman" w:cs="Times New Roman" w:eastAsia="Times New Roman" w:hAnsi="Times New Roman"/>
                <w:b w:val="1"/>
                <w:color w:val="0000ff"/>
                <w:sz w:val="24"/>
                <w:szCs w:val="24"/>
                <w:rtl w:val="0"/>
              </w:rPr>
              <w:t xml:space="preserve">. La solution est d'utiliser la fonction ReLu ou une de ces variantes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39">
            <w:pPr>
              <w:widowControl w:val="0"/>
              <w:numPr>
                <w:ilvl w:val="0"/>
                <w:numId w:val="2"/>
              </w:numPr>
              <w:spacing w:line="240" w:lineRule="auto"/>
              <w:ind w:left="425.19685039370086"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000ff"/>
                <w:sz w:val="24"/>
                <w:szCs w:val="24"/>
                <w:rtl w:val="0"/>
              </w:rPr>
              <w:t xml:space="preserve">Utiliser la fonction logistique dans la couche de sortie va nous générer une probabilité d'appartenance à chaque classe à part (la somme des probabilités n'est pas égale à 1)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Fonts w:ascii="Times New Roman" w:cs="Times New Roman" w:eastAsia="Times New Roman" w:hAnsi="Times New Roman"/>
                <w:b w:val="1"/>
                <w:color w:val="0000ff"/>
                <w:sz w:val="24"/>
                <w:szCs w:val="24"/>
                <w:rtl w:val="0"/>
              </w:rPr>
              <w:t xml:space="preserve">. La solution est d'utiliser la fonction softmax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Fonts w:ascii="Times New Roman" w:cs="Times New Roman" w:eastAsia="Times New Roman" w:hAnsi="Times New Roman"/>
                <w:b w:val="1"/>
                <w:color w:val="0000ff"/>
                <w:sz w:val="24"/>
                <w:szCs w:val="24"/>
                <w:rtl w:val="0"/>
              </w:rPr>
              <w:t xml:space="preserve">.</w:t>
            </w:r>
          </w:p>
        </w:tc>
      </w:tr>
    </w:tbl>
    <w:p w:rsidR="00000000" w:rsidDel="00000000" w:rsidP="00000000" w:rsidRDefault="00000000" w:rsidRPr="00000000" w14:paraId="0000013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Réseaux de neurones convolutionnels (CNN)</w:t>
      </w:r>
    </w:p>
    <w:p w:rsidR="00000000" w:rsidDel="00000000" w:rsidP="00000000" w:rsidRDefault="00000000" w:rsidRPr="00000000" w14:paraId="000001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une architecture CNN </w:t>
      </w:r>
    </w:p>
    <w:tbl>
      <w:tblPr>
        <w:tblStyle w:val="Table20"/>
        <w:tblW w:w="107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gridCol w:w="2865"/>
        <w:tblGridChange w:id="0">
          <w:tblGrid>
            <w:gridCol w:w="7905"/>
            <w:gridCol w:w="28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286125" cy="1269937"/>
                      <wp:effectExtent b="0" l="0" r="0" t="0"/>
                      <wp:docPr id="1" name=""/>
                      <a:graphic>
                        <a:graphicData uri="http://schemas.microsoft.com/office/word/2010/wordprocessingGroup">
                          <wpg:wgp>
                            <wpg:cNvGrpSpPr/>
                            <wpg:grpSpPr>
                              <a:xfrm>
                                <a:off x="98425" y="184450"/>
                                <a:ext cx="3286125" cy="1269937"/>
                                <a:chOff x="98425" y="184450"/>
                                <a:chExt cx="4670850" cy="1839200"/>
                              </a:xfrm>
                            </wpg:grpSpPr>
                            <wps:wsp>
                              <wps:cNvSpPr/>
                              <wps:cNvPr id="2" name="Shape 2"/>
                              <wps:spPr>
                                <a:xfrm>
                                  <a:off x="98425"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3" name="Shape 3"/>
                              <wps:spPr>
                                <a:xfrm>
                                  <a:off x="383556"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4" name="Shape 4"/>
                              <wps:spPr>
                                <a:xfrm>
                                  <a:off x="668687"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5" name="Shape 5"/>
                              <wps:spPr>
                                <a:xfrm>
                                  <a:off x="953817"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6" name="Shape 6"/>
                              <wps:spPr>
                                <a:xfrm>
                                  <a:off x="9842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7" name="Shape 7"/>
                              <wps:spPr>
                                <a:xfrm>
                                  <a:off x="383550"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8" name="Shape 8"/>
                              <wps:spPr>
                                <a:xfrm>
                                  <a:off x="66867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9" name="Shape 9"/>
                              <wps:spPr>
                                <a:xfrm>
                                  <a:off x="95382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0" name="Shape 10"/>
                              <wps:spPr>
                                <a:xfrm>
                                  <a:off x="98425"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1" name="Shape 11"/>
                              <wps:spPr>
                                <a:xfrm>
                                  <a:off x="383550"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12" name="Shape 12"/>
                              <wps:spPr>
                                <a:xfrm>
                                  <a:off x="668675" y="722875"/>
                                  <a:ext cx="285300" cy="2655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3" name="Shape 13"/>
                              <wps:spPr>
                                <a:xfrm>
                                  <a:off x="953825"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14" name="Shape 14"/>
                              <wps:spPr>
                                <a:xfrm>
                                  <a:off x="9842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5" name="Shape 15"/>
                              <wps:spPr>
                                <a:xfrm>
                                  <a:off x="383550"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6" name="Shape 16"/>
                              <wps:spPr>
                                <a:xfrm>
                                  <a:off x="66867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7" name="Shape 17"/>
                              <wps:spPr>
                                <a:xfrm>
                                  <a:off x="95382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18" name="Shape 18"/>
                              <wps:spPr>
                                <a:xfrm>
                                  <a:off x="523775" y="1443175"/>
                                  <a:ext cx="34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spAutoFit/>
                              </wps:bodyPr>
                            </wps:wsp>
                            <wps:wsp>
                              <wps:cNvSpPr/>
                              <wps:cNvPr id="19" name="Shape 19"/>
                              <wps:spPr>
                                <a:xfrm rot="-5400000">
                                  <a:off x="450050" y="671250"/>
                                  <a:ext cx="403200" cy="1352400"/>
                                </a:xfrm>
                                <a:prstGeom prst="leftBrace">
                                  <a:avLst>
                                    <a:gd fmla="val 67699" name="adj1"/>
                                    <a:gd fmla="val 52725"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51025" y="191875"/>
                                  <a:ext cx="1140600" cy="106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 w']</w:t>
                                    </w:r>
                                  </w:p>
                                </w:txbxContent>
                              </wps:txbx>
                              <wps:bodyPr anchorCtr="0" anchor="ctr" bIns="91425" lIns="91425" spcFirstLastPara="1" rIns="91425" wrap="square" tIns="91425">
                                <a:noAutofit/>
                              </wps:bodyPr>
                            </wps:wsp>
                            <wps:wsp>
                              <wps:cNvSpPr txBox="1"/>
                              <wps:cNvPr id="21" name="Shape 21"/>
                              <wps:spPr>
                                <a:xfrm rot="-5400000">
                                  <a:off x="1060875" y="574075"/>
                                  <a:ext cx="1002900" cy="2976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Conv2D</w:t>
                                    </w:r>
                                  </w:p>
                                </w:txbxContent>
                              </wps:txbx>
                              <wps:bodyPr anchorCtr="0" anchor="ctr" bIns="91425" lIns="91425" spcFirstLastPara="1" rIns="91425" wrap="square" tIns="91425">
                                <a:noAutofit/>
                              </wps:bodyPr>
                            </wps:wsp>
                            <wps:wsp>
                              <wps:cNvSpPr txBox="1"/>
                              <wps:cNvPr id="22" name="Shape 22"/>
                              <wps:spPr>
                                <a:xfrm>
                                  <a:off x="1310575" y="1183075"/>
                                  <a:ext cx="1298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2X2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Padding: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Stride: 1</w:t>
                                    </w:r>
                                  </w:p>
                                </w:txbxContent>
                              </wps:txbx>
                              <wps:bodyPr anchorCtr="0" anchor="t" bIns="91425" lIns="91425" spcFirstLastPara="1" rIns="91425" wrap="square" tIns="91425">
                                <a:spAutoFit/>
                              </wps:bodyPr>
                            </wps:wsp>
                            <wps:wsp>
                              <wps:cNvSpPr/>
                              <wps:cNvPr id="23" name="Shape 23"/>
                              <wps:spPr>
                                <a:xfrm>
                                  <a:off x="3628675" y="184450"/>
                                  <a:ext cx="1140600" cy="106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 w'']</w:t>
                                    </w:r>
                                  </w:p>
                                </w:txbxContent>
                              </wps:txbx>
                              <wps:bodyPr anchorCtr="0" anchor="ctr" bIns="91425" lIns="91425" spcFirstLastPara="1" rIns="91425" wrap="square" tIns="91425">
                                <a:noAutofit/>
                              </wps:bodyPr>
                            </wps:wsp>
                            <wps:wsp>
                              <wps:cNvSpPr txBox="1"/>
                              <wps:cNvPr id="24" name="Shape 24"/>
                              <wps:spPr>
                                <a:xfrm rot="-5400000">
                                  <a:off x="2808225" y="572125"/>
                                  <a:ext cx="1002900" cy="3015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MaxPool2D</w:t>
                                    </w:r>
                                  </w:p>
                                </w:txbxContent>
                              </wps:txbx>
                              <wps:bodyPr anchorCtr="0" anchor="ctr" bIns="91425" lIns="91425" spcFirstLastPara="1" rIns="91425" wrap="square" tIns="91425">
                                <a:noAutofit/>
                              </wps:bodyPr>
                            </wps:wsp>
                            <wps:wsp>
                              <wps:cNvSpPr txBox="1"/>
                              <wps:cNvPr id="25" name="Shape 25"/>
                              <wps:spPr>
                                <a:xfrm>
                                  <a:off x="3088225" y="1175650"/>
                                  <a:ext cx="1298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3X3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Padding: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Stride: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86125" cy="1269937"/>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286125" cy="1269937"/>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1025" cy="642480"/>
                      <wp:effectExtent b="0" l="0" r="0" t="0"/>
                      <wp:docPr id="3" name=""/>
                      <a:graphic>
                        <a:graphicData uri="http://schemas.microsoft.com/office/word/2010/wordprocessingGroup">
                          <wpg:wgp>
                            <wpg:cNvGrpSpPr/>
                            <wpg:grpSpPr>
                              <a:xfrm>
                                <a:off x="580225" y="595075"/>
                                <a:ext cx="581025" cy="642480"/>
                                <a:chOff x="580225" y="595075"/>
                                <a:chExt cx="973500" cy="1078800"/>
                              </a:xfrm>
                            </wpg:grpSpPr>
                            <wps:wsp>
                              <wps:cNvSpPr/>
                              <wps:cNvPr id="143" name="Shape 143"/>
                              <wps:spPr>
                                <a:xfrm>
                                  <a:off x="1012950" y="5950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w:t>
                                    </w:r>
                                  </w:p>
                                </w:txbxContent>
                              </wps:txbx>
                              <wps:bodyPr anchorCtr="0" anchor="ctr" bIns="91425" lIns="91425" spcFirstLastPara="1" rIns="91425" wrap="square" tIns="91425">
                                <a:noAutofit/>
                              </wps:bodyPr>
                            </wps:wsp>
                            <wps:wsp>
                              <wps:cNvSpPr/>
                              <wps:cNvPr id="144" name="Shape 144"/>
                              <wps:spPr>
                                <a:xfrm>
                                  <a:off x="1012950" y="9343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45" name="Shape 145"/>
                              <wps:spPr>
                                <a:xfrm>
                                  <a:off x="649050" y="9343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9" name="Shape 29"/>
                              <wps:spPr>
                                <a:xfrm>
                                  <a:off x="649050" y="5950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0" name="Shape 30"/>
                              <wps:spPr>
                                <a:xfrm>
                                  <a:off x="580225" y="1273675"/>
                                  <a:ext cx="9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Conv2D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1025" cy="642480"/>
                      <wp:effectExtent b="0" l="0" r="0" t="0"/>
                      <wp:docPr id="3"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81025" cy="64248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40">
      <w:pPr>
        <w:numPr>
          <w:ilvl w:val="0"/>
          <w:numId w:val="12"/>
        </w:numPr>
        <w:spacing w:line="240" w:lineRule="auto"/>
        <w:ind w:left="720" w:hanging="360"/>
        <w:rPr>
          <w:rFonts w:ascii="Tinos" w:cs="Tinos" w:eastAsia="Tinos" w:hAnsi="Tinos"/>
          <w:sz w:val="24"/>
          <w:szCs w:val="24"/>
          <w:u w:val="none"/>
        </w:rPr>
      </w:pPr>
      <w:r w:rsidDel="00000000" w:rsidR="00000000" w:rsidRPr="00000000">
        <w:rPr>
          <w:rFonts w:ascii="Times New Roman" w:cs="Times New Roman" w:eastAsia="Times New Roman" w:hAnsi="Times New Roman"/>
          <w:sz w:val="24"/>
          <w:szCs w:val="24"/>
          <w:rtl w:val="0"/>
        </w:rPr>
        <w:t xml:space="preserve">Calculer le nombre des paramètres dans les deux couches Conv2D et MaxPool2D (nous  utilisons seulement un canal d'entrée et un de sortie pour les deux) </w:t>
      </w:r>
      <w:r w:rsidDel="00000000" w:rsidR="00000000" w:rsidRPr="00000000">
        <w:rPr>
          <w:rFonts w:ascii="Times New Roman" w:cs="Times New Roman" w:eastAsia="Times New Roman" w:hAnsi="Times New Roman"/>
          <w:b w:val="1"/>
          <w:sz w:val="24"/>
          <w:szCs w:val="24"/>
          <w:rtl w:val="0"/>
        </w:rPr>
        <w:t xml:space="preserve">[1pt]</w:t>
      </w:r>
    </w:p>
    <w:tbl>
      <w:tblPr>
        <w:tblStyle w:val="Table21"/>
        <w:tblW w:w="100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4950"/>
        <w:tblGridChange w:id="0">
          <w:tblGrid>
            <w:gridCol w:w="510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NParam(Conv2D) = 2 * 2 + 1 = 5 </w:t>
            </w:r>
            <w:r w:rsidDel="00000000" w:rsidR="00000000" w:rsidRPr="00000000">
              <w:rPr>
                <w:rFonts w:ascii="Times New Roman" w:cs="Times New Roman" w:eastAsia="Times New Roman" w:hAnsi="Times New Roman"/>
                <w:b w:val="1"/>
                <w:color w:val="ff0000"/>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NParam(MaxPool2D) = 0 </w:t>
            </w:r>
            <w:r w:rsidDel="00000000" w:rsidR="00000000" w:rsidRPr="00000000">
              <w:rPr>
                <w:rFonts w:ascii="Times New Roman" w:cs="Times New Roman" w:eastAsia="Times New Roman" w:hAnsi="Times New Roman"/>
                <w:b w:val="1"/>
                <w:color w:val="ff0000"/>
                <w:sz w:val="24"/>
                <w:szCs w:val="24"/>
                <w:rtl w:val="0"/>
              </w:rPr>
              <w:t xml:space="preserve">(0.5)</w:t>
            </w:r>
          </w:p>
        </w:tc>
      </w:tr>
    </w:tbl>
    <w:p w:rsidR="00000000" w:rsidDel="00000000" w:rsidP="00000000" w:rsidRDefault="00000000" w:rsidRPr="00000000" w14:paraId="0000014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12"/>
        </w:numPr>
        <w:spacing w:line="240" w:lineRule="auto"/>
        <w:ind w:left="720" w:hanging="360"/>
        <w:rPr>
          <w:rFonts w:ascii="Tinos" w:cs="Tinos" w:eastAsia="Tinos" w:hAnsi="Tinos"/>
          <w:sz w:val="24"/>
          <w:szCs w:val="24"/>
          <w:u w:val="none"/>
        </w:rPr>
      </w:pPr>
      <w:r w:rsidDel="00000000" w:rsidR="00000000" w:rsidRPr="00000000">
        <w:rPr>
          <w:rFonts w:ascii="Times New Roman" w:cs="Times New Roman" w:eastAsia="Times New Roman" w:hAnsi="Times New Roman"/>
          <w:sz w:val="24"/>
          <w:szCs w:val="24"/>
          <w:rtl w:val="0"/>
        </w:rPr>
        <w:t xml:space="preserve">Afin d'implémenter ces deux couches, combien de neurones devons-nous utiliser pour chacune ? </w:t>
      </w:r>
      <w:r w:rsidDel="00000000" w:rsidR="00000000" w:rsidRPr="00000000">
        <w:rPr>
          <w:rFonts w:ascii="Times New Roman" w:cs="Times New Roman" w:eastAsia="Times New Roman" w:hAnsi="Times New Roman"/>
          <w:b w:val="1"/>
          <w:sz w:val="24"/>
          <w:szCs w:val="24"/>
          <w:rtl w:val="0"/>
        </w:rPr>
        <w:t xml:space="preserve">[0.5pt]</w:t>
      </w:r>
    </w:p>
    <w:tbl>
      <w:tblPr>
        <w:tblStyle w:val="Table22"/>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7.5"/>
        <w:gridCol w:w="5027.5"/>
        <w:tblGridChange w:id="0">
          <w:tblGrid>
            <w:gridCol w:w="5027.5"/>
            <w:gridCol w:w="50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NN(Conv2D) = 1 </w:t>
            </w:r>
            <w:r w:rsidDel="00000000" w:rsidR="00000000" w:rsidRPr="00000000">
              <w:rPr>
                <w:rFonts w:ascii="Times New Roman" w:cs="Times New Roman" w:eastAsia="Times New Roman" w:hAnsi="Times New Roman"/>
                <w:b w:val="1"/>
                <w:color w:val="ff0000"/>
                <w:sz w:val="24"/>
                <w:szCs w:val="24"/>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NN(MaxPool2D) = 0 </w:t>
            </w:r>
            <w:r w:rsidDel="00000000" w:rsidR="00000000" w:rsidRPr="00000000">
              <w:rPr>
                <w:rFonts w:ascii="Times New Roman" w:cs="Times New Roman" w:eastAsia="Times New Roman" w:hAnsi="Times New Roman"/>
                <w:b w:val="1"/>
                <w:color w:val="ff0000"/>
                <w:sz w:val="24"/>
                <w:szCs w:val="24"/>
                <w:rtl w:val="0"/>
              </w:rPr>
              <w:t xml:space="preserve">(0.25)</w:t>
            </w:r>
          </w:p>
        </w:tc>
      </w:tr>
    </w:tbl>
    <w:p w:rsidR="00000000" w:rsidDel="00000000" w:rsidP="00000000" w:rsidRDefault="00000000" w:rsidRPr="00000000" w14:paraId="00000147">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chaque neurone, le poids du biais est 1 et la fonction d'activation est ReLu. Calculer et dessiner les deux matrices X' et X'' (la structure de Conv2D est représentée dans le schéma ci-dessus). </w:t>
      </w:r>
      <w:r w:rsidDel="00000000" w:rsidR="00000000" w:rsidRPr="00000000">
        <w:rPr>
          <w:rFonts w:ascii="Times New Roman" w:cs="Times New Roman" w:eastAsia="Times New Roman" w:hAnsi="Times New Roman"/>
          <w:b w:val="1"/>
          <w:sz w:val="24"/>
          <w:szCs w:val="24"/>
          <w:rtl w:val="0"/>
        </w:rPr>
        <w:t xml:space="preserve">[1pt]</w:t>
      </w:r>
    </w:p>
    <w:tbl>
      <w:tblPr>
        <w:tblStyle w:val="Table23"/>
        <w:tblW w:w="10035.0" w:type="dxa"/>
        <w:jc w:val="left"/>
        <w:tblInd w:w="706.3937007874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30"/>
        <w:gridCol w:w="375"/>
        <w:gridCol w:w="375"/>
        <w:gridCol w:w="3330"/>
        <w:gridCol w:w="405"/>
        <w:gridCol w:w="360"/>
        <w:gridCol w:w="390"/>
        <w:gridCol w:w="2430"/>
        <w:tblGridChange w:id="0">
          <w:tblGrid>
            <w:gridCol w:w="2040"/>
            <w:gridCol w:w="330"/>
            <w:gridCol w:w="375"/>
            <w:gridCol w:w="375"/>
            <w:gridCol w:w="3330"/>
            <w:gridCol w:w="405"/>
            <w:gridCol w:w="360"/>
            <w:gridCol w:w="390"/>
            <w:gridCol w:w="2430"/>
          </w:tblGrid>
        </w:tblGridChange>
      </w:tblGrid>
      <w:tr>
        <w:trPr>
          <w:cantSplit w:val="0"/>
          <w:trHeight w:val="270" w:hRule="atLeast"/>
          <w:tblHeader w:val="0"/>
        </w:trPr>
        <w:tc>
          <w:tcPr>
            <w:tcBorders>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lef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X'</w:t>
            </w:r>
          </w:p>
        </w:tc>
        <w:tc>
          <w:tcPr>
            <w:tcBorders>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gridSpan w:val="3"/>
            <w:tcBorders>
              <w:lef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X''</w:t>
            </w:r>
          </w:p>
        </w:tc>
        <w:tc>
          <w:tcPr>
            <w:tcBorders>
              <w:left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335.9765625" w:hRule="atLeast"/>
          <w:tblHeader w:val="0"/>
        </w:trPr>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4</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6</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6</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6</w:t>
            </w:r>
          </w:p>
        </w:tc>
        <w:tc>
          <w:tcPr>
            <w:tcBorders>
              <w:top w:color="000000" w:space="0" w:sz="0" w:val="nil"/>
              <w:bottom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350.9765625" w:hRule="atLeast"/>
          <w:tblHeader w:val="0"/>
        </w:trPr>
        <w:tc>
          <w:tcPr>
            <w:tcBorders>
              <w:top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left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(0.5)</w:t>
            </w:r>
          </w:p>
        </w:tc>
        <w:tc>
          <w:tcPr>
            <w:tcBorders>
              <w:top w:color="000000" w:space="0" w:sz="0" w:val="nil"/>
              <w:left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left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(0.5)</w:t>
            </w:r>
          </w:p>
        </w:tc>
        <w:tc>
          <w:tcPr>
            <w:tcBorders>
              <w:top w:color="000000" w:space="0" w:sz="0" w:val="nil"/>
              <w:left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76">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nous supposons que la fonction d'activation utilisée est "ReLu" et le gradient passé par chaque cellule de X'' est de 1, calculer le gradient qui passe par X[3, 3] (colorée). </w:t>
      </w:r>
      <w:r w:rsidDel="00000000" w:rsidR="00000000" w:rsidRPr="00000000">
        <w:rPr>
          <w:rFonts w:ascii="Times New Roman" w:cs="Times New Roman" w:eastAsia="Times New Roman" w:hAnsi="Times New Roman"/>
          <w:b w:val="1"/>
          <w:sz w:val="24"/>
          <w:szCs w:val="24"/>
          <w:rtl w:val="0"/>
        </w:rPr>
        <w:t xml:space="preserve">[1pt]</w:t>
      </w:r>
    </w:p>
    <w:tbl>
      <w:tblPr>
        <w:tblStyle w:val="Table24"/>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avant MaxPool est généré seulement par la cellule qui le génère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79">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X[3, 3] génère X'[2:3, 2:3]</w:t>
            </w:r>
          </w:p>
          <w:p w:rsidR="00000000" w:rsidDel="00000000" w:rsidP="00000000" w:rsidRDefault="00000000" w:rsidRPr="00000000" w14:paraId="0000017A">
            <w:pPr>
              <w:widowControl w:val="0"/>
              <w:numPr>
                <w:ilvl w:val="0"/>
                <w:numId w:val="9"/>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de X'[2,2] est : 5 * 1 / 9 = 0.56</w:t>
            </w:r>
          </w:p>
          <w:p w:rsidR="00000000" w:rsidDel="00000000" w:rsidP="00000000" w:rsidRDefault="00000000" w:rsidRPr="00000000" w14:paraId="0000017B">
            <w:pPr>
              <w:widowControl w:val="0"/>
              <w:numPr>
                <w:ilvl w:val="0"/>
                <w:numId w:val="9"/>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de X'[3, 3] est : 4 * 1 / 4 = 1</w:t>
            </w:r>
          </w:p>
          <w:p w:rsidR="00000000" w:rsidDel="00000000" w:rsidP="00000000" w:rsidRDefault="00000000" w:rsidRPr="00000000" w14:paraId="0000017C">
            <w:pPr>
              <w:widowControl w:val="0"/>
              <w:numPr>
                <w:ilvl w:val="0"/>
                <w:numId w:val="9"/>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reste est 0 (le max n'a pas été généré des deux 0)</w:t>
            </w:r>
          </w:p>
          <w:p w:rsidR="00000000" w:rsidDel="00000000" w:rsidP="00000000" w:rsidRDefault="00000000" w:rsidRPr="00000000" w14:paraId="0000017D">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passé au Conv2D (par rapport ReLu) est la multiplication par son activation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7E">
            <w:pPr>
              <w:widowControl w:val="0"/>
              <w:numPr>
                <w:ilvl w:val="0"/>
                <w:numId w:val="11"/>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de X'[2,2] par rapport ReLu est : 0.56 * 5 = 2.8</w:t>
            </w:r>
          </w:p>
          <w:p w:rsidR="00000000" w:rsidDel="00000000" w:rsidP="00000000" w:rsidRDefault="00000000" w:rsidRPr="00000000" w14:paraId="0000017F">
            <w:pPr>
              <w:widowControl w:val="0"/>
              <w:numPr>
                <w:ilvl w:val="0"/>
                <w:numId w:val="11"/>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de X'[3,3] par rapport ReLu est : 1 * 6 = 6</w:t>
            </w:r>
          </w:p>
          <w:p w:rsidR="00000000" w:rsidDel="00000000" w:rsidP="00000000" w:rsidRDefault="00000000" w:rsidRPr="00000000" w14:paraId="00000180">
            <w:pPr>
              <w:widowControl w:val="0"/>
              <w:numPr>
                <w:ilvl w:val="0"/>
                <w:numId w:val="11"/>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reste est 0 (le max n'a pas été généré des deux 0)</w:t>
            </w:r>
          </w:p>
          <w:p w:rsidR="00000000" w:rsidDel="00000000" w:rsidP="00000000" w:rsidRDefault="00000000" w:rsidRPr="00000000" w14:paraId="00000181">
            <w:pPr>
              <w:widowControl w:val="0"/>
              <w:spacing w:line="24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82">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passé par ReLU, reste le même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83">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ff"/>
                <w:sz w:val="24"/>
                <w:szCs w:val="24"/>
                <w:rtl w:val="0"/>
              </w:rPr>
              <w:t xml:space="preserve">Le gradient passé par les poids de Conv2D est la multiplication par la source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84">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Puisque la source est toujours X[3, 3] = 1, on multiplie par 1</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La moyenne est : (2.8+6 + 0 + 0)/4 = 2.2</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m:oMath>
              <m:f>
                <m:fPr>
                  <m:ctrlPr>
                    <w:rPr>
                      <w:rFonts w:ascii="Times New Roman" w:cs="Times New Roman" w:eastAsia="Times New Roman" w:hAnsi="Times New Roman"/>
                      <w:b w:val="1"/>
                      <w:color w:val="0000ff"/>
                      <w:sz w:val="24"/>
                      <w:szCs w:val="24"/>
                    </w:rPr>
                  </m:ctrlPr>
                </m:fPr>
                <m:num>
                  <m:r>
                    <m:t>∂</m:t>
                  </m:r>
                  <m:r>
                    <w:rPr>
                      <w:rFonts w:ascii="Times New Roman" w:cs="Times New Roman" w:eastAsia="Times New Roman" w:hAnsi="Times New Roman"/>
                      <w:b w:val="1"/>
                      <w:color w:val="0000ff"/>
                      <w:sz w:val="24"/>
                      <w:szCs w:val="24"/>
                    </w:rPr>
                    <m:t xml:space="preserve">J</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x33</m:t>
                  </m:r>
                </m:den>
              </m:f>
              <m:r>
                <w:rPr>
                  <w:rFonts w:ascii="Times New Roman" w:cs="Times New Roman" w:eastAsia="Times New Roman" w:hAnsi="Times New Roman"/>
                  <w:b w:val="1"/>
                  <w:color w:val="0000ff"/>
                  <w:sz w:val="24"/>
                  <w:szCs w:val="24"/>
                </w:rPr>
                <m:t xml:space="preserve">=</m:t>
              </m:r>
              <m:f>
                <m:fPr>
                  <m:ctrlPr>
                    <w:rPr>
                      <w:rFonts w:ascii="Times New Roman" w:cs="Times New Roman" w:eastAsia="Times New Roman" w:hAnsi="Times New Roman"/>
                      <w:b w:val="1"/>
                      <w:color w:val="0000ff"/>
                      <w:sz w:val="24"/>
                      <w:szCs w:val="24"/>
                    </w:rPr>
                  </m:ctrlPr>
                </m:fPr>
                <m:num>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J</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maxpool</m:t>
                  </m:r>
                </m:den>
              </m:f>
              <m:r>
                <w:rPr>
                  <w:rFonts w:ascii="Times New Roman" w:cs="Times New Roman" w:eastAsia="Times New Roman" w:hAnsi="Times New Roman"/>
                  <w:b w:val="1"/>
                  <w:color w:val="0000ff"/>
                  <w:sz w:val="24"/>
                  <w:szCs w:val="24"/>
                </w:rPr>
                <m:t xml:space="preserve"> </m:t>
              </m:r>
              <m:f>
                <m:fPr>
                  <m:ctrlPr>
                    <w:rPr>
                      <w:rFonts w:ascii="Times New Roman" w:cs="Times New Roman" w:eastAsia="Times New Roman" w:hAnsi="Times New Roman"/>
                      <w:b w:val="1"/>
                      <w:color w:val="0000ff"/>
                      <w:sz w:val="24"/>
                      <w:szCs w:val="24"/>
                    </w:rPr>
                  </m:ctrlPr>
                </m:fPr>
                <m:num>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maxpool</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relu</m:t>
                  </m:r>
                </m:den>
              </m:f>
              <m:r>
                <w:rPr>
                  <w:rFonts w:ascii="Times New Roman" w:cs="Times New Roman" w:eastAsia="Times New Roman" w:hAnsi="Times New Roman"/>
                  <w:b w:val="1"/>
                  <w:color w:val="0000ff"/>
                  <w:sz w:val="24"/>
                  <w:szCs w:val="24"/>
                </w:rPr>
                <m:t xml:space="preserve"> </m:t>
              </m:r>
              <m:f>
                <m:fPr>
                  <m:ctrlPr>
                    <w:rPr>
                      <w:rFonts w:ascii="Times New Roman" w:cs="Times New Roman" w:eastAsia="Times New Roman" w:hAnsi="Times New Roman"/>
                      <w:b w:val="1"/>
                      <w:color w:val="0000ff"/>
                      <w:sz w:val="24"/>
                      <w:szCs w:val="24"/>
                    </w:rPr>
                  </m:ctrlPr>
                </m:fPr>
                <m:num>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relu</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z33</m:t>
                  </m:r>
                </m:den>
              </m:f>
              <m:r>
                <w:rPr>
                  <w:rFonts w:ascii="Times New Roman" w:cs="Times New Roman" w:eastAsia="Times New Roman" w:hAnsi="Times New Roman"/>
                  <w:b w:val="1"/>
                  <w:color w:val="0000ff"/>
                  <w:sz w:val="24"/>
                  <w:szCs w:val="24"/>
                </w:rPr>
                <m:t xml:space="preserve"> </m:t>
              </m:r>
              <m:f>
                <m:fPr>
                  <m:ctrlPr>
                    <w:rPr>
                      <w:rFonts w:ascii="Times New Roman" w:cs="Times New Roman" w:eastAsia="Times New Roman" w:hAnsi="Times New Roman"/>
                      <w:b w:val="1"/>
                      <w:color w:val="0000ff"/>
                      <w:sz w:val="24"/>
                      <w:szCs w:val="24"/>
                    </w:rPr>
                  </m:ctrlPr>
                </m:fPr>
                <m:num>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z33</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x33</m:t>
                  </m:r>
                </m:den>
              </m:f>
            </m:oMath>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m:oMath>
              <m:f>
                <m:fPr>
                  <m:ctrlPr>
                    <w:rPr>
                      <w:rFonts w:ascii="Times New Roman" w:cs="Times New Roman" w:eastAsia="Times New Roman" w:hAnsi="Times New Roman"/>
                      <w:b w:val="1"/>
                      <w:color w:val="0000ff"/>
                      <w:sz w:val="24"/>
                      <w:szCs w:val="24"/>
                    </w:rPr>
                  </m:ctrlPr>
                </m:fPr>
                <m:num>
                  <m:r>
                    <m:t>∂</m:t>
                  </m:r>
                  <m:r>
                    <w:rPr>
                      <w:rFonts w:ascii="Times New Roman" w:cs="Times New Roman" w:eastAsia="Times New Roman" w:hAnsi="Times New Roman"/>
                      <w:b w:val="1"/>
                      <w:color w:val="0000ff"/>
                      <w:sz w:val="24"/>
                      <w:szCs w:val="24"/>
                    </w:rPr>
                    <m:t xml:space="preserve">J</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x33</m:t>
                  </m:r>
                </m:den>
              </m:f>
              <m:r>
                <w:rPr>
                  <w:rFonts w:ascii="Times New Roman" w:cs="Times New Roman" w:eastAsia="Times New Roman" w:hAnsi="Times New Roman"/>
                  <w:b w:val="1"/>
                  <w:color w:val="0000ff"/>
                  <w:sz w:val="24"/>
                  <w:szCs w:val="24"/>
                </w:rPr>
                <m:t xml:space="preserve">=</m:t>
              </m:r>
              <m:nary>
                <m:naryPr>
                  <m:chr m:val="∑"/>
                  <m:ctrlPr>
                    <w:rPr>
                      <w:rFonts w:ascii="Times New Roman" w:cs="Times New Roman" w:eastAsia="Times New Roman" w:hAnsi="Times New Roman"/>
                      <w:b w:val="1"/>
                      <w:color w:val="0000ff"/>
                      <w:sz w:val="24"/>
                      <w:szCs w:val="24"/>
                    </w:rPr>
                  </m:ctrlPr>
                </m:naryPr>
                <m:sub/>
                <m:sup/>
              </m:nary>
              <m:r>
                <w:rPr>
                  <w:rFonts w:ascii="Times New Roman" w:cs="Times New Roman" w:eastAsia="Times New Roman" w:hAnsi="Times New Roman"/>
                  <w:b w:val="1"/>
                  <w:color w:val="0000ff"/>
                  <w:sz w:val="24"/>
                  <w:szCs w:val="24"/>
                </w:rPr>
                <m:t xml:space="preserve">[5/9, 0, 4/4, 0] * [5, 0, 6, 0] * [1, 0, 1, 0] * [1, 1, 1, 1] /4</m:t>
              </m:r>
            </m:oMath>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f>
                <m:fPr>
                  <m:ctrlPr>
                    <w:rPr>
                      <w:rFonts w:ascii="Times New Roman" w:cs="Times New Roman" w:eastAsia="Times New Roman" w:hAnsi="Times New Roman"/>
                      <w:b w:val="1"/>
                      <w:color w:val="0000ff"/>
                      <w:sz w:val="24"/>
                      <w:szCs w:val="24"/>
                    </w:rPr>
                  </m:ctrlPr>
                </m:fPr>
                <m:num>
                  <m:r>
                    <m:t>∂</m:t>
                  </m:r>
                  <m:r>
                    <w:rPr>
                      <w:rFonts w:ascii="Times New Roman" w:cs="Times New Roman" w:eastAsia="Times New Roman" w:hAnsi="Times New Roman"/>
                      <w:b w:val="1"/>
                      <w:color w:val="0000ff"/>
                      <w:sz w:val="24"/>
                      <w:szCs w:val="24"/>
                    </w:rPr>
                    <m:t xml:space="preserve">J</m:t>
                  </m:r>
                </m:num>
                <m:den>
                  <m:r>
                    <w:rPr>
                      <w:rFonts w:ascii="Times New Roman" w:cs="Times New Roman" w:eastAsia="Times New Roman" w:hAnsi="Times New Roman"/>
                      <w:b w:val="1"/>
                      <w:color w:val="0000ff"/>
                      <w:sz w:val="24"/>
                      <w:szCs w:val="24"/>
                    </w:rPr>
                    <m:t>∂</m:t>
                  </m:r>
                  <m:r>
                    <w:rPr>
                      <w:rFonts w:ascii="Times New Roman" w:cs="Times New Roman" w:eastAsia="Times New Roman" w:hAnsi="Times New Roman"/>
                      <w:b w:val="1"/>
                      <w:color w:val="0000ff"/>
                      <w:sz w:val="24"/>
                      <w:szCs w:val="24"/>
                    </w:rPr>
                    <m:t xml:space="preserve">x33</m:t>
                  </m:r>
                </m:den>
              </m:f>
              <m:r>
                <w:rPr>
                  <w:rFonts w:ascii="Times New Roman" w:cs="Times New Roman" w:eastAsia="Times New Roman" w:hAnsi="Times New Roman"/>
                  <w:b w:val="1"/>
                  <w:color w:val="0000ff"/>
                  <w:sz w:val="24"/>
                  <w:szCs w:val="24"/>
                </w:rPr>
                <m:t xml:space="preserve"> =(25/9 + 6)/4 = 25/36 + 1.5 = 0.69 + 1.5 = 2.19 </m:t>
              </m:r>
            </m:oMath>
            <w:r w:rsidDel="00000000" w:rsidR="00000000" w:rsidRPr="00000000">
              <w:rPr>
                <w:rtl w:val="0"/>
              </w:rPr>
            </w:r>
          </w:p>
        </w:tc>
      </w:tr>
    </w:tbl>
    <w:p w:rsidR="00000000" w:rsidDel="00000000" w:rsidP="00000000" w:rsidRDefault="00000000" w:rsidRPr="00000000" w14:paraId="0000018B">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Réseaux de neurones récurrents (RNN) et attention</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l'architecture Transformer </w:t>
      </w:r>
    </w:p>
    <w:tbl>
      <w:tblPr>
        <w:tblStyle w:val="Table25"/>
        <w:tblW w:w="107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7170"/>
        <w:tblGridChange w:id="0">
          <w:tblGrid>
            <w:gridCol w:w="3600"/>
            <w:gridCol w:w="71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475" cy="3308409"/>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66475" cy="330840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476750" cy="3241734"/>
                      <wp:effectExtent b="0" l="0" r="0" t="0"/>
                      <wp:docPr id="2" name=""/>
                      <a:graphic>
                        <a:graphicData uri="http://schemas.microsoft.com/office/word/2010/wordprocessingGroup">
                          <wpg:wgp>
                            <wpg:cNvGrpSpPr/>
                            <wpg:grpSpPr>
                              <a:xfrm>
                                <a:off x="-52576" y="-636363"/>
                                <a:ext cx="4476750" cy="3241734"/>
                                <a:chOff x="-52576" y="-636363"/>
                                <a:chExt cx="6768492" cy="5807263"/>
                              </a:xfrm>
                            </wpg:grpSpPr>
                            <wps:wsp>
                              <wps:cNvSpPr/>
                              <wps:cNvPr id="26" name="Shape 26"/>
                              <wps:spPr>
                                <a:xfrm rot="-5400000">
                                  <a:off x="1072875" y="1078925"/>
                                  <a:ext cx="162300" cy="20394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995538" y="2042830"/>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g:grpSp>
                              <wpg:cNvGrpSpPr/>
                              <wpg:grpSpPr>
                                <a:xfrm>
                                  <a:off x="59125" y="1172125"/>
                                  <a:ext cx="2092200" cy="443400"/>
                                  <a:chOff x="516325" y="1324525"/>
                                  <a:chExt cx="2092200" cy="443400"/>
                                </a:xfrm>
                              </wpg:grpSpPr>
                              <wps:wsp>
                                <wps:cNvSpPr/>
                                <wps:cNvPr id="29" name="Shape 29"/>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SpPr txBox="1"/>
                                <wps:cNvPr id="30" name="Shape 30"/>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31" name="Shape 31"/>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g:grpSp>
                              <wpg:cNvGrpSpPr/>
                              <wpg:grpSpPr>
                                <a:xfrm>
                                  <a:off x="1598044" y="546775"/>
                                  <a:ext cx="2092200" cy="443400"/>
                                  <a:chOff x="516325" y="1324525"/>
                                  <a:chExt cx="2092200" cy="443400"/>
                                </a:xfrm>
                              </wpg:grpSpPr>
                              <wps:wsp>
                                <wps:cNvSpPr/>
                                <wps:cNvPr id="35" name="Shape 35"/>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txBox="1"/>
                                <wps:cNvPr id="36" name="Shape 36"/>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37" name="Shape 37"/>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rot="10800000">
                                  <a:off x="1873525" y="990325"/>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873525" y="346110"/>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387975" y="346110"/>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873525" y="1617179"/>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99850" y="1617175"/>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45" name="Shape 45"/>
                              <wps:spPr>
                                <a:xfrm rot="5400000">
                                  <a:off x="2572853" y="-636363"/>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18650" y="1179663"/>
                                  <a:ext cx="2092200" cy="443400"/>
                                  <a:chOff x="516325" y="1324525"/>
                                  <a:chExt cx="2092200" cy="443400"/>
                                </a:xfrm>
                              </wpg:grpSpPr>
                              <wps:wsp>
                                <wps:cNvSpPr/>
                                <wps:cNvPr id="47" name="Shape 47"/>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SpPr txBox="1"/>
                                <wps:cNvPr id="48" name="Shape 48"/>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49" name="Shape 49"/>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rot="10800000">
                                  <a:off x="4882035" y="36676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6396485" y="36676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4" name="Shape 54"/>
                              <wps:spPr>
                                <a:xfrm rot="5400000">
                                  <a:off x="5581364" y="-612503"/>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5509456" y="-109634"/>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g:grpSp>
                              <wpg:cNvGrpSpPr/>
                              <wpg:grpSpPr>
                                <a:xfrm>
                                  <a:off x="4623716" y="554313"/>
                                  <a:ext cx="2092200" cy="443400"/>
                                  <a:chOff x="516325" y="1324525"/>
                                  <a:chExt cx="2092200" cy="443400"/>
                                </a:xfrm>
                              </wpg:grpSpPr>
                              <wps:wsp>
                                <wps:cNvSpPr/>
                                <wps:cNvPr id="57" name="Shape 57"/>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txBox="1"/>
                                <wps:cNvPr id="58" name="Shape 58"/>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59" name="Shape 59"/>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flipH="1" rot="10800000">
                                  <a:off x="4894050" y="997863"/>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431700" y="997863"/>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64" name="Shape 64"/>
                              <wps:spPr>
                                <a:xfrm rot="-5400000">
                                  <a:off x="5604254" y="1187913"/>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5537775" y="2039895"/>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6442229" y="1623066"/>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4868554" y="162306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g:cNvGrpSpPr/>
                              <wpg:grpSpPr>
                                <a:xfrm>
                                  <a:off x="99831" y="2647943"/>
                                  <a:ext cx="2336384" cy="1996595"/>
                                  <a:chOff x="1831406" y="2303793"/>
                                  <a:chExt cx="2336384" cy="1996595"/>
                                </a:xfrm>
                              </wpg:grpSpPr>
                              <wps:wsp>
                                <wps:cNvSpPr/>
                                <wps:cNvPr id="69" name="Shape 69"/>
                                <wps:spPr>
                                  <a:xfrm>
                                    <a:off x="2243550" y="367518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380585" y="230379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71" name="Shape 71"/>
                                <wps:spPr>
                                  <a:xfrm rot="10800000">
                                    <a:off x="3708701" y="2408347"/>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1831406" y="3098591"/>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wps:cNvPr id="73" name="Shape 73"/>
                                <wps:spPr>
                                  <a:xfrm>
                                    <a:off x="3149216" y="25954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wps:cNvPr id="74" name="Shape 74"/>
                                <wps:spPr>
                                  <a:xfrm>
                                    <a:off x="2248616" y="25926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2799416" y="2762288"/>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3415800" y="2934888"/>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77" name="Shape 77"/>
                                <wps:spPr>
                                  <a:xfrm>
                                    <a:off x="2094129" y="2418638"/>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3797890" y="3088742"/>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2493454" y="401448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12953" y="340834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09242" y="293201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82" name="Shape 82"/>
                                <wps:spPr>
                                  <a:xfrm rot="-5400000">
                                    <a:off x="2254916" y="30981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83" name="Shape 83"/>
                                <wps:spPr>
                                  <a:xfrm>
                                    <a:off x="3153139" y="3665353"/>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403044" y="400465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422542" y="339850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86" name="Shape 86"/>
                                <wps:spPr>
                                  <a:xfrm rot="-5400000">
                                    <a:off x="3164505" y="308830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CnPr/>
                                <wps:spPr>
                                  <a:xfrm>
                                    <a:off x="2799416" y="2762288"/>
                                    <a:ext cx="353700" cy="10728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SpPr txBox="1"/>
                              <wps:cNvPr id="88" name="Shape 88"/>
                              <wps:spPr>
                                <a:xfrm>
                                  <a:off x="2500946" y="-133494"/>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txBox="1"/>
                              <wps:cNvPr id="89" name="Shape 89"/>
                              <wps:spPr>
                                <a:xfrm>
                                  <a:off x="697975" y="2294175"/>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 —</w:t>
                                    </w:r>
                                  </w:p>
                                </w:txbxContent>
                              </wps:txbx>
                              <wps:bodyPr anchorCtr="0" anchor="t" bIns="91425" lIns="91425" spcFirstLastPara="1" rIns="91425" wrap="square" tIns="91425">
                                <a:spAutoFit/>
                              </wps:bodyPr>
                            </wps:wsp>
                            <wps:wsp>
                              <wps:cNvSpPr txBox="1"/>
                              <wps:cNvPr id="90" name="Shape 90"/>
                              <wps:spPr>
                                <a:xfrm>
                                  <a:off x="5212825" y="2304025"/>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(b) —</w:t>
                                    </w:r>
                                  </w:p>
                                </w:txbxContent>
                              </wps:txbx>
                              <wps:bodyPr anchorCtr="0" anchor="t" bIns="91425" lIns="91425" spcFirstLastPara="1" rIns="91425" wrap="square" tIns="91425">
                                <a:spAutoFit/>
                              </wps:bodyPr>
                            </wps:wsp>
                            <wps:wsp>
                              <wps:cNvSpPr txBox="1"/>
                              <wps:cNvPr id="91" name="Shape 91"/>
                              <wps:spPr>
                                <a:xfrm>
                                  <a:off x="774175" y="4739800"/>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(c) —</w:t>
                                    </w:r>
                                  </w:p>
                                </w:txbxContent>
                              </wps:txbx>
                              <wps:bodyPr anchorCtr="0" anchor="t" bIns="91425" lIns="91425" spcFirstLastPara="1" rIns="91425" wrap="square" tIns="91425">
                                <a:spAutoFit/>
                              </wps:bodyPr>
                            </wps:wsp>
                            <wps:wsp>
                              <wps:cNvSpPr txBox="1"/>
                              <wps:cNvPr id="92" name="Shape 92"/>
                              <wps:spPr>
                                <a:xfrm>
                                  <a:off x="938025" y="177247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91425" lIns="91425" spcFirstLastPara="1" rIns="91425" wrap="square" tIns="91425">
                                <a:spAutoFit/>
                              </wps:bodyPr>
                            </wps:wsp>
                            <wps:wsp>
                              <wps:cNvSpPr txBox="1"/>
                              <wps:cNvPr id="93" name="Shape 93"/>
                              <wps:spPr>
                                <a:xfrm>
                                  <a:off x="2438572" y="20493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w:t>
                                    </w:r>
                                  </w:p>
                                </w:txbxContent>
                              </wps:txbx>
                              <wps:bodyPr anchorCtr="0" anchor="t" bIns="91425" lIns="91425" spcFirstLastPara="1" rIns="91425" wrap="square" tIns="91425">
                                <a:spAutoFit/>
                              </wps:bodyPr>
                            </wps:wsp>
                            <wps:wsp>
                              <wps:cNvSpPr txBox="1"/>
                              <wps:cNvPr id="94" name="Shape 94"/>
                              <wps:spPr>
                                <a:xfrm>
                                  <a:off x="1723625" y="1782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w:t>
                                    </w:r>
                                  </w:p>
                                </w:txbxContent>
                              </wps:txbx>
                              <wps:bodyPr anchorCtr="0" anchor="t" bIns="91425" lIns="91425" spcFirstLastPara="1" rIns="91425" wrap="square" tIns="91425">
                                <a:spAutoFit/>
                              </wps:bodyPr>
                            </wps:wsp>
                            <wps:wsp>
                              <wps:cNvSpPr txBox="1"/>
                              <wps:cNvPr id="95" name="Shape 95"/>
                              <wps:spPr>
                                <a:xfrm>
                                  <a:off x="1235699" y="172221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96" name="Shape 96"/>
                              <wps:spPr>
                                <a:xfrm>
                                  <a:off x="1836285" y="177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91425" lIns="91425" spcFirstLastPara="1" rIns="91425" wrap="square" tIns="91425">
                                <a:spAutoFit/>
                              </wps:bodyPr>
                            </wps:wsp>
                            <wps:wsp>
                              <wps:cNvSpPr txBox="1"/>
                              <wps:cNvPr id="97" name="Shape 97"/>
                              <wps:spPr>
                                <a:xfrm>
                                  <a:off x="163474" y="179292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98" name="Shape 98"/>
                              <wps:spPr>
                                <a:xfrm>
                                  <a:off x="788623" y="177242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99" name="Shape 99"/>
                              <wps:spPr>
                                <a:xfrm>
                                  <a:off x="418537" y="17547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0" name="Shape 100"/>
                              <wps:spPr>
                                <a:xfrm>
                                  <a:off x="2097238" y="126512"/>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1" name="Shape 101"/>
                              <wps:spPr>
                                <a:xfrm>
                                  <a:off x="2666411" y="18947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02" name="Shape 102"/>
                              <wps:spPr>
                                <a:xfrm>
                                  <a:off x="3122625" y="1795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03" name="Shape 103"/>
                              <wps:spPr>
                                <a:xfrm>
                                  <a:off x="2859238" y="137510"/>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4" name="Shape 104"/>
                              <wps:spPr>
                                <a:xfrm>
                                  <a:off x="1619047" y="2505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w:t>
                                    </w:r>
                                  </w:p>
                                </w:txbxContent>
                              </wps:txbx>
                              <wps:bodyPr anchorCtr="0" anchor="t" bIns="91425" lIns="91425" spcFirstLastPara="1" rIns="91425" wrap="square" tIns="91425">
                                <a:spAutoFit/>
                              </wps:bodyPr>
                            </wps:wsp>
                            <wps:wsp>
                              <wps:cNvSpPr txBox="1"/>
                              <wps:cNvPr id="105" name="Shape 105"/>
                              <wps:spPr>
                                <a:xfrm>
                                  <a:off x="-52576" y="4584975"/>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s:wsp>
                              <wps:cNvSpPr txBox="1"/>
                              <wps:cNvPr id="106" name="Shape 106"/>
                              <wps:spPr>
                                <a:xfrm>
                                  <a:off x="1294799" y="4571600"/>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0…0 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1…di-1</w:t>
                                    </w:r>
                                  </w:p>
                                </w:txbxContent>
                              </wps:txbx>
                              <wps:bodyPr anchorCtr="0" anchor="t" bIns="91425" lIns="91425" spcFirstLastPara="1" rIns="91425" wrap="square" tIns="91425">
                                <a:spAutoFit/>
                              </wps:bodyPr>
                            </wps:wsp>
                            <wps:wsp>
                              <wps:cNvSpPr txBox="1"/>
                              <wps:cNvPr id="107" name="Shape 107"/>
                              <wps:spPr>
                                <a:xfrm>
                                  <a:off x="4882035" y="2818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d1</w:t>
                                    </w:r>
                                  </w:p>
                                </w:txbxContent>
                              </wps:txbx>
                              <wps:bodyPr anchorCtr="0" anchor="t" bIns="91425" lIns="91425" spcFirstLastPara="1" rIns="91425" wrap="square" tIns="91425">
                                <a:spAutoFit/>
                              </wps:bodyPr>
                            </wps:wsp>
                            <wps:wsp>
                              <wps:cNvSpPr txBox="1"/>
                              <wps:cNvPr id="108" name="Shape 108"/>
                              <wps:spPr>
                                <a:xfrm>
                                  <a:off x="5134563" y="250937"/>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9" name="Shape 109"/>
                              <wps:spPr>
                                <a:xfrm>
                                  <a:off x="5408510" y="295572"/>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w:t>
                                    </w:r>
                                  </w:p>
                                </w:txbxContent>
                              </wps:txbx>
                              <wps:bodyPr anchorCtr="0" anchor="t" bIns="91425" lIns="91425" spcFirstLastPara="1" rIns="91425" wrap="square" tIns="91425">
                                <a:spAutoFit/>
                              </wps:bodyPr>
                            </wps:wsp>
                            <wps:wsp>
                              <wps:cNvSpPr txBox="1"/>
                              <wps:cNvPr id="110" name="Shape 110"/>
                              <wps:spPr>
                                <a:xfrm>
                                  <a:off x="5672136" y="2127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1" name="Shape 111"/>
                              <wps:spPr>
                                <a:xfrm>
                                  <a:off x="5831038" y="245722"/>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12" name="Shape 112"/>
                              <wps:spPr>
                                <a:xfrm>
                                  <a:off x="6060075" y="2127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3" name="Shape 113"/>
                              <wps:spPr>
                                <a:xfrm>
                                  <a:off x="4824360" y="169571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w:t>
                                    </w:r>
                                  </w:p>
                                </w:txbxContent>
                              </wps:txbx>
                              <wps:bodyPr anchorCtr="0" anchor="t" bIns="91425" lIns="91425" spcFirstLastPara="1" rIns="91425" wrap="square" tIns="91425">
                                <a:spAutoFit/>
                              </wps:bodyPr>
                            </wps:wsp>
                            <wps:wsp>
                              <wps:cNvSpPr txBox="1"/>
                              <wps:cNvPr id="114" name="Shape 114"/>
                              <wps:spPr>
                                <a:xfrm>
                                  <a:off x="5029275" y="1669200"/>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15" name="Shape 115"/>
                              <wps:spPr>
                                <a:xfrm>
                                  <a:off x="5255650" y="1711163"/>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sM</w:t>
                                    </w:r>
                                  </w:p>
                                </w:txbxContent>
                              </wps:txbx>
                              <wps:bodyPr anchorCtr="0" anchor="t" bIns="91425" lIns="91425" spcFirstLastPara="1" rIns="91425" wrap="square" tIns="91425">
                                <a:spAutoFit/>
                              </wps:bodyPr>
                            </wps:wsp>
                            <wps:wsp>
                              <wps:cNvSpPr txBox="1"/>
                              <wps:cNvPr id="116" name="Shape 116"/>
                              <wps:spPr>
                                <a:xfrm>
                                  <a:off x="5590811" y="169237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7" name="Shape 117"/>
                              <wps:spPr>
                                <a:xfrm>
                                  <a:off x="6136275" y="16605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8" name="Shape 118"/>
                              <wps:spPr>
                                <a:xfrm>
                                  <a:off x="5831038" y="165267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grpSp>
                              <wpg:cNvGrpSpPr/>
                              <wpg:grpSpPr>
                                <a:xfrm>
                                  <a:off x="3147831" y="2647943"/>
                                  <a:ext cx="2336384" cy="1996595"/>
                                  <a:chOff x="1831406" y="2303793"/>
                                  <a:chExt cx="2336384" cy="1996595"/>
                                </a:xfrm>
                              </wpg:grpSpPr>
                              <wps:wsp>
                                <wps:cNvSpPr/>
                                <wps:cNvPr id="120" name="Shape 120"/>
                                <wps:spPr>
                                  <a:xfrm>
                                    <a:off x="2243550" y="367518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380585" y="230379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22" name="Shape 122"/>
                                <wps:spPr>
                                  <a:xfrm rot="10800000">
                                    <a:off x="3708701" y="2408347"/>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1831406" y="3098591"/>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wps:cNvPr id="124" name="Shape 124"/>
                                <wps:spPr>
                                  <a:xfrm>
                                    <a:off x="3149216" y="25954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wps:cNvPr id="125" name="Shape 125"/>
                                <wps:spPr>
                                  <a:xfrm>
                                    <a:off x="2248616" y="25926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2799416" y="2762288"/>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3415800" y="2934888"/>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28" name="Shape 128"/>
                                <wps:spPr>
                                  <a:xfrm>
                                    <a:off x="2094129" y="2418638"/>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3797890" y="3088742"/>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2493454" y="401448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12953" y="340834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09242" y="293201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33" name="Shape 133"/>
                                <wps:spPr>
                                  <a:xfrm rot="-5400000">
                                    <a:off x="2254916" y="30981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134" name="Shape 134"/>
                                <wps:spPr>
                                  <a:xfrm>
                                    <a:off x="3153139" y="3665353"/>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403044" y="400465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422542" y="339850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37" name="Shape 137"/>
                                <wps:spPr>
                                  <a:xfrm rot="-5400000">
                                    <a:off x="3164505" y="308830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CnPr/>
                                <wps:spPr>
                                  <a:xfrm>
                                    <a:off x="2799416" y="2762288"/>
                                    <a:ext cx="353700" cy="10728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SpPr txBox="1"/>
                              <wps:cNvPr id="139" name="Shape 139"/>
                              <wps:spPr>
                                <a:xfrm>
                                  <a:off x="3822175" y="4739800"/>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(d) —</w:t>
                                    </w:r>
                                  </w:p>
                                </w:txbxContent>
                              </wps:txbx>
                              <wps:bodyPr anchorCtr="0" anchor="t" bIns="91425" lIns="91425" spcFirstLastPara="1" rIns="91425" wrap="square" tIns="91425">
                                <a:spAutoFit/>
                              </wps:bodyPr>
                            </wps:wsp>
                            <wps:wsp>
                              <wps:cNvSpPr txBox="1"/>
                              <wps:cNvPr id="140" name="Shape 140"/>
                              <wps:spPr>
                                <a:xfrm>
                                  <a:off x="2995424" y="4584975"/>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s:wsp>
                              <wps:cNvSpPr txBox="1"/>
                              <wps:cNvPr id="141" name="Shape 141"/>
                              <wps:spPr>
                                <a:xfrm>
                                  <a:off x="4011599" y="2342938"/>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d1…dO 0…0</w:t>
                                    </w:r>
                                  </w:p>
                                </w:txbxContent>
                              </wps:txbx>
                              <wps:bodyPr anchorCtr="0" anchor="t" bIns="91425" lIns="91425" spcFirstLastPara="1" rIns="91425" wrap="square" tIns="91425">
                                <a:spAutoFit/>
                              </wps:bodyPr>
                            </wps:wsp>
                            <wps:wsp>
                              <wps:cNvSpPr txBox="1"/>
                              <wps:cNvPr id="142" name="Shape 142"/>
                              <wps:spPr>
                                <a:xfrm>
                                  <a:off x="4407449" y="4557300"/>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76750" cy="3241734"/>
                      <wp:effectExtent b="0" l="0" r="0" t="0"/>
                      <wp:docPr id="2"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4476750" cy="324173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91">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Choisir la représentation détaillée du transformer (a, b, c ou d) étant donné une séquence d'entrée "s" de taille M et une séquence de sortie "d" de taille O. </w:t>
      </w:r>
      <w:r w:rsidDel="00000000" w:rsidR="00000000" w:rsidRPr="00000000">
        <w:rPr>
          <w:rFonts w:ascii="Times New Roman" w:cs="Times New Roman" w:eastAsia="Times New Roman" w:hAnsi="Times New Roman"/>
          <w:b w:val="1"/>
          <w:sz w:val="24"/>
          <w:szCs w:val="24"/>
          <w:rtl w:val="0"/>
        </w:rPr>
        <w:t xml:space="preserve">[0.5pt]</w:t>
      </w:r>
    </w:p>
    <w:tbl>
      <w:tblPr>
        <w:tblStyle w:val="Table26"/>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 </w:t>
            </w:r>
            <w:r w:rsidDel="00000000" w:rsidR="00000000" w:rsidRPr="00000000">
              <w:rPr>
                <w:rFonts w:ascii="Times New Roman" w:cs="Times New Roman" w:eastAsia="Times New Roman" w:hAnsi="Times New Roman"/>
                <w:b w:val="1"/>
                <w:color w:val="ff0000"/>
                <w:sz w:val="24"/>
                <w:szCs w:val="24"/>
                <w:rtl w:val="0"/>
              </w:rPr>
              <w:t xml:space="preserve">(0.5)</w:t>
            </w:r>
            <w:r w:rsidDel="00000000" w:rsidR="00000000" w:rsidRPr="00000000">
              <w:rPr>
                <w:rtl w:val="0"/>
              </w:rPr>
            </w:r>
          </w:p>
        </w:tc>
      </w:tr>
    </w:tbl>
    <w:p w:rsidR="00000000" w:rsidDel="00000000" w:rsidP="00000000" w:rsidRDefault="00000000" w:rsidRPr="00000000" w14:paraId="00000193">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comment le transformer est utilisé pour la traduction automatique du texte </w:t>
      </w:r>
      <w:r w:rsidDel="00000000" w:rsidR="00000000" w:rsidRPr="00000000">
        <w:rPr>
          <w:rFonts w:ascii="Times New Roman" w:cs="Times New Roman" w:eastAsia="Times New Roman" w:hAnsi="Times New Roman"/>
          <w:b w:val="1"/>
          <w:sz w:val="24"/>
          <w:szCs w:val="24"/>
          <w:rtl w:val="0"/>
        </w:rPr>
        <w:t xml:space="preserve">[0.75pt]</w:t>
      </w:r>
    </w:p>
    <w:tbl>
      <w:tblPr>
        <w:tblStyle w:val="Table27"/>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L'entrée de l'encodeur est la phrase "s" complète (tous les mots) et sa sortie est un encodage des mots en utilisant l'attention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L'entrée du décodeur est les derniers mots générés de "d" qui seront encodés en utilisant l'attention ; ce code est utilisé comme Q et le code de "s" est utilisé comme K et V pour avoir le mot suivant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mot généré est fusionné avec les mots passés et utilisé comme entrée du décodeur </w:t>
            </w:r>
            <w:r w:rsidDel="00000000" w:rsidR="00000000" w:rsidRPr="00000000">
              <w:rPr>
                <w:rFonts w:ascii="Times New Roman" w:cs="Times New Roman" w:eastAsia="Times New Roman" w:hAnsi="Times New Roman"/>
                <w:b w:val="1"/>
                <w:color w:val="ff0000"/>
                <w:sz w:val="24"/>
                <w:szCs w:val="24"/>
                <w:rtl w:val="0"/>
              </w:rPr>
              <w:t xml:space="preserve">(0.25)</w:t>
            </w:r>
          </w:p>
        </w:tc>
      </w:tr>
    </w:tbl>
    <w:p w:rsidR="00000000" w:rsidDel="00000000" w:rsidP="00000000" w:rsidRDefault="00000000" w:rsidRPr="00000000" w14:paraId="00000198">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comment les RNN sont utilisés pour la même tâche </w:t>
      </w:r>
      <w:r w:rsidDel="00000000" w:rsidR="00000000" w:rsidRPr="00000000">
        <w:rPr>
          <w:rFonts w:ascii="Times New Roman" w:cs="Times New Roman" w:eastAsia="Times New Roman" w:hAnsi="Times New Roman"/>
          <w:b w:val="1"/>
          <w:sz w:val="24"/>
          <w:szCs w:val="24"/>
          <w:rtl w:val="0"/>
        </w:rPr>
        <w:t xml:space="preserve">[0.75pt]</w:t>
      </w:r>
    </w:p>
    <w:tbl>
      <w:tblPr>
        <w:tblStyle w:val="Table28"/>
        <w:tblW w:w="100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
        <w:tblGridChange w:id="0">
          <w:tblGrid>
            <w:gridCol w:w="10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6"/>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L'encodeur utilise l'état passé et le mot actuel pour générer l'état actuel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9B">
            <w:pPr>
              <w:widowControl w:val="0"/>
              <w:numPr>
                <w:ilvl w:val="0"/>
                <w:numId w:val="6"/>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dernier état de l'encodeur est passé au décodeur (on peut utiliser les autres états avec attention) </w:t>
            </w:r>
            <w:r w:rsidDel="00000000" w:rsidR="00000000" w:rsidRPr="00000000">
              <w:rPr>
                <w:rFonts w:ascii="Times New Roman" w:cs="Times New Roman" w:eastAsia="Times New Roman" w:hAnsi="Times New Roman"/>
                <w:b w:val="1"/>
                <w:color w:val="ff0000"/>
                <w:sz w:val="24"/>
                <w:szCs w:val="24"/>
                <w:rtl w:val="0"/>
              </w:rPr>
              <w:t xml:space="preserve">(0.25)</w:t>
            </w:r>
          </w:p>
          <w:p w:rsidR="00000000" w:rsidDel="00000000" w:rsidP="00000000" w:rsidRDefault="00000000" w:rsidRPr="00000000" w14:paraId="0000019C">
            <w:pPr>
              <w:widowControl w:val="0"/>
              <w:numPr>
                <w:ilvl w:val="0"/>
                <w:numId w:val="6"/>
              </w:numPr>
              <w:spacing w:line="240" w:lineRule="auto"/>
              <w:ind w:left="720" w:hanging="36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Le décodeur génère un mot et le passe comme entrée de l'encodeur afin de générer le mot suivant </w:t>
            </w:r>
            <w:r w:rsidDel="00000000" w:rsidR="00000000" w:rsidRPr="00000000">
              <w:rPr>
                <w:rFonts w:ascii="Times New Roman" w:cs="Times New Roman" w:eastAsia="Times New Roman" w:hAnsi="Times New Roman"/>
                <w:b w:val="1"/>
                <w:color w:val="ff0000"/>
                <w:sz w:val="24"/>
                <w:szCs w:val="24"/>
                <w:rtl w:val="0"/>
              </w:rPr>
              <w:t xml:space="preserve">(0.25)</w:t>
            </w:r>
            <w:r w:rsidDel="00000000" w:rsidR="00000000" w:rsidRPr="00000000">
              <w:rPr>
                <w:rtl w:val="0"/>
              </w:rPr>
            </w:r>
          </w:p>
        </w:tc>
      </w:tr>
    </w:tbl>
    <w:p w:rsidR="00000000" w:rsidDel="00000000" w:rsidP="00000000" w:rsidRDefault="00000000" w:rsidRPr="00000000" w14:paraId="0000019D">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Bonne chance</w:t>
      </w:r>
    </w:p>
    <w:sectPr>
      <w:headerReference r:id="rId15" w:type="first"/>
      <w:footerReference r:id="rId16" w:type="default"/>
      <w:footerReference r:id="rId17" w:type="first"/>
      <w:pgSz w:h="16834" w:w="11909" w:orient="portrait"/>
      <w:pgMar w:bottom="684.4488188976391" w:top="566.9291338582677"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no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rPr/>
    </w:pPr>
    <w:r w:rsidDel="00000000" w:rsidR="00000000" w:rsidRPr="00000000">
      <w:rPr>
        <w:rFonts w:ascii="Times New Roman" w:cs="Times New Roman" w:eastAsia="Times New Roman" w:hAnsi="Times New Roman"/>
        <w:rtl w:val="0"/>
      </w:rPr>
      <w:t xml:space="preserve">Alger.ESI.SIQ/SIL.ML.CF   </w:t>
    </w: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inos-regular.ttf"/><Relationship Id="rId5" Type="http://schemas.openxmlformats.org/officeDocument/2006/relationships/font" Target="fonts/Tinos-bold.ttf"/><Relationship Id="rId6" Type="http://schemas.openxmlformats.org/officeDocument/2006/relationships/font" Target="fonts/Tinos-italic.ttf"/><Relationship Id="rId7" Type="http://schemas.openxmlformats.org/officeDocument/2006/relationships/font" Target="fonts/Tinos-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