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C4AA5"/>
    <w:p w14:paraId="2EE7036F">
      <w:pPr>
        <w:rPr>
          <w:rFonts w:hint="default"/>
          <w:lang w:val="fr-FR"/>
        </w:rPr>
      </w:pPr>
      <w:r>
        <w:rPr>
          <w:rFonts w:hint="default"/>
          <w:lang w:val="fr-FR"/>
        </w:rPr>
        <w:t>POUR L’execution de notre code, vous devez executer la partie SimpleKafkaProducer, on vous demandera ensuite la frequence d’envoie, votre centre d’interet et votre email a renseigner.</w:t>
      </w:r>
    </w:p>
    <w:p w14:paraId="08BC0490">
      <w:pPr>
        <w:rPr>
          <w:rFonts w:hint="default"/>
          <w:lang w:val="fr-FR"/>
        </w:rPr>
      </w:pPr>
      <w:r>
        <w:rPr>
          <w:rFonts w:hint="default"/>
          <w:lang w:val="fr-FR"/>
        </w:rPr>
        <w:t>Une fois cela fait vous aller recevoir un mail avec les resultats de votre alerte.</w:t>
      </w:r>
      <w:bookmarkStart w:id="0" w:name="_GoBack"/>
      <w:bookmarkEnd w:id="0"/>
    </w:p>
    <w:p w14:paraId="6EE8B6FD">
      <w:r>
        <w:drawing>
          <wp:inline distT="0" distB="0" distL="114300" distR="114300">
            <wp:extent cx="5266690" cy="2962910"/>
            <wp:effectExtent l="0" t="0" r="635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B4FBA"/>
    <w:rsid w:val="41F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2025-02-23T22:01:00Z</dcterms:created>
  <dc:creator>kouas</dc:creator>
  <cp:lastModifiedBy>kouas</cp:lastModifiedBy>
  <dcterms:modified xsi:type="dcterms:W3CDTF">2025-02-23T22:06:16Z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3084-12.2.0.19821</vt:lpwstr>
  </property>
  <property fmtid="{D5CDD505-2E9C-101B-9397-08002B2CF9AE}" pid="3" name="ICV">
    <vt:lpwstr>1D0AC143BF3E412988407DD8E7EF61FD_11</vt:lpwstr>
  </property>
</Properties>
</file>