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E29C" w14:textId="77777777" w:rsidR="00D25453" w:rsidRPr="00D44FAD" w:rsidRDefault="00D25453" w:rsidP="00D25453">
      <w:pPr>
        <w:jc w:val="center"/>
        <w:rPr>
          <w:rFonts w:ascii="Arial" w:eastAsia="Arial" w:hAnsi="Arial" w:cs="Arial"/>
          <w:b/>
          <w:bCs/>
        </w:rPr>
      </w:pPr>
      <w:r w:rsidRPr="1B9F72A4">
        <w:rPr>
          <w:rFonts w:ascii="Arial" w:eastAsia="Arial" w:hAnsi="Arial" w:cs="Arial"/>
          <w:b/>
          <w:bCs/>
        </w:rPr>
        <w:t xml:space="preserve">Faculdade São Paulo Tech </w:t>
      </w:r>
      <w:proofErr w:type="spellStart"/>
      <w:r w:rsidRPr="1B9F72A4">
        <w:rPr>
          <w:rFonts w:ascii="Arial" w:eastAsia="Arial" w:hAnsi="Arial" w:cs="Arial"/>
          <w:b/>
          <w:bCs/>
        </w:rPr>
        <w:t>School</w:t>
      </w:r>
      <w:proofErr w:type="spellEnd"/>
    </w:p>
    <w:p w14:paraId="24C937F8" w14:textId="319653F8" w:rsidR="00D25453" w:rsidRDefault="004D7390" w:rsidP="00D25453">
      <w:pPr>
        <w:jc w:val="center"/>
        <w:rPr>
          <w:rFonts w:ascii="Arial" w:eastAsia="Arial" w:hAnsi="Arial" w:cs="Arial"/>
          <w:b/>
        </w:rPr>
      </w:pPr>
      <w:r>
        <w:rPr>
          <w:rFonts w:ascii="Arial" w:eastAsia="Arial" w:hAnsi="Arial" w:cs="Arial"/>
          <w:b/>
          <w:bCs/>
        </w:rPr>
        <w:t>Pesquisa e Inovação II</w:t>
      </w:r>
    </w:p>
    <w:p w14:paraId="5674DF89" w14:textId="77777777" w:rsidR="00D25453" w:rsidRDefault="00D25453" w:rsidP="00D25453">
      <w:pPr>
        <w:jc w:val="center"/>
        <w:rPr>
          <w:rFonts w:ascii="Arial" w:eastAsia="Arial" w:hAnsi="Arial" w:cs="Arial"/>
          <w:b/>
        </w:rPr>
      </w:pPr>
    </w:p>
    <w:p w14:paraId="5CB07EAF" w14:textId="77777777" w:rsidR="00D25453" w:rsidRDefault="00D25453" w:rsidP="00D25453">
      <w:pPr>
        <w:jc w:val="center"/>
        <w:rPr>
          <w:rFonts w:ascii="Arial" w:eastAsia="Arial" w:hAnsi="Arial" w:cs="Arial"/>
          <w:b/>
        </w:rPr>
      </w:pPr>
    </w:p>
    <w:p w14:paraId="79F8D956" w14:textId="77777777" w:rsidR="00D25453" w:rsidRDefault="00D25453" w:rsidP="00D25453">
      <w:pPr>
        <w:jc w:val="center"/>
        <w:rPr>
          <w:rFonts w:ascii="Arial" w:eastAsia="Arial" w:hAnsi="Arial" w:cs="Arial"/>
          <w:b/>
        </w:rPr>
      </w:pPr>
    </w:p>
    <w:p w14:paraId="5AB6A94F" w14:textId="7AF662A6" w:rsidR="00D25453" w:rsidRDefault="005547D7" w:rsidP="00D25453">
      <w:pPr>
        <w:jc w:val="center"/>
        <w:rPr>
          <w:rFonts w:ascii="Arial" w:eastAsia="Arial" w:hAnsi="Arial" w:cs="Arial"/>
          <w:b/>
        </w:rPr>
      </w:pPr>
      <w:r>
        <w:rPr>
          <w:rFonts w:ascii="Arial" w:eastAsia="Arial" w:hAnsi="Arial" w:cs="Arial"/>
          <w:b/>
          <w:noProof/>
        </w:rPr>
        <w:drawing>
          <wp:inline distT="0" distB="0" distL="0" distR="0" wp14:anchorId="59337F27" wp14:editId="1C5208FE">
            <wp:extent cx="3386183" cy="3386183"/>
            <wp:effectExtent l="0" t="0" r="5080" b="5080"/>
            <wp:docPr id="152009446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94464" name="Imagem 15200944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9936" cy="3389936"/>
                    </a:xfrm>
                    <a:prstGeom prst="rect">
                      <a:avLst/>
                    </a:prstGeom>
                  </pic:spPr>
                </pic:pic>
              </a:graphicData>
            </a:graphic>
          </wp:inline>
        </w:drawing>
      </w:r>
    </w:p>
    <w:p w14:paraId="0DDD06C3" w14:textId="77777777" w:rsidR="00D25453" w:rsidRDefault="00D25453" w:rsidP="005547D7">
      <w:pPr>
        <w:rPr>
          <w:rFonts w:ascii="Arial" w:eastAsia="Arial" w:hAnsi="Arial" w:cs="Arial"/>
          <w:b/>
        </w:rPr>
      </w:pPr>
    </w:p>
    <w:p w14:paraId="7359216E" w14:textId="7B0EA1A4" w:rsidR="00D25453" w:rsidRDefault="00D25453" w:rsidP="00D25453">
      <w:pPr>
        <w:jc w:val="center"/>
        <w:rPr>
          <w:rFonts w:ascii="Arial" w:eastAsia="Arial" w:hAnsi="Arial" w:cs="Arial"/>
          <w:b/>
        </w:rPr>
      </w:pPr>
      <w:proofErr w:type="spellStart"/>
      <w:r>
        <w:rPr>
          <w:rFonts w:ascii="Arial" w:eastAsia="Arial" w:hAnsi="Arial" w:cs="Arial"/>
          <w:b/>
        </w:rPr>
        <w:t>Safety</w:t>
      </w:r>
      <w:proofErr w:type="spellEnd"/>
      <w:r>
        <w:rPr>
          <w:rFonts w:ascii="Arial" w:eastAsia="Arial" w:hAnsi="Arial" w:cs="Arial"/>
          <w:b/>
        </w:rPr>
        <w:t xml:space="preserve"> </w:t>
      </w:r>
      <w:proofErr w:type="spellStart"/>
      <w:r>
        <w:rPr>
          <w:rFonts w:ascii="Arial" w:eastAsia="Arial" w:hAnsi="Arial" w:cs="Arial"/>
          <w:b/>
        </w:rPr>
        <w:t>Intelligence</w:t>
      </w:r>
      <w:proofErr w:type="spellEnd"/>
    </w:p>
    <w:p w14:paraId="3D647AD0" w14:textId="77777777" w:rsidR="00D25453" w:rsidRDefault="00D25453" w:rsidP="00D25453">
      <w:pPr>
        <w:rPr>
          <w:rFonts w:ascii="Arial" w:eastAsia="Arial" w:hAnsi="Arial" w:cs="Arial"/>
          <w:b/>
        </w:rPr>
      </w:pPr>
    </w:p>
    <w:p w14:paraId="52C84F29" w14:textId="77777777" w:rsidR="00D25453" w:rsidRDefault="00D25453" w:rsidP="00D25453">
      <w:pPr>
        <w:jc w:val="center"/>
        <w:rPr>
          <w:rFonts w:ascii="Arial" w:eastAsia="Arial" w:hAnsi="Arial" w:cs="Arial"/>
          <w:b/>
        </w:rPr>
      </w:pPr>
    </w:p>
    <w:p w14:paraId="6991AA50" w14:textId="77777777" w:rsidR="00D25453" w:rsidRDefault="00D25453" w:rsidP="00D25453">
      <w:pPr>
        <w:jc w:val="center"/>
        <w:rPr>
          <w:rFonts w:ascii="Arial" w:eastAsia="Arial" w:hAnsi="Arial" w:cs="Arial"/>
          <w:b/>
        </w:rPr>
      </w:pPr>
    </w:p>
    <w:p w14:paraId="143FB7C6" w14:textId="77777777" w:rsidR="00D25453" w:rsidRDefault="00D25453" w:rsidP="00D25453">
      <w:pPr>
        <w:jc w:val="center"/>
        <w:rPr>
          <w:rFonts w:ascii="Arial" w:eastAsia="Arial" w:hAnsi="Arial" w:cs="Arial"/>
          <w:b/>
        </w:rPr>
      </w:pPr>
    </w:p>
    <w:p w14:paraId="6B79F24E" w14:textId="77777777" w:rsidR="00D25453" w:rsidRDefault="00D25453" w:rsidP="00D25453">
      <w:pPr>
        <w:jc w:val="center"/>
        <w:rPr>
          <w:rFonts w:ascii="Arial" w:eastAsia="Arial" w:hAnsi="Arial" w:cs="Arial"/>
          <w:b/>
        </w:rPr>
      </w:pPr>
    </w:p>
    <w:p w14:paraId="40519033" w14:textId="77777777" w:rsidR="00D25453" w:rsidRDefault="00D25453" w:rsidP="00D25453">
      <w:pPr>
        <w:rPr>
          <w:rFonts w:ascii="Arial" w:eastAsia="Arial" w:hAnsi="Arial" w:cs="Arial"/>
          <w:b/>
        </w:rPr>
      </w:pPr>
    </w:p>
    <w:p w14:paraId="349391ED" w14:textId="77777777" w:rsidR="005547D7" w:rsidRDefault="005547D7" w:rsidP="00D25453">
      <w:pPr>
        <w:rPr>
          <w:rFonts w:ascii="Arial" w:eastAsia="Arial" w:hAnsi="Arial" w:cs="Arial"/>
          <w:b/>
        </w:rPr>
      </w:pPr>
    </w:p>
    <w:p w14:paraId="1415C3BB" w14:textId="77777777" w:rsidR="00D25453" w:rsidRDefault="00D25453" w:rsidP="00D25453">
      <w:pPr>
        <w:jc w:val="center"/>
        <w:rPr>
          <w:rFonts w:ascii="Arial" w:eastAsia="Arial" w:hAnsi="Arial" w:cs="Arial"/>
          <w:b/>
        </w:rPr>
      </w:pPr>
    </w:p>
    <w:p w14:paraId="22029030" w14:textId="77777777" w:rsidR="00D25453" w:rsidRDefault="00D25453" w:rsidP="00D25453">
      <w:pPr>
        <w:jc w:val="center"/>
        <w:rPr>
          <w:rFonts w:ascii="Arial" w:eastAsia="Arial" w:hAnsi="Arial" w:cs="Arial"/>
          <w:b/>
        </w:rPr>
      </w:pPr>
    </w:p>
    <w:p w14:paraId="57623E34" w14:textId="77777777" w:rsidR="00D25453" w:rsidRPr="00A91C34" w:rsidRDefault="00D25453" w:rsidP="00D25453">
      <w:pPr>
        <w:jc w:val="center"/>
        <w:rPr>
          <w:rFonts w:ascii="Arial" w:eastAsia="Arial" w:hAnsi="Arial" w:cs="Arial"/>
          <w:b/>
        </w:rPr>
      </w:pPr>
      <w:r w:rsidRPr="7ED9B169">
        <w:rPr>
          <w:rFonts w:ascii="Arial" w:eastAsia="Arial" w:hAnsi="Arial" w:cs="Arial"/>
          <w:b/>
        </w:rPr>
        <w:t>São Paulo</w:t>
      </w:r>
    </w:p>
    <w:p w14:paraId="6EF936A4" w14:textId="1252EE28" w:rsidR="00D25453" w:rsidRPr="00E61723" w:rsidRDefault="00D25453" w:rsidP="00D25453">
      <w:pPr>
        <w:jc w:val="center"/>
        <w:rPr>
          <w:rFonts w:ascii="Arial" w:eastAsia="Arial" w:hAnsi="Arial" w:cs="Arial"/>
          <w:b/>
        </w:rPr>
      </w:pPr>
      <w:r w:rsidRPr="7ED9B169">
        <w:rPr>
          <w:rFonts w:ascii="Arial" w:eastAsia="Arial" w:hAnsi="Arial" w:cs="Arial"/>
          <w:b/>
        </w:rPr>
        <w:t>202</w:t>
      </w:r>
      <w:r>
        <w:rPr>
          <w:rFonts w:ascii="Arial" w:eastAsia="Arial" w:hAnsi="Arial" w:cs="Arial"/>
          <w:b/>
        </w:rPr>
        <w:t>6</w:t>
      </w:r>
    </w:p>
    <w:p w14:paraId="69B2250A" w14:textId="77777777" w:rsidR="00D25453" w:rsidRDefault="00D25453" w:rsidP="00D25453">
      <w:pPr>
        <w:jc w:val="center"/>
        <w:rPr>
          <w:rFonts w:ascii="Arial" w:eastAsia="Arial" w:hAnsi="Arial" w:cs="Arial"/>
          <w:b/>
        </w:rPr>
      </w:pPr>
      <w:r>
        <w:rPr>
          <w:rFonts w:ascii="Arial" w:eastAsia="Arial" w:hAnsi="Arial" w:cs="Arial"/>
          <w:b/>
        </w:rPr>
        <w:lastRenderedPageBreak/>
        <w:t xml:space="preserve">Faculdade São Paulo Tech </w:t>
      </w:r>
      <w:proofErr w:type="spellStart"/>
      <w:r>
        <w:rPr>
          <w:rFonts w:ascii="Arial" w:eastAsia="Arial" w:hAnsi="Arial" w:cs="Arial"/>
          <w:b/>
        </w:rPr>
        <w:t>School</w:t>
      </w:r>
      <w:proofErr w:type="spellEnd"/>
    </w:p>
    <w:p w14:paraId="7243ED63" w14:textId="77777777" w:rsidR="00D25453" w:rsidRDefault="00D25453" w:rsidP="00D25453">
      <w:pPr>
        <w:jc w:val="center"/>
        <w:rPr>
          <w:rFonts w:ascii="Arial" w:eastAsia="Arial" w:hAnsi="Arial" w:cs="Arial"/>
          <w:b/>
          <w:bCs/>
        </w:rPr>
      </w:pPr>
      <w:r w:rsidRPr="001E755F">
        <w:rPr>
          <w:rFonts w:ascii="Arial" w:eastAsia="Arial" w:hAnsi="Arial" w:cs="Arial"/>
          <w:b/>
          <w:bCs/>
        </w:rPr>
        <w:t>Análise de Sistemas</w:t>
      </w:r>
    </w:p>
    <w:p w14:paraId="32F6D95D" w14:textId="77777777" w:rsidR="00D25453" w:rsidRPr="00524F89" w:rsidRDefault="00D25453" w:rsidP="00D25453">
      <w:pPr>
        <w:jc w:val="center"/>
        <w:rPr>
          <w:rFonts w:ascii="Arial" w:eastAsia="Arial" w:hAnsi="Arial" w:cs="Arial"/>
          <w:b/>
        </w:rPr>
      </w:pPr>
    </w:p>
    <w:p w14:paraId="42FD9BED" w14:textId="77777777" w:rsidR="00D25453" w:rsidRDefault="00D25453" w:rsidP="00D25453">
      <w:pPr>
        <w:ind w:left="1416" w:firstLine="708"/>
        <w:rPr>
          <w:rFonts w:ascii="Arial" w:eastAsia="Arial" w:hAnsi="Arial" w:cs="Arial"/>
        </w:rPr>
      </w:pPr>
      <w:r w:rsidRPr="00D42DEF">
        <w:rPr>
          <w:rFonts w:ascii="Arial" w:eastAsia="Arial" w:hAnsi="Arial" w:cs="Arial"/>
        </w:rPr>
        <w:t xml:space="preserve">Gustavo </w:t>
      </w:r>
      <w:proofErr w:type="spellStart"/>
      <w:r w:rsidRPr="00D42DEF">
        <w:rPr>
          <w:rFonts w:ascii="Arial" w:eastAsia="Arial" w:hAnsi="Arial" w:cs="Arial"/>
        </w:rPr>
        <w:t>Rucaglia</w:t>
      </w:r>
      <w:proofErr w:type="spellEnd"/>
      <w:r w:rsidRPr="00D42DEF">
        <w:rPr>
          <w:rFonts w:ascii="Arial" w:eastAsia="Arial" w:hAnsi="Arial" w:cs="Arial"/>
        </w:rPr>
        <w:t xml:space="preserve"> </w:t>
      </w:r>
      <w:proofErr w:type="spellStart"/>
      <w:r w:rsidRPr="00D42DEF">
        <w:rPr>
          <w:rFonts w:ascii="Arial" w:eastAsia="Arial" w:hAnsi="Arial" w:cs="Arial"/>
        </w:rPr>
        <w:t>Bozetti</w:t>
      </w:r>
      <w:proofErr w:type="spellEnd"/>
      <w:r w:rsidRPr="00D42DEF">
        <w:rPr>
          <w:rFonts w:ascii="Arial" w:eastAsia="Arial" w:hAnsi="Arial" w:cs="Arial"/>
        </w:rPr>
        <w:t xml:space="preserve"> Santiago</w:t>
      </w:r>
      <w:r w:rsidRPr="00A6601F">
        <w:rPr>
          <w:rFonts w:ascii="Arial" w:eastAsia="Arial" w:hAnsi="Arial" w:cs="Arial"/>
        </w:rPr>
        <w:t xml:space="preserve"> - RA: </w:t>
      </w:r>
      <w:r w:rsidRPr="00D42DEF">
        <w:rPr>
          <w:rFonts w:ascii="Arial" w:eastAsia="Arial" w:hAnsi="Arial" w:cs="Arial"/>
        </w:rPr>
        <w:t>01252040</w:t>
      </w:r>
    </w:p>
    <w:p w14:paraId="1653B675" w14:textId="77777777" w:rsidR="00D25453" w:rsidRDefault="00D25453" w:rsidP="00D25453">
      <w:pPr>
        <w:ind w:left="1416" w:firstLine="708"/>
        <w:rPr>
          <w:rFonts w:ascii="Arial" w:eastAsia="Arial" w:hAnsi="Arial" w:cs="Arial"/>
        </w:rPr>
      </w:pPr>
      <w:r w:rsidRPr="00D42DEF">
        <w:rPr>
          <w:rFonts w:ascii="Arial" w:eastAsia="Arial" w:hAnsi="Arial" w:cs="Arial"/>
        </w:rPr>
        <w:t>Kayke Rodrigues da Silva</w:t>
      </w:r>
      <w:r>
        <w:rPr>
          <w:rFonts w:ascii="Arial" w:eastAsia="Arial" w:hAnsi="Arial" w:cs="Arial"/>
        </w:rPr>
        <w:t xml:space="preserve"> </w:t>
      </w:r>
      <w:r w:rsidRPr="00A6601F">
        <w:rPr>
          <w:rFonts w:ascii="Arial" w:eastAsia="Arial" w:hAnsi="Arial" w:cs="Arial"/>
        </w:rPr>
        <w:t>- 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01252104</w:t>
      </w:r>
    </w:p>
    <w:p w14:paraId="248B5470" w14:textId="77777777" w:rsidR="00D25453" w:rsidRPr="008D768A" w:rsidRDefault="00D25453" w:rsidP="00D25453">
      <w:pPr>
        <w:ind w:left="1416" w:firstLine="708"/>
        <w:rPr>
          <w:rFonts w:ascii="Arial" w:eastAsia="Arial" w:hAnsi="Arial" w:cs="Arial"/>
        </w:rPr>
      </w:pPr>
      <w:r w:rsidRPr="008D768A">
        <w:rPr>
          <w:rFonts w:ascii="Arial" w:eastAsia="Arial" w:hAnsi="Arial" w:cs="Arial"/>
        </w:rPr>
        <w:t xml:space="preserve">Leonardo Tomas Feitosa da Silva - </w:t>
      </w:r>
      <w:r w:rsidRPr="00A6601F">
        <w:rPr>
          <w:rFonts w:ascii="Arial" w:eastAsia="Arial" w:hAnsi="Arial" w:cs="Arial"/>
        </w:rPr>
        <w:t>R</w:t>
      </w:r>
      <w:r>
        <w:rPr>
          <w:rFonts w:ascii="Arial" w:eastAsia="Arial" w:hAnsi="Arial" w:cs="Arial"/>
        </w:rPr>
        <w:t>A</w:t>
      </w:r>
      <w:r w:rsidRPr="00A6601F">
        <w:rPr>
          <w:rFonts w:ascii="Arial" w:eastAsia="Arial" w:hAnsi="Arial" w:cs="Arial"/>
        </w:rPr>
        <w:t xml:space="preserve">: </w:t>
      </w:r>
      <w:r w:rsidRPr="008D768A">
        <w:rPr>
          <w:rFonts w:ascii="Arial" w:eastAsia="Arial" w:hAnsi="Arial" w:cs="Arial"/>
        </w:rPr>
        <w:t>01252013</w:t>
      </w:r>
    </w:p>
    <w:p w14:paraId="10330D6E" w14:textId="77777777" w:rsidR="00D25453" w:rsidRDefault="00D25453" w:rsidP="00D25453">
      <w:pPr>
        <w:ind w:left="1416" w:firstLine="708"/>
        <w:rPr>
          <w:rFonts w:ascii="Arial" w:eastAsia="Arial" w:hAnsi="Arial" w:cs="Arial"/>
        </w:rPr>
      </w:pPr>
      <w:r w:rsidRPr="00D42DEF">
        <w:rPr>
          <w:rFonts w:ascii="Arial" w:eastAsia="Arial" w:hAnsi="Arial" w:cs="Arial"/>
        </w:rPr>
        <w:t xml:space="preserve">Luana </w:t>
      </w:r>
      <w:proofErr w:type="spellStart"/>
      <w:r w:rsidRPr="00D42DEF">
        <w:rPr>
          <w:rFonts w:ascii="Arial" w:eastAsia="Arial" w:hAnsi="Arial" w:cs="Arial"/>
        </w:rPr>
        <w:t>Tejon</w:t>
      </w:r>
      <w:proofErr w:type="spellEnd"/>
      <w:r w:rsidRPr="00D42DEF">
        <w:rPr>
          <w:rFonts w:ascii="Arial" w:eastAsia="Arial" w:hAnsi="Arial" w:cs="Arial"/>
        </w:rPr>
        <w:t xml:space="preserve"> </w:t>
      </w:r>
      <w:proofErr w:type="spellStart"/>
      <w:r w:rsidRPr="00D42DEF">
        <w:rPr>
          <w:rFonts w:ascii="Arial" w:eastAsia="Arial" w:hAnsi="Arial" w:cs="Arial"/>
        </w:rPr>
        <w:t>Aranega</w:t>
      </w:r>
      <w:proofErr w:type="spellEnd"/>
      <w:r>
        <w:rPr>
          <w:rFonts w:ascii="Arial" w:eastAsia="Arial" w:hAnsi="Arial" w:cs="Arial"/>
        </w:rPr>
        <w:t xml:space="preserve"> </w:t>
      </w:r>
      <w:r w:rsidRPr="00A6601F">
        <w:rPr>
          <w:rFonts w:ascii="Arial" w:eastAsia="Arial" w:hAnsi="Arial" w:cs="Arial"/>
        </w:rPr>
        <w:t>- 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01252085</w:t>
      </w:r>
    </w:p>
    <w:p w14:paraId="1196E60B" w14:textId="77777777" w:rsidR="00D25453" w:rsidRDefault="00D25453" w:rsidP="00D25453">
      <w:pPr>
        <w:ind w:left="1416" w:firstLine="708"/>
        <w:rPr>
          <w:rFonts w:ascii="Arial" w:eastAsia="Arial" w:hAnsi="Arial" w:cs="Arial"/>
        </w:rPr>
      </w:pPr>
      <w:r w:rsidRPr="00D42DEF">
        <w:rPr>
          <w:rFonts w:ascii="Arial" w:eastAsia="Arial" w:hAnsi="Arial" w:cs="Arial"/>
        </w:rPr>
        <w:t>Paulo Henrique Bambino</w:t>
      </w:r>
      <w:r>
        <w:rPr>
          <w:rFonts w:ascii="Arial" w:eastAsia="Arial" w:hAnsi="Arial" w:cs="Arial"/>
        </w:rPr>
        <w:t xml:space="preserve"> </w:t>
      </w:r>
      <w:r w:rsidRPr="00A6601F">
        <w:rPr>
          <w:rFonts w:ascii="Arial" w:eastAsia="Arial" w:hAnsi="Arial" w:cs="Arial"/>
        </w:rPr>
        <w:t>- 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01252127</w:t>
      </w:r>
    </w:p>
    <w:p w14:paraId="6503E67F" w14:textId="77777777" w:rsidR="00D25453" w:rsidRPr="008D768A" w:rsidRDefault="00D25453" w:rsidP="00D25453">
      <w:pPr>
        <w:ind w:left="1416" w:firstLine="708"/>
        <w:rPr>
          <w:rFonts w:ascii="Arial" w:eastAsia="Arial" w:hAnsi="Arial" w:cs="Arial"/>
        </w:rPr>
      </w:pPr>
      <w:r w:rsidRPr="00D42DEF">
        <w:rPr>
          <w:rFonts w:ascii="Arial" w:eastAsia="Arial" w:hAnsi="Arial" w:cs="Arial"/>
        </w:rPr>
        <w:t>Rafael Alexandre da Silva</w:t>
      </w:r>
      <w:r>
        <w:rPr>
          <w:rFonts w:ascii="Arial" w:eastAsia="Arial" w:hAnsi="Arial" w:cs="Arial"/>
        </w:rPr>
        <w:t xml:space="preserve"> - </w:t>
      </w:r>
      <w:r w:rsidRPr="00A6601F">
        <w:rPr>
          <w:rFonts w:ascii="Arial" w:eastAsia="Arial" w:hAnsi="Arial" w:cs="Arial"/>
        </w:rPr>
        <w:t>R</w:t>
      </w:r>
      <w:r>
        <w:rPr>
          <w:rFonts w:ascii="Arial" w:eastAsia="Arial" w:hAnsi="Arial" w:cs="Arial"/>
        </w:rPr>
        <w:t>A</w:t>
      </w:r>
      <w:r w:rsidRPr="00A6601F">
        <w:rPr>
          <w:rFonts w:ascii="Arial" w:eastAsia="Arial" w:hAnsi="Arial" w:cs="Arial"/>
        </w:rPr>
        <w:t xml:space="preserve">: </w:t>
      </w:r>
      <w:r w:rsidRPr="00D42DEF">
        <w:rPr>
          <w:rFonts w:ascii="Arial" w:eastAsia="Arial" w:hAnsi="Arial" w:cs="Arial"/>
        </w:rPr>
        <w:t>01252060</w:t>
      </w:r>
    </w:p>
    <w:p w14:paraId="61AE804F" w14:textId="77777777" w:rsidR="00D25453" w:rsidRPr="00CA0446" w:rsidRDefault="00D25453" w:rsidP="00D25453">
      <w:pPr>
        <w:jc w:val="center"/>
        <w:rPr>
          <w:rFonts w:ascii="Arial" w:eastAsia="Arial" w:hAnsi="Arial" w:cs="Arial"/>
        </w:rPr>
      </w:pPr>
    </w:p>
    <w:p w14:paraId="7E7D3F4C" w14:textId="77777777" w:rsidR="00D25453" w:rsidRDefault="00D25453" w:rsidP="00D25453">
      <w:pPr>
        <w:rPr>
          <w:rFonts w:ascii="Arial" w:eastAsia="Arial" w:hAnsi="Arial" w:cs="Arial"/>
          <w:b/>
        </w:rPr>
      </w:pPr>
    </w:p>
    <w:p w14:paraId="25F23654" w14:textId="77777777" w:rsidR="00D25453" w:rsidRPr="00CA0446" w:rsidRDefault="00D25453" w:rsidP="00D25453">
      <w:pPr>
        <w:rPr>
          <w:rFonts w:ascii="Arial" w:eastAsia="Arial" w:hAnsi="Arial" w:cs="Arial"/>
          <w:b/>
        </w:rPr>
      </w:pPr>
    </w:p>
    <w:p w14:paraId="581B07C3" w14:textId="77777777" w:rsidR="00D25453" w:rsidRDefault="00D25453" w:rsidP="00D25453">
      <w:pPr>
        <w:jc w:val="center"/>
        <w:rPr>
          <w:rFonts w:ascii="Arial" w:eastAsia="Arial" w:hAnsi="Arial" w:cs="Arial"/>
          <w:b/>
        </w:rPr>
      </w:pPr>
      <w:r>
        <w:rPr>
          <w:rFonts w:ascii="Arial" w:eastAsia="Arial" w:hAnsi="Arial" w:cs="Arial"/>
          <w:b/>
          <w:bCs/>
        </w:rPr>
        <w:t>Grupo 11</w:t>
      </w:r>
    </w:p>
    <w:p w14:paraId="2005961D" w14:textId="77777777" w:rsidR="00D25453" w:rsidRPr="00A91C34" w:rsidRDefault="00D25453" w:rsidP="00D25453">
      <w:pPr>
        <w:jc w:val="center"/>
        <w:rPr>
          <w:rFonts w:ascii="Arial" w:eastAsia="Arial" w:hAnsi="Arial" w:cs="Arial"/>
        </w:rPr>
      </w:pPr>
    </w:p>
    <w:p w14:paraId="115C9AF3" w14:textId="77777777" w:rsidR="00D25453" w:rsidRDefault="00D25453" w:rsidP="00D25453">
      <w:pPr>
        <w:jc w:val="center"/>
        <w:rPr>
          <w:rFonts w:ascii="Arial" w:eastAsia="Arial" w:hAnsi="Arial" w:cs="Arial"/>
        </w:rPr>
      </w:pPr>
      <w:r w:rsidRPr="00D937EF">
        <w:rPr>
          <w:rFonts w:ascii="Arial" w:eastAsia="Arial" w:hAnsi="Arial" w:cs="Arial"/>
          <w:noProof/>
        </w:rPr>
        <mc:AlternateContent>
          <mc:Choice Requires="wps">
            <w:drawing>
              <wp:anchor distT="45720" distB="45720" distL="114300" distR="114300" simplePos="0" relativeHeight="251658241" behindDoc="0" locked="0" layoutInCell="1" allowOverlap="1" wp14:anchorId="2822B3A7" wp14:editId="5652CBC8">
                <wp:simplePos x="0" y="0"/>
                <wp:positionH relativeFrom="margin">
                  <wp:align>right</wp:align>
                </wp:positionH>
                <wp:positionV relativeFrom="paragraph">
                  <wp:posOffset>6146</wp:posOffset>
                </wp:positionV>
                <wp:extent cx="2360930" cy="1404620"/>
                <wp:effectExtent l="0" t="0" r="0" b="6985"/>
                <wp:wrapSquare wrapText="bothSides"/>
                <wp:docPr id="78094490" name="Caixa de Texto 2">
                  <a:extLst xmlns:a="http://schemas.openxmlformats.org/drawingml/2006/main">
                    <a:ext uri="{FF2B5EF4-FFF2-40B4-BE49-F238E27FC236}">
                      <a16:creationId xmlns:a16="http://schemas.microsoft.com/office/drawing/2014/main" id="{DFD25FDB-8A89-4379-BBCB-8766531B1ED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8DF37B" w14:textId="159857B0" w:rsidR="00D25453" w:rsidRPr="001A0F01" w:rsidRDefault="00D25453" w:rsidP="00D25453">
                            <w:pPr>
                              <w:jc w:val="both"/>
                              <w:rPr>
                                <w:sz w:val="20"/>
                                <w:szCs w:val="20"/>
                              </w:rPr>
                            </w:pPr>
                            <w:r w:rsidRPr="001A0F01">
                              <w:rPr>
                                <w:sz w:val="20"/>
                                <w:szCs w:val="20"/>
                              </w:rPr>
                              <w:t xml:space="preserve">Trabalho desenvolvido para a disciplina de </w:t>
                            </w:r>
                            <w:r w:rsidR="004D7390">
                              <w:rPr>
                                <w:sz w:val="20"/>
                                <w:szCs w:val="20"/>
                              </w:rPr>
                              <w:t>Pesquisa e Inovação II</w:t>
                            </w:r>
                            <w:r>
                              <w:rPr>
                                <w:sz w:val="20"/>
                                <w:szCs w:val="20"/>
                              </w:rPr>
                              <w:t xml:space="preserve"> </w:t>
                            </w:r>
                            <w:r w:rsidRPr="001A0F01">
                              <w:rPr>
                                <w:sz w:val="20"/>
                                <w:szCs w:val="20"/>
                              </w:rPr>
                              <w:t xml:space="preserve">do curso de Análise e Desenvolvimento de Sistemas da Faculdade São Paulo Tech </w:t>
                            </w:r>
                            <w:proofErr w:type="spellStart"/>
                            <w:r w:rsidRPr="001A0F01">
                              <w:rPr>
                                <w:sz w:val="20"/>
                                <w:szCs w:val="20"/>
                              </w:rPr>
                              <w:t>School</w:t>
                            </w:r>
                            <w:proofErr w:type="spellEnd"/>
                          </w:p>
                          <w:p w14:paraId="01C277A0" w14:textId="572E1175" w:rsidR="00D25453" w:rsidRPr="001A0F01" w:rsidRDefault="00D25453" w:rsidP="00D25453">
                            <w:pPr>
                              <w:jc w:val="both"/>
                              <w:rPr>
                                <w:sz w:val="20"/>
                                <w:szCs w:val="20"/>
                              </w:rPr>
                            </w:pPr>
                            <w:r>
                              <w:rPr>
                                <w:sz w:val="20"/>
                                <w:szCs w:val="20"/>
                              </w:rPr>
                              <w:t>Professor</w:t>
                            </w:r>
                            <w:r w:rsidRPr="001A0F01">
                              <w:rPr>
                                <w:sz w:val="20"/>
                                <w:szCs w:val="20"/>
                              </w:rPr>
                              <w:t xml:space="preserve">: </w:t>
                            </w:r>
                            <w:r w:rsidR="004D7390">
                              <w:rPr>
                                <w:sz w:val="20"/>
                                <w:szCs w:val="20"/>
                              </w:rPr>
                              <w:t xml:space="preserve">Fernanda </w:t>
                            </w:r>
                            <w:proofErr w:type="spellStart"/>
                            <w:r w:rsidR="004D7390">
                              <w:rPr>
                                <w:sz w:val="20"/>
                                <w:szCs w:val="20"/>
                              </w:rPr>
                              <w:t>Caramico</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22B3A7" id="_x0000_t202" coordsize="21600,21600" o:spt="202" path="m,l,21600r21600,l21600,xe">
                <v:stroke joinstyle="miter"/>
                <v:path gradientshapeok="t" o:connecttype="rect"/>
              </v:shapetype>
              <v:shape id="Caixa de Texto 2" o:spid="_x0000_s1026" type="#_x0000_t202" style="position:absolute;left:0;text-align:left;margin-left:134.7pt;margin-top:.5pt;width:185.9pt;height:110.6pt;z-index:251658241;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" filled="f" stroked="f">
                <v:textbox style="mso-fit-shape-to-text:t">
                  <w:txbxContent>
                    <w:p w14:paraId="158DF37B" w14:textId="159857B0" w:rsidR="00D25453" w:rsidRPr="001A0F01" w:rsidRDefault="00D25453" w:rsidP="00D25453">
                      <w:pPr>
                        <w:jc w:val="both"/>
                        <w:rPr>
                          <w:sz w:val="20"/>
                          <w:szCs w:val="20"/>
                        </w:rPr>
                      </w:pPr>
                      <w:r w:rsidRPr="001A0F01">
                        <w:rPr>
                          <w:sz w:val="20"/>
                          <w:szCs w:val="20"/>
                        </w:rPr>
                        <w:t xml:space="preserve">Trabalho desenvolvido para a disciplina de </w:t>
                      </w:r>
                      <w:r w:rsidR="004D7390">
                        <w:rPr>
                          <w:sz w:val="20"/>
                          <w:szCs w:val="20"/>
                        </w:rPr>
                        <w:t>Pesquisa e Inovação II</w:t>
                      </w:r>
                      <w:r>
                        <w:rPr>
                          <w:sz w:val="20"/>
                          <w:szCs w:val="20"/>
                        </w:rPr>
                        <w:t xml:space="preserve"> </w:t>
                      </w:r>
                      <w:r w:rsidRPr="001A0F01">
                        <w:rPr>
                          <w:sz w:val="20"/>
                          <w:szCs w:val="20"/>
                        </w:rPr>
                        <w:t xml:space="preserve">do curso de Análise e Desenvolvimento de Sistemas da Faculdade São Paulo Tech </w:t>
                      </w:r>
                      <w:proofErr w:type="spellStart"/>
                      <w:r w:rsidRPr="001A0F01">
                        <w:rPr>
                          <w:sz w:val="20"/>
                          <w:szCs w:val="20"/>
                        </w:rPr>
                        <w:t>School</w:t>
                      </w:r>
                      <w:proofErr w:type="spellEnd"/>
                    </w:p>
                    <w:p w14:paraId="01C277A0" w14:textId="572E1175" w:rsidR="00D25453" w:rsidRPr="001A0F01" w:rsidRDefault="00D25453" w:rsidP="00D25453">
                      <w:pPr>
                        <w:jc w:val="both"/>
                        <w:rPr>
                          <w:sz w:val="20"/>
                          <w:szCs w:val="20"/>
                        </w:rPr>
                      </w:pPr>
                      <w:r>
                        <w:rPr>
                          <w:sz w:val="20"/>
                          <w:szCs w:val="20"/>
                        </w:rPr>
                        <w:t>Professor</w:t>
                      </w:r>
                      <w:r w:rsidRPr="001A0F01">
                        <w:rPr>
                          <w:sz w:val="20"/>
                          <w:szCs w:val="20"/>
                        </w:rPr>
                        <w:t xml:space="preserve">: </w:t>
                      </w:r>
                      <w:r w:rsidR="004D7390">
                        <w:rPr>
                          <w:sz w:val="20"/>
                          <w:szCs w:val="20"/>
                        </w:rPr>
                        <w:t xml:space="preserve">Fernanda </w:t>
                      </w:r>
                      <w:proofErr w:type="spellStart"/>
                      <w:r w:rsidR="004D7390">
                        <w:rPr>
                          <w:sz w:val="20"/>
                          <w:szCs w:val="20"/>
                        </w:rPr>
                        <w:t>Caramico</w:t>
                      </w:r>
                      <w:proofErr w:type="spellEnd"/>
                    </w:p>
                  </w:txbxContent>
                </v:textbox>
                <w10:wrap type="square" anchorx="margin"/>
              </v:shape>
            </w:pict>
          </mc:Fallback>
        </mc:AlternateContent>
      </w:r>
    </w:p>
    <w:p w14:paraId="28B10989" w14:textId="77777777" w:rsidR="00D25453" w:rsidRDefault="00D25453" w:rsidP="00D25453">
      <w:pPr>
        <w:rPr>
          <w:rFonts w:ascii="Arial" w:eastAsia="Arial" w:hAnsi="Arial" w:cs="Arial"/>
        </w:rPr>
      </w:pPr>
    </w:p>
    <w:p w14:paraId="2AC79B85" w14:textId="77777777" w:rsidR="00D25453" w:rsidRPr="00A91C34" w:rsidRDefault="00D25453" w:rsidP="00D25453">
      <w:pPr>
        <w:jc w:val="center"/>
        <w:rPr>
          <w:rFonts w:ascii="Arial" w:eastAsia="Arial" w:hAnsi="Arial" w:cs="Arial"/>
        </w:rPr>
      </w:pPr>
    </w:p>
    <w:p w14:paraId="46A6137C" w14:textId="77777777" w:rsidR="00D25453" w:rsidRPr="00A91C34" w:rsidRDefault="00D25453" w:rsidP="00D25453">
      <w:pPr>
        <w:jc w:val="center"/>
        <w:rPr>
          <w:rFonts w:ascii="Arial" w:eastAsia="Arial" w:hAnsi="Arial" w:cs="Arial"/>
        </w:rPr>
      </w:pPr>
    </w:p>
    <w:p w14:paraId="6C46518A" w14:textId="77777777" w:rsidR="00D25453" w:rsidRDefault="00D25453" w:rsidP="00D25453">
      <w:pPr>
        <w:rPr>
          <w:rFonts w:ascii="Arial" w:eastAsia="Arial" w:hAnsi="Arial" w:cs="Arial"/>
        </w:rPr>
      </w:pPr>
    </w:p>
    <w:p w14:paraId="60B2FEA3" w14:textId="77777777" w:rsidR="00D25453" w:rsidRDefault="00D25453" w:rsidP="00D25453">
      <w:pPr>
        <w:rPr>
          <w:rFonts w:ascii="Arial" w:eastAsia="Arial" w:hAnsi="Arial" w:cs="Arial"/>
        </w:rPr>
      </w:pPr>
    </w:p>
    <w:p w14:paraId="4DDF9572" w14:textId="77777777" w:rsidR="00D25453" w:rsidRDefault="00D25453" w:rsidP="00D25453">
      <w:pPr>
        <w:rPr>
          <w:rFonts w:ascii="Arial" w:eastAsia="Arial" w:hAnsi="Arial" w:cs="Arial"/>
          <w:bCs/>
        </w:rPr>
      </w:pPr>
    </w:p>
    <w:p w14:paraId="15751547" w14:textId="77777777" w:rsidR="00D25453" w:rsidRDefault="00D25453" w:rsidP="00D25453">
      <w:pPr>
        <w:rPr>
          <w:rFonts w:ascii="Arial" w:eastAsia="Arial" w:hAnsi="Arial" w:cs="Arial"/>
          <w:b/>
        </w:rPr>
      </w:pPr>
    </w:p>
    <w:p w14:paraId="47BDF69F" w14:textId="77777777" w:rsidR="00D25453" w:rsidRDefault="00D25453" w:rsidP="00D25453">
      <w:pPr>
        <w:rPr>
          <w:rFonts w:ascii="Arial" w:eastAsia="Arial" w:hAnsi="Arial" w:cs="Arial"/>
          <w:b/>
        </w:rPr>
      </w:pPr>
    </w:p>
    <w:p w14:paraId="3B29187D" w14:textId="6BAA9ADD" w:rsidR="00D25453" w:rsidRDefault="00D25453" w:rsidP="00D25453">
      <w:pPr>
        <w:rPr>
          <w:rFonts w:ascii="Arial" w:eastAsia="Arial" w:hAnsi="Arial" w:cs="Arial"/>
          <w:b/>
        </w:rPr>
      </w:pPr>
    </w:p>
    <w:p w14:paraId="329D3FEA" w14:textId="77777777" w:rsidR="00D25453" w:rsidRPr="00A91C34" w:rsidRDefault="00D25453" w:rsidP="00D25453">
      <w:pPr>
        <w:rPr>
          <w:rFonts w:ascii="Arial" w:eastAsia="Arial" w:hAnsi="Arial" w:cs="Arial"/>
          <w:b/>
        </w:rPr>
      </w:pPr>
    </w:p>
    <w:p w14:paraId="55A9B8F1" w14:textId="77777777" w:rsidR="00D25453" w:rsidRPr="00CA0446" w:rsidRDefault="00D25453" w:rsidP="00D25453">
      <w:pPr>
        <w:jc w:val="center"/>
        <w:rPr>
          <w:rFonts w:ascii="Arial" w:eastAsia="Arial" w:hAnsi="Arial" w:cs="Arial"/>
          <w:b/>
        </w:rPr>
      </w:pPr>
      <w:r w:rsidRPr="0FFFCE37">
        <w:rPr>
          <w:rFonts w:ascii="Arial" w:eastAsia="Arial" w:hAnsi="Arial" w:cs="Arial"/>
          <w:b/>
        </w:rPr>
        <w:t>São Paulo</w:t>
      </w:r>
    </w:p>
    <w:p w14:paraId="17EAB8BD" w14:textId="73F65FB2" w:rsidR="00DF3BF5" w:rsidRPr="00DF3BF5" w:rsidRDefault="00D25453" w:rsidP="00DF3BF5">
      <w:pPr>
        <w:jc w:val="center"/>
        <w:rPr>
          <w:rFonts w:ascii="Arial" w:eastAsia="Arial" w:hAnsi="Arial" w:cs="Arial"/>
          <w:b/>
        </w:rPr>
      </w:pPr>
      <w:r w:rsidRPr="0FFFCE37">
        <w:rPr>
          <w:rFonts w:ascii="Arial" w:eastAsia="Arial" w:hAnsi="Arial" w:cs="Arial"/>
          <w:b/>
        </w:rPr>
        <w:t>202</w:t>
      </w:r>
      <w:r>
        <w:rPr>
          <w:rFonts w:ascii="Arial" w:eastAsia="Arial" w:hAnsi="Arial" w:cs="Arial"/>
          <w:b/>
        </w:rPr>
        <w:t>6</w:t>
      </w:r>
    </w:p>
    <w:sdt>
      <w:sdtPr>
        <w:rPr>
          <w:rFonts w:asciiTheme="minorHAnsi" w:eastAsiaTheme="minorEastAsia" w:hAnsiTheme="minorHAnsi" w:cstheme="minorBidi"/>
          <w:color w:val="auto"/>
          <w:kern w:val="2"/>
          <w:sz w:val="24"/>
          <w:szCs w:val="24"/>
          <w14:ligatures w14:val="standardContextual"/>
        </w:rPr>
        <w:id w:val="24217523"/>
        <w:docPartObj>
          <w:docPartGallery w:val="Table of Contents"/>
          <w:docPartUnique/>
        </w:docPartObj>
      </w:sdtPr>
      <w:sdtEndPr>
        <w:rPr>
          <w:b/>
          <w:bCs/>
        </w:rPr>
      </w:sdtEndPr>
      <w:sdtContent>
        <w:p w14:paraId="1EA8A84E" w14:textId="0C970014" w:rsidR="00A6601F" w:rsidRDefault="00A6601F" w:rsidP="00A6601F">
          <w:pPr>
            <w:pStyle w:val="CabealhodoSumrio"/>
            <w:rPr>
              <w:rFonts w:asciiTheme="minorHAnsi" w:eastAsiaTheme="minorEastAsia" w:hAnsiTheme="minorHAnsi" w:cstheme="minorBidi"/>
              <w:color w:val="auto"/>
              <w:kern w:val="2"/>
              <w:sz w:val="24"/>
              <w:szCs w:val="24"/>
              <w14:ligatures w14:val="standardContextual"/>
            </w:rPr>
          </w:pPr>
          <w:r>
            <w:rPr>
              <w:b/>
              <w:bCs/>
              <w:noProof/>
              <w:color w:val="auto"/>
              <w14:ligatures w14:val="standardContextual"/>
            </w:rPr>
            <mc:AlternateContent>
              <mc:Choice Requires="wps">
                <w:drawing>
                  <wp:anchor distT="0" distB="0" distL="114300" distR="114300" simplePos="0" relativeHeight="251654144" behindDoc="1" locked="0" layoutInCell="1" allowOverlap="1" wp14:anchorId="2AE6022B" wp14:editId="707E0A0C">
                    <wp:simplePos x="0" y="0"/>
                    <wp:positionH relativeFrom="margin">
                      <wp:posOffset>-441960</wp:posOffset>
                    </wp:positionH>
                    <wp:positionV relativeFrom="paragraph">
                      <wp:posOffset>-185420</wp:posOffset>
                    </wp:positionV>
                    <wp:extent cx="6304915" cy="9039225"/>
                    <wp:effectExtent l="0" t="0" r="19685" b="28575"/>
                    <wp:wrapNone/>
                    <wp:docPr id="86684826" name="Retângulo 12"/>
                    <wp:cNvGraphicFramePr/>
                    <a:graphic xmlns:a="http://schemas.openxmlformats.org/drawingml/2006/main">
                      <a:graphicData uri="http://schemas.microsoft.com/office/word/2010/wordprocessingShape">
                        <wps:wsp>
                          <wps:cNvSpPr/>
                          <wps:spPr>
                            <a:xfrm>
                              <a:off x="0" y="0"/>
                              <a:ext cx="6304915" cy="9039225"/>
                            </a:xfrm>
                            <a:prstGeom prst="rect">
                              <a:avLst/>
                            </a:prstGeom>
                            <a:ln/>
                          </wps:spPr>
                          <wps:style>
                            <a:lnRef idx="2">
                              <a:schemeClr val="dk1"/>
                            </a:lnRef>
                            <a:fillRef idx="1">
                              <a:schemeClr val="lt1"/>
                            </a:fillRef>
                            <a:effectRef idx="0">
                              <a:schemeClr val="dk1"/>
                            </a:effectRef>
                            <a:fontRef idx="minor">
                              <a:schemeClr val="dk1"/>
                            </a:fontRef>
                          </wps:style>
                          <wps:txbx>
                            <w:txbxContent>
                              <w:p w14:paraId="41C0DB44" w14:textId="77777777" w:rsidR="00A6601F" w:rsidRDefault="00A6601F" w:rsidP="00A6601F">
                                <w:pPr>
                                  <w:jc w:val="center"/>
                                </w:pPr>
                              </w:p>
                              <w:p w14:paraId="7426DD2C" w14:textId="77777777" w:rsidR="00064EDB" w:rsidRDefault="00064EDB" w:rsidP="00A6601F">
                                <w:pPr>
                                  <w:jc w:val="center"/>
                                </w:pPr>
                              </w:p>
                              <w:p w14:paraId="1D4CC432" w14:textId="77777777" w:rsidR="00064EDB" w:rsidRDefault="00064EDB" w:rsidP="00A6601F">
                                <w:pPr>
                                  <w:jc w:val="center"/>
                                </w:pPr>
                              </w:p>
                              <w:p w14:paraId="1B3F9E25" w14:textId="77777777" w:rsidR="00BD486B" w:rsidRDefault="00BD486B" w:rsidP="00A6601F">
                                <w:pPr>
                                  <w:jc w:val="center"/>
                                </w:pPr>
                              </w:p>
                              <w:p w14:paraId="67B9D938" w14:textId="77777777" w:rsidR="00BD486B" w:rsidRDefault="00BD486B" w:rsidP="00A660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E6022B" id="Retângulo 12" o:spid="_x0000_s1027" style="position:absolute;margin-left:-34.8pt;margin-top:-14.6pt;width:496.45pt;height:711.7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" fillcolor="white [3201]" strokecolor="black [3200]" strokeweight="1.5pt">
                    <v:textbox>
                      <w:txbxContent>
                        <w:p w14:paraId="41C0DB44" w14:textId="77777777" w:rsidR="00A6601F" w:rsidRDefault="00A6601F" w:rsidP="00A6601F">
                          <w:pPr>
                            <w:jc w:val="center"/>
                          </w:pPr>
                        </w:p>
                        <w:p w14:paraId="7426DD2C" w14:textId="77777777" w:rsidR="00064EDB" w:rsidRDefault="00064EDB" w:rsidP="00A6601F">
                          <w:pPr>
                            <w:jc w:val="center"/>
                          </w:pPr>
                        </w:p>
                        <w:p w14:paraId="1D4CC432" w14:textId="77777777" w:rsidR="00064EDB" w:rsidRDefault="00064EDB" w:rsidP="00A6601F">
                          <w:pPr>
                            <w:jc w:val="center"/>
                          </w:pPr>
                        </w:p>
                        <w:p w14:paraId="1B3F9E25" w14:textId="77777777" w:rsidR="00BD486B" w:rsidRDefault="00BD486B" w:rsidP="00A6601F">
                          <w:pPr>
                            <w:jc w:val="center"/>
                          </w:pPr>
                        </w:p>
                        <w:p w14:paraId="67B9D938" w14:textId="77777777" w:rsidR="00BD486B" w:rsidRDefault="00BD486B" w:rsidP="00A6601F">
                          <w:pPr>
                            <w:jc w:val="center"/>
                          </w:pPr>
                        </w:p>
                      </w:txbxContent>
                    </v:textbox>
                    <w10:wrap anchorx="margin"/>
                  </v:rect>
                </w:pict>
              </mc:Fallback>
            </mc:AlternateContent>
          </w:r>
        </w:p>
        <w:p w14:paraId="474D81B1" w14:textId="77777777" w:rsidR="00A6601F" w:rsidRPr="00273343" w:rsidRDefault="00A6601F" w:rsidP="00A6601F">
          <w:pPr>
            <w:pStyle w:val="CabealhodoSumrio"/>
            <w:rPr>
              <w:b/>
              <w:bCs/>
              <w:color w:val="auto"/>
            </w:rPr>
          </w:pPr>
          <w:r w:rsidRPr="00273343">
            <w:rPr>
              <w:b/>
              <w:bCs/>
              <w:color w:val="auto"/>
            </w:rPr>
            <w:t>Sumário</w:t>
          </w:r>
        </w:p>
        <w:p w14:paraId="0375367A" w14:textId="77777777" w:rsidR="00A6601F" w:rsidRPr="00E34112" w:rsidRDefault="00A6601F" w:rsidP="00D87984">
          <w:pPr>
            <w:jc w:val="center"/>
          </w:pPr>
        </w:p>
        <w:p w14:paraId="4C74C1F6" w14:textId="6B468E84" w:rsidR="00CA35EE" w:rsidRDefault="00A6601F">
          <w:pPr>
            <w:pStyle w:val="Sumrio1"/>
            <w:tabs>
              <w:tab w:val="left" w:pos="440"/>
            </w:tabs>
          </w:pPr>
          <w:r>
            <w:fldChar w:fldCharType="begin"/>
          </w:r>
          <w:r>
            <w:instrText xml:space="preserve"> TOC \o "1-3" \h \z \u </w:instrText>
          </w:r>
          <w:r>
            <w:fldChar w:fldCharType="separate"/>
          </w:r>
          <w:hyperlink w:anchor="_Toc227443781" w:history="1">
            <w:r w:rsidR="00CA35EE" w:rsidRPr="00205D40">
              <w:rPr>
                <w:rStyle w:val="Hyperlink"/>
                <w:b/>
              </w:rPr>
              <w:t>1</w:t>
            </w:r>
            <w:r w:rsidR="00CA35EE">
              <w:tab/>
            </w:r>
            <w:r w:rsidR="00CA35EE" w:rsidRPr="00205D40">
              <w:rPr>
                <w:rStyle w:val="Hyperlink"/>
                <w:b/>
              </w:rPr>
              <w:t>CONTEXTO</w:t>
            </w:r>
            <w:r w:rsidR="00CA35EE">
              <w:rPr>
                <w:webHidden/>
              </w:rPr>
              <w:tab/>
            </w:r>
            <w:r w:rsidR="00CA35EE">
              <w:rPr>
                <w:webHidden/>
              </w:rPr>
              <w:fldChar w:fldCharType="begin"/>
            </w:r>
            <w:r w:rsidR="00CA35EE">
              <w:rPr>
                <w:webHidden/>
              </w:rPr>
              <w:instrText xml:space="preserve"> PAGEREF _Toc227443781 \h </w:instrText>
            </w:r>
            <w:r w:rsidR="00CA35EE">
              <w:rPr>
                <w:webHidden/>
              </w:rPr>
            </w:r>
            <w:r w:rsidR="00CA35EE">
              <w:rPr>
                <w:webHidden/>
              </w:rPr>
              <w:fldChar w:fldCharType="separate"/>
            </w:r>
            <w:r w:rsidR="00FE0ACD">
              <w:rPr>
                <w:webHidden/>
              </w:rPr>
              <w:t>5</w:t>
            </w:r>
            <w:r w:rsidR="00CA35EE">
              <w:rPr>
                <w:webHidden/>
              </w:rPr>
              <w:fldChar w:fldCharType="end"/>
            </w:r>
          </w:hyperlink>
        </w:p>
        <w:p w14:paraId="3641DDF3" w14:textId="6C986ED4"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82" w:history="1">
            <w:r w:rsidRPr="00205D40">
              <w:rPr>
                <w:rStyle w:val="Hyperlink"/>
                <w:b/>
                <w:noProof/>
              </w:rPr>
              <w:t>1.1</w:t>
            </w:r>
            <w:r>
              <w:rPr>
                <w:rFonts w:cstheme="minorBidi"/>
                <w:noProof/>
                <w:kern w:val="2"/>
                <w:sz w:val="24"/>
                <w:szCs w:val="24"/>
                <w14:ligatures w14:val="standardContextual"/>
              </w:rPr>
              <w:tab/>
            </w:r>
            <w:r w:rsidRPr="00205D40">
              <w:rPr>
                <w:rStyle w:val="Hyperlink"/>
                <w:b/>
                <w:noProof/>
              </w:rPr>
              <w:t>O impacto da segurança pública nos valores dos imóveis</w:t>
            </w:r>
            <w:r>
              <w:rPr>
                <w:noProof/>
                <w:webHidden/>
              </w:rPr>
              <w:tab/>
            </w:r>
            <w:r>
              <w:rPr>
                <w:noProof/>
                <w:webHidden/>
              </w:rPr>
              <w:fldChar w:fldCharType="begin"/>
            </w:r>
            <w:r>
              <w:rPr>
                <w:noProof/>
                <w:webHidden/>
              </w:rPr>
              <w:instrText xml:space="preserve"> PAGEREF _Toc227443782 \h </w:instrText>
            </w:r>
            <w:r>
              <w:rPr>
                <w:noProof/>
                <w:webHidden/>
              </w:rPr>
            </w:r>
            <w:r>
              <w:rPr>
                <w:noProof/>
                <w:webHidden/>
              </w:rPr>
              <w:fldChar w:fldCharType="separate"/>
            </w:r>
            <w:r w:rsidR="00FE0ACD">
              <w:rPr>
                <w:noProof/>
                <w:webHidden/>
              </w:rPr>
              <w:t>8</w:t>
            </w:r>
            <w:r>
              <w:rPr>
                <w:noProof/>
                <w:webHidden/>
              </w:rPr>
              <w:fldChar w:fldCharType="end"/>
            </w:r>
          </w:hyperlink>
        </w:p>
        <w:p w14:paraId="17EC761E" w14:textId="7B47EA05"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83" w:history="1">
            <w:r w:rsidRPr="00205D40">
              <w:rPr>
                <w:rStyle w:val="Hyperlink"/>
                <w:b/>
                <w:noProof/>
              </w:rPr>
              <w:t>1.2</w:t>
            </w:r>
            <w:r>
              <w:rPr>
                <w:rFonts w:cstheme="minorBidi"/>
                <w:noProof/>
                <w:kern w:val="2"/>
                <w:sz w:val="24"/>
                <w:szCs w:val="24"/>
                <w14:ligatures w14:val="standardContextual"/>
              </w:rPr>
              <w:tab/>
            </w:r>
            <w:r w:rsidRPr="00205D40">
              <w:rPr>
                <w:rStyle w:val="Hyperlink"/>
                <w:b/>
                <w:noProof/>
              </w:rPr>
              <w:t>Segurança pública e liquidez imobiliária</w:t>
            </w:r>
            <w:r>
              <w:rPr>
                <w:noProof/>
                <w:webHidden/>
              </w:rPr>
              <w:tab/>
            </w:r>
            <w:r>
              <w:rPr>
                <w:noProof/>
                <w:webHidden/>
              </w:rPr>
              <w:fldChar w:fldCharType="begin"/>
            </w:r>
            <w:r>
              <w:rPr>
                <w:noProof/>
                <w:webHidden/>
              </w:rPr>
              <w:instrText xml:space="preserve"> PAGEREF _Toc227443783 \h </w:instrText>
            </w:r>
            <w:r>
              <w:rPr>
                <w:noProof/>
                <w:webHidden/>
              </w:rPr>
            </w:r>
            <w:r>
              <w:rPr>
                <w:noProof/>
                <w:webHidden/>
              </w:rPr>
              <w:fldChar w:fldCharType="separate"/>
            </w:r>
            <w:r w:rsidR="00FE0ACD">
              <w:rPr>
                <w:noProof/>
                <w:webHidden/>
              </w:rPr>
              <w:t>9</w:t>
            </w:r>
            <w:r>
              <w:rPr>
                <w:noProof/>
                <w:webHidden/>
              </w:rPr>
              <w:fldChar w:fldCharType="end"/>
            </w:r>
          </w:hyperlink>
        </w:p>
        <w:p w14:paraId="657C1145" w14:textId="72942DD5"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84" w:history="1">
            <w:r w:rsidRPr="00205D40">
              <w:rPr>
                <w:rStyle w:val="Hyperlink"/>
                <w:b/>
                <w:noProof/>
              </w:rPr>
              <w:t>1.3</w:t>
            </w:r>
            <w:r>
              <w:rPr>
                <w:rFonts w:cstheme="minorBidi"/>
                <w:noProof/>
                <w:kern w:val="2"/>
                <w:sz w:val="24"/>
                <w:szCs w:val="24"/>
                <w14:ligatures w14:val="standardContextual"/>
              </w:rPr>
              <w:tab/>
            </w:r>
            <w:r w:rsidRPr="00205D40">
              <w:rPr>
                <w:rStyle w:val="Hyperlink"/>
                <w:b/>
                <w:noProof/>
              </w:rPr>
              <w:t>Diferencial competitivo no mercado imobiliário</w:t>
            </w:r>
            <w:r>
              <w:rPr>
                <w:noProof/>
                <w:webHidden/>
              </w:rPr>
              <w:tab/>
            </w:r>
            <w:r>
              <w:rPr>
                <w:noProof/>
                <w:webHidden/>
              </w:rPr>
              <w:fldChar w:fldCharType="begin"/>
            </w:r>
            <w:r>
              <w:rPr>
                <w:noProof/>
                <w:webHidden/>
              </w:rPr>
              <w:instrText xml:space="preserve"> PAGEREF _Toc227443784 \h </w:instrText>
            </w:r>
            <w:r>
              <w:rPr>
                <w:noProof/>
                <w:webHidden/>
              </w:rPr>
            </w:r>
            <w:r>
              <w:rPr>
                <w:noProof/>
                <w:webHidden/>
              </w:rPr>
              <w:fldChar w:fldCharType="separate"/>
            </w:r>
            <w:r w:rsidR="00FE0ACD">
              <w:rPr>
                <w:noProof/>
                <w:webHidden/>
              </w:rPr>
              <w:t>10</w:t>
            </w:r>
            <w:r>
              <w:rPr>
                <w:noProof/>
                <w:webHidden/>
              </w:rPr>
              <w:fldChar w:fldCharType="end"/>
            </w:r>
          </w:hyperlink>
        </w:p>
        <w:p w14:paraId="63AF82FE" w14:textId="14EC6E2F"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85" w:history="1">
            <w:r w:rsidRPr="00205D40">
              <w:rPr>
                <w:rStyle w:val="Hyperlink"/>
                <w:b/>
                <w:noProof/>
              </w:rPr>
              <w:t>1.4</w:t>
            </w:r>
            <w:r>
              <w:rPr>
                <w:rFonts w:cstheme="minorBidi"/>
                <w:noProof/>
                <w:kern w:val="2"/>
                <w:sz w:val="24"/>
                <w:szCs w:val="24"/>
                <w14:ligatures w14:val="standardContextual"/>
              </w:rPr>
              <w:tab/>
            </w:r>
            <w:r w:rsidRPr="00205D40">
              <w:rPr>
                <w:rStyle w:val="Hyperlink"/>
                <w:b/>
                <w:noProof/>
              </w:rPr>
              <w:t>Imóveis em áreas vulneráveis</w:t>
            </w:r>
            <w:r>
              <w:rPr>
                <w:noProof/>
                <w:webHidden/>
              </w:rPr>
              <w:tab/>
            </w:r>
            <w:r>
              <w:rPr>
                <w:noProof/>
                <w:webHidden/>
              </w:rPr>
              <w:fldChar w:fldCharType="begin"/>
            </w:r>
            <w:r>
              <w:rPr>
                <w:noProof/>
                <w:webHidden/>
              </w:rPr>
              <w:instrText xml:space="preserve"> PAGEREF _Toc227443785 \h </w:instrText>
            </w:r>
            <w:r>
              <w:rPr>
                <w:noProof/>
                <w:webHidden/>
              </w:rPr>
            </w:r>
            <w:r>
              <w:rPr>
                <w:noProof/>
                <w:webHidden/>
              </w:rPr>
              <w:fldChar w:fldCharType="separate"/>
            </w:r>
            <w:r w:rsidR="00FE0ACD">
              <w:rPr>
                <w:noProof/>
                <w:webHidden/>
              </w:rPr>
              <w:t>11</w:t>
            </w:r>
            <w:r>
              <w:rPr>
                <w:noProof/>
                <w:webHidden/>
              </w:rPr>
              <w:fldChar w:fldCharType="end"/>
            </w:r>
          </w:hyperlink>
        </w:p>
        <w:p w14:paraId="5F413EEF" w14:textId="6FAA50BE"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86" w:history="1">
            <w:r w:rsidRPr="00205D40">
              <w:rPr>
                <w:rStyle w:val="Hyperlink"/>
                <w:b/>
                <w:noProof/>
              </w:rPr>
              <w:t>1.5</w:t>
            </w:r>
            <w:r>
              <w:rPr>
                <w:rFonts w:cstheme="minorBidi"/>
                <w:noProof/>
                <w:kern w:val="2"/>
                <w:sz w:val="24"/>
                <w:szCs w:val="24"/>
                <w14:ligatures w14:val="standardContextual"/>
              </w:rPr>
              <w:tab/>
            </w:r>
            <w:r w:rsidRPr="00205D40">
              <w:rPr>
                <w:rStyle w:val="Hyperlink"/>
                <w:b/>
                <w:noProof/>
              </w:rPr>
              <w:t>Estatísticas oficiais de criminalidade</w:t>
            </w:r>
            <w:r>
              <w:rPr>
                <w:noProof/>
                <w:webHidden/>
              </w:rPr>
              <w:tab/>
            </w:r>
            <w:r>
              <w:rPr>
                <w:noProof/>
                <w:webHidden/>
              </w:rPr>
              <w:fldChar w:fldCharType="begin"/>
            </w:r>
            <w:r>
              <w:rPr>
                <w:noProof/>
                <w:webHidden/>
              </w:rPr>
              <w:instrText xml:space="preserve"> PAGEREF _Toc227443786 \h </w:instrText>
            </w:r>
            <w:r>
              <w:rPr>
                <w:noProof/>
                <w:webHidden/>
              </w:rPr>
            </w:r>
            <w:r>
              <w:rPr>
                <w:noProof/>
                <w:webHidden/>
              </w:rPr>
              <w:fldChar w:fldCharType="separate"/>
            </w:r>
            <w:r w:rsidR="00FE0ACD">
              <w:rPr>
                <w:noProof/>
                <w:webHidden/>
              </w:rPr>
              <w:t>12</w:t>
            </w:r>
            <w:r>
              <w:rPr>
                <w:noProof/>
                <w:webHidden/>
              </w:rPr>
              <w:fldChar w:fldCharType="end"/>
            </w:r>
          </w:hyperlink>
        </w:p>
        <w:p w14:paraId="65184FE8" w14:textId="36DD562C" w:rsidR="00CA35EE" w:rsidRDefault="00CA35EE">
          <w:pPr>
            <w:pStyle w:val="Sumrio3"/>
            <w:tabs>
              <w:tab w:val="right" w:leader="dot" w:pos="8494"/>
            </w:tabs>
            <w:rPr>
              <w:rFonts w:cstheme="minorBidi"/>
              <w:noProof/>
              <w:kern w:val="2"/>
              <w:sz w:val="24"/>
              <w:szCs w:val="24"/>
              <w14:ligatures w14:val="standardContextual"/>
            </w:rPr>
          </w:pPr>
          <w:hyperlink w:anchor="_Toc227443787" w:history="1">
            <w:r w:rsidRPr="00205D40">
              <w:rPr>
                <w:rStyle w:val="Hyperlink"/>
                <w:b/>
                <w:noProof/>
              </w:rPr>
              <w:t>Homicídio Doloso</w:t>
            </w:r>
            <w:r>
              <w:rPr>
                <w:noProof/>
                <w:webHidden/>
              </w:rPr>
              <w:tab/>
            </w:r>
            <w:r>
              <w:rPr>
                <w:noProof/>
                <w:webHidden/>
              </w:rPr>
              <w:fldChar w:fldCharType="begin"/>
            </w:r>
            <w:r>
              <w:rPr>
                <w:noProof/>
                <w:webHidden/>
              </w:rPr>
              <w:instrText xml:space="preserve"> PAGEREF _Toc227443787 \h </w:instrText>
            </w:r>
            <w:r>
              <w:rPr>
                <w:noProof/>
                <w:webHidden/>
              </w:rPr>
            </w:r>
            <w:r>
              <w:rPr>
                <w:noProof/>
                <w:webHidden/>
              </w:rPr>
              <w:fldChar w:fldCharType="separate"/>
            </w:r>
            <w:r w:rsidR="00FE0ACD">
              <w:rPr>
                <w:noProof/>
                <w:webHidden/>
              </w:rPr>
              <w:t>12</w:t>
            </w:r>
            <w:r>
              <w:rPr>
                <w:noProof/>
                <w:webHidden/>
              </w:rPr>
              <w:fldChar w:fldCharType="end"/>
            </w:r>
          </w:hyperlink>
        </w:p>
        <w:p w14:paraId="70BE6580" w14:textId="77B9A0CF" w:rsidR="00CA35EE" w:rsidRDefault="00CA35EE">
          <w:pPr>
            <w:pStyle w:val="Sumrio3"/>
            <w:tabs>
              <w:tab w:val="right" w:leader="dot" w:pos="8494"/>
            </w:tabs>
            <w:rPr>
              <w:rFonts w:cstheme="minorBidi"/>
              <w:noProof/>
              <w:kern w:val="2"/>
              <w:sz w:val="24"/>
              <w:szCs w:val="24"/>
              <w14:ligatures w14:val="standardContextual"/>
            </w:rPr>
          </w:pPr>
          <w:hyperlink w:anchor="_Toc227443788" w:history="1">
            <w:r w:rsidRPr="00205D40">
              <w:rPr>
                <w:rStyle w:val="Hyperlink"/>
                <w:b/>
                <w:noProof/>
              </w:rPr>
              <w:t>Roubo seguido de morte (Latrocínio)</w:t>
            </w:r>
            <w:r>
              <w:rPr>
                <w:noProof/>
                <w:webHidden/>
              </w:rPr>
              <w:tab/>
            </w:r>
            <w:r>
              <w:rPr>
                <w:noProof/>
                <w:webHidden/>
              </w:rPr>
              <w:fldChar w:fldCharType="begin"/>
            </w:r>
            <w:r>
              <w:rPr>
                <w:noProof/>
                <w:webHidden/>
              </w:rPr>
              <w:instrText xml:space="preserve"> PAGEREF _Toc227443788 \h </w:instrText>
            </w:r>
            <w:r>
              <w:rPr>
                <w:noProof/>
                <w:webHidden/>
              </w:rPr>
            </w:r>
            <w:r>
              <w:rPr>
                <w:noProof/>
                <w:webHidden/>
              </w:rPr>
              <w:fldChar w:fldCharType="separate"/>
            </w:r>
            <w:r w:rsidR="00FE0ACD">
              <w:rPr>
                <w:noProof/>
                <w:webHidden/>
              </w:rPr>
              <w:t>14</w:t>
            </w:r>
            <w:r>
              <w:rPr>
                <w:noProof/>
                <w:webHidden/>
              </w:rPr>
              <w:fldChar w:fldCharType="end"/>
            </w:r>
          </w:hyperlink>
        </w:p>
        <w:p w14:paraId="5348C0C2" w14:textId="6BBA1490" w:rsidR="00CA35EE" w:rsidRDefault="00CA35EE">
          <w:pPr>
            <w:pStyle w:val="Sumrio3"/>
            <w:tabs>
              <w:tab w:val="right" w:leader="dot" w:pos="8494"/>
            </w:tabs>
            <w:rPr>
              <w:rFonts w:cstheme="minorBidi"/>
              <w:noProof/>
              <w:kern w:val="2"/>
              <w:sz w:val="24"/>
              <w:szCs w:val="24"/>
              <w14:ligatures w14:val="standardContextual"/>
            </w:rPr>
          </w:pPr>
          <w:hyperlink w:anchor="_Toc227443789" w:history="1">
            <w:r w:rsidRPr="00205D40">
              <w:rPr>
                <w:rStyle w:val="Hyperlink"/>
                <w:b/>
                <w:noProof/>
              </w:rPr>
              <w:t>Roubo de veículo</w:t>
            </w:r>
            <w:r>
              <w:rPr>
                <w:noProof/>
                <w:webHidden/>
              </w:rPr>
              <w:tab/>
            </w:r>
            <w:r>
              <w:rPr>
                <w:noProof/>
                <w:webHidden/>
              </w:rPr>
              <w:fldChar w:fldCharType="begin"/>
            </w:r>
            <w:r>
              <w:rPr>
                <w:noProof/>
                <w:webHidden/>
              </w:rPr>
              <w:instrText xml:space="preserve"> PAGEREF _Toc227443789 \h </w:instrText>
            </w:r>
            <w:r>
              <w:rPr>
                <w:noProof/>
                <w:webHidden/>
              </w:rPr>
            </w:r>
            <w:r>
              <w:rPr>
                <w:noProof/>
                <w:webHidden/>
              </w:rPr>
              <w:fldChar w:fldCharType="separate"/>
            </w:r>
            <w:r w:rsidR="00FE0ACD">
              <w:rPr>
                <w:noProof/>
                <w:webHidden/>
              </w:rPr>
              <w:t>16</w:t>
            </w:r>
            <w:r>
              <w:rPr>
                <w:noProof/>
                <w:webHidden/>
              </w:rPr>
              <w:fldChar w:fldCharType="end"/>
            </w:r>
          </w:hyperlink>
        </w:p>
        <w:p w14:paraId="2917A3A0" w14:textId="790D8290" w:rsidR="00CA35EE" w:rsidRDefault="00CA35EE">
          <w:pPr>
            <w:pStyle w:val="Sumrio3"/>
            <w:tabs>
              <w:tab w:val="right" w:leader="dot" w:pos="8494"/>
            </w:tabs>
            <w:rPr>
              <w:rFonts w:cstheme="minorBidi"/>
              <w:noProof/>
              <w:kern w:val="2"/>
              <w:sz w:val="24"/>
              <w:szCs w:val="24"/>
              <w14:ligatures w14:val="standardContextual"/>
            </w:rPr>
          </w:pPr>
          <w:hyperlink w:anchor="_Toc227443790" w:history="1">
            <w:r w:rsidRPr="00205D40">
              <w:rPr>
                <w:rStyle w:val="Hyperlink"/>
                <w:b/>
                <w:noProof/>
              </w:rPr>
              <w:t>Estupro</w:t>
            </w:r>
            <w:r>
              <w:rPr>
                <w:noProof/>
                <w:webHidden/>
              </w:rPr>
              <w:tab/>
            </w:r>
            <w:r>
              <w:rPr>
                <w:noProof/>
                <w:webHidden/>
              </w:rPr>
              <w:fldChar w:fldCharType="begin"/>
            </w:r>
            <w:r>
              <w:rPr>
                <w:noProof/>
                <w:webHidden/>
              </w:rPr>
              <w:instrText xml:space="preserve"> PAGEREF _Toc227443790 \h </w:instrText>
            </w:r>
            <w:r>
              <w:rPr>
                <w:noProof/>
                <w:webHidden/>
              </w:rPr>
            </w:r>
            <w:r>
              <w:rPr>
                <w:noProof/>
                <w:webHidden/>
              </w:rPr>
              <w:fldChar w:fldCharType="separate"/>
            </w:r>
            <w:r w:rsidR="00FE0ACD">
              <w:rPr>
                <w:noProof/>
                <w:webHidden/>
              </w:rPr>
              <w:t>18</w:t>
            </w:r>
            <w:r>
              <w:rPr>
                <w:noProof/>
                <w:webHidden/>
              </w:rPr>
              <w:fldChar w:fldCharType="end"/>
            </w:r>
          </w:hyperlink>
        </w:p>
        <w:p w14:paraId="0AED001A" w14:textId="1B968BC5" w:rsidR="00CA35EE" w:rsidRDefault="00CA35EE">
          <w:pPr>
            <w:pStyle w:val="Sumrio3"/>
            <w:tabs>
              <w:tab w:val="right" w:leader="dot" w:pos="8494"/>
            </w:tabs>
            <w:rPr>
              <w:rFonts w:cstheme="minorBidi"/>
              <w:noProof/>
              <w:kern w:val="2"/>
              <w:sz w:val="24"/>
              <w:szCs w:val="24"/>
              <w14:ligatures w14:val="standardContextual"/>
            </w:rPr>
          </w:pPr>
          <w:hyperlink w:anchor="_Toc227443791" w:history="1">
            <w:r w:rsidRPr="00205D40">
              <w:rPr>
                <w:rStyle w:val="Hyperlink"/>
                <w:b/>
                <w:noProof/>
              </w:rPr>
              <w:t>Tráfico de drogas</w:t>
            </w:r>
            <w:r>
              <w:rPr>
                <w:noProof/>
                <w:webHidden/>
              </w:rPr>
              <w:tab/>
            </w:r>
            <w:r>
              <w:rPr>
                <w:noProof/>
                <w:webHidden/>
              </w:rPr>
              <w:fldChar w:fldCharType="begin"/>
            </w:r>
            <w:r>
              <w:rPr>
                <w:noProof/>
                <w:webHidden/>
              </w:rPr>
              <w:instrText xml:space="preserve"> PAGEREF _Toc227443791 \h </w:instrText>
            </w:r>
            <w:r>
              <w:rPr>
                <w:noProof/>
                <w:webHidden/>
              </w:rPr>
            </w:r>
            <w:r>
              <w:rPr>
                <w:noProof/>
                <w:webHidden/>
              </w:rPr>
              <w:fldChar w:fldCharType="separate"/>
            </w:r>
            <w:r w:rsidR="00FE0ACD">
              <w:rPr>
                <w:noProof/>
                <w:webHidden/>
              </w:rPr>
              <w:t>19</w:t>
            </w:r>
            <w:r>
              <w:rPr>
                <w:noProof/>
                <w:webHidden/>
              </w:rPr>
              <w:fldChar w:fldCharType="end"/>
            </w:r>
          </w:hyperlink>
        </w:p>
        <w:p w14:paraId="4129AA28" w14:textId="40CCEE3F" w:rsidR="00CA35EE" w:rsidRDefault="00CA35EE">
          <w:pPr>
            <w:pStyle w:val="Sumrio3"/>
            <w:tabs>
              <w:tab w:val="right" w:leader="dot" w:pos="8494"/>
            </w:tabs>
            <w:rPr>
              <w:rFonts w:cstheme="minorBidi"/>
              <w:noProof/>
              <w:kern w:val="2"/>
              <w:sz w:val="24"/>
              <w:szCs w:val="24"/>
              <w14:ligatures w14:val="standardContextual"/>
            </w:rPr>
          </w:pPr>
          <w:hyperlink w:anchor="_Toc227443792" w:history="1">
            <w:r w:rsidRPr="00205D40">
              <w:rPr>
                <w:rStyle w:val="Hyperlink"/>
                <w:b/>
                <w:noProof/>
              </w:rPr>
              <w:t>Apreensões de armas de fogo</w:t>
            </w:r>
            <w:r>
              <w:rPr>
                <w:noProof/>
                <w:webHidden/>
              </w:rPr>
              <w:tab/>
            </w:r>
            <w:r>
              <w:rPr>
                <w:noProof/>
                <w:webHidden/>
              </w:rPr>
              <w:fldChar w:fldCharType="begin"/>
            </w:r>
            <w:r>
              <w:rPr>
                <w:noProof/>
                <w:webHidden/>
              </w:rPr>
              <w:instrText xml:space="preserve"> PAGEREF _Toc227443792 \h </w:instrText>
            </w:r>
            <w:r>
              <w:rPr>
                <w:noProof/>
                <w:webHidden/>
              </w:rPr>
            </w:r>
            <w:r>
              <w:rPr>
                <w:noProof/>
                <w:webHidden/>
              </w:rPr>
              <w:fldChar w:fldCharType="separate"/>
            </w:r>
            <w:r w:rsidR="00FE0ACD">
              <w:rPr>
                <w:noProof/>
                <w:webHidden/>
              </w:rPr>
              <w:t>21</w:t>
            </w:r>
            <w:r>
              <w:rPr>
                <w:noProof/>
                <w:webHidden/>
              </w:rPr>
              <w:fldChar w:fldCharType="end"/>
            </w:r>
          </w:hyperlink>
        </w:p>
        <w:p w14:paraId="767189A9" w14:textId="7EC0BDEA"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93" w:history="1">
            <w:r w:rsidRPr="00205D40">
              <w:rPr>
                <w:rStyle w:val="Hyperlink"/>
                <w:b/>
                <w:noProof/>
              </w:rPr>
              <w:t>1.6</w:t>
            </w:r>
            <w:r>
              <w:rPr>
                <w:rFonts w:cstheme="minorBidi"/>
                <w:noProof/>
                <w:kern w:val="2"/>
                <w:sz w:val="24"/>
                <w:szCs w:val="24"/>
                <w14:ligatures w14:val="standardContextual"/>
              </w:rPr>
              <w:tab/>
            </w:r>
            <w:r w:rsidRPr="00205D40">
              <w:rPr>
                <w:rStyle w:val="Hyperlink"/>
                <w:b/>
                <w:noProof/>
              </w:rPr>
              <w:t>Índice de Desenvolvimento Humano Municipal Brasileiro</w:t>
            </w:r>
            <w:r>
              <w:rPr>
                <w:noProof/>
                <w:webHidden/>
              </w:rPr>
              <w:tab/>
            </w:r>
            <w:r>
              <w:rPr>
                <w:noProof/>
                <w:webHidden/>
              </w:rPr>
              <w:fldChar w:fldCharType="begin"/>
            </w:r>
            <w:r>
              <w:rPr>
                <w:noProof/>
                <w:webHidden/>
              </w:rPr>
              <w:instrText xml:space="preserve"> PAGEREF _Toc227443793 \h </w:instrText>
            </w:r>
            <w:r>
              <w:rPr>
                <w:noProof/>
                <w:webHidden/>
              </w:rPr>
            </w:r>
            <w:r>
              <w:rPr>
                <w:noProof/>
                <w:webHidden/>
              </w:rPr>
              <w:fldChar w:fldCharType="separate"/>
            </w:r>
            <w:r w:rsidR="00FE0ACD">
              <w:rPr>
                <w:noProof/>
                <w:webHidden/>
              </w:rPr>
              <w:t>23</w:t>
            </w:r>
            <w:r>
              <w:rPr>
                <w:noProof/>
                <w:webHidden/>
              </w:rPr>
              <w:fldChar w:fldCharType="end"/>
            </w:r>
          </w:hyperlink>
        </w:p>
        <w:p w14:paraId="7CBAFD05" w14:textId="6F259B6F" w:rsidR="00CA35EE" w:rsidRDefault="00CA35EE">
          <w:pPr>
            <w:pStyle w:val="Sumrio3"/>
            <w:tabs>
              <w:tab w:val="right" w:leader="dot" w:pos="8494"/>
            </w:tabs>
            <w:rPr>
              <w:rFonts w:cstheme="minorBidi"/>
              <w:noProof/>
              <w:kern w:val="2"/>
              <w:sz w:val="24"/>
              <w:szCs w:val="24"/>
              <w14:ligatures w14:val="standardContextual"/>
            </w:rPr>
          </w:pPr>
          <w:hyperlink w:anchor="_Toc227443794" w:history="1">
            <w:r w:rsidRPr="00205D40">
              <w:rPr>
                <w:rStyle w:val="Hyperlink"/>
                <w:b/>
                <w:noProof/>
              </w:rPr>
              <w:t>Como ler o IDHM</w:t>
            </w:r>
            <w:r>
              <w:rPr>
                <w:noProof/>
                <w:webHidden/>
              </w:rPr>
              <w:tab/>
            </w:r>
            <w:r>
              <w:rPr>
                <w:noProof/>
                <w:webHidden/>
              </w:rPr>
              <w:fldChar w:fldCharType="begin"/>
            </w:r>
            <w:r>
              <w:rPr>
                <w:noProof/>
                <w:webHidden/>
              </w:rPr>
              <w:instrText xml:space="preserve"> PAGEREF _Toc227443794 \h </w:instrText>
            </w:r>
            <w:r>
              <w:rPr>
                <w:noProof/>
                <w:webHidden/>
              </w:rPr>
            </w:r>
            <w:r>
              <w:rPr>
                <w:noProof/>
                <w:webHidden/>
              </w:rPr>
              <w:fldChar w:fldCharType="separate"/>
            </w:r>
            <w:r w:rsidR="00FE0ACD">
              <w:rPr>
                <w:noProof/>
                <w:webHidden/>
              </w:rPr>
              <w:t>24</w:t>
            </w:r>
            <w:r>
              <w:rPr>
                <w:noProof/>
                <w:webHidden/>
              </w:rPr>
              <w:fldChar w:fldCharType="end"/>
            </w:r>
          </w:hyperlink>
        </w:p>
        <w:p w14:paraId="2C89A6EC" w14:textId="06CFC66A" w:rsidR="00CA35EE" w:rsidRDefault="00CA35EE">
          <w:pPr>
            <w:pStyle w:val="Sumrio3"/>
            <w:tabs>
              <w:tab w:val="right" w:leader="dot" w:pos="8494"/>
            </w:tabs>
            <w:rPr>
              <w:rFonts w:cstheme="minorBidi"/>
              <w:noProof/>
              <w:kern w:val="2"/>
              <w:sz w:val="24"/>
              <w:szCs w:val="24"/>
              <w14:ligatures w14:val="standardContextual"/>
            </w:rPr>
          </w:pPr>
          <w:hyperlink w:anchor="_Toc227443795" w:history="1">
            <w:r w:rsidRPr="00205D40">
              <w:rPr>
                <w:rStyle w:val="Hyperlink"/>
                <w:b/>
                <w:noProof/>
              </w:rPr>
              <w:t>Por que o IDHM é importante</w:t>
            </w:r>
            <w:r>
              <w:rPr>
                <w:noProof/>
                <w:webHidden/>
              </w:rPr>
              <w:tab/>
            </w:r>
            <w:r>
              <w:rPr>
                <w:noProof/>
                <w:webHidden/>
              </w:rPr>
              <w:fldChar w:fldCharType="begin"/>
            </w:r>
            <w:r>
              <w:rPr>
                <w:noProof/>
                <w:webHidden/>
              </w:rPr>
              <w:instrText xml:space="preserve"> PAGEREF _Toc227443795 \h </w:instrText>
            </w:r>
            <w:r>
              <w:rPr>
                <w:noProof/>
                <w:webHidden/>
              </w:rPr>
            </w:r>
            <w:r>
              <w:rPr>
                <w:noProof/>
                <w:webHidden/>
              </w:rPr>
              <w:fldChar w:fldCharType="separate"/>
            </w:r>
            <w:r w:rsidR="00FE0ACD">
              <w:rPr>
                <w:noProof/>
                <w:webHidden/>
              </w:rPr>
              <w:t>24</w:t>
            </w:r>
            <w:r>
              <w:rPr>
                <w:noProof/>
                <w:webHidden/>
              </w:rPr>
              <w:fldChar w:fldCharType="end"/>
            </w:r>
          </w:hyperlink>
        </w:p>
        <w:p w14:paraId="37D57A2F" w14:textId="29B2DB5A" w:rsidR="00CA35EE" w:rsidRDefault="00CA35EE">
          <w:pPr>
            <w:pStyle w:val="Sumrio3"/>
            <w:tabs>
              <w:tab w:val="right" w:leader="dot" w:pos="8494"/>
            </w:tabs>
            <w:rPr>
              <w:rFonts w:cstheme="minorBidi"/>
              <w:noProof/>
              <w:kern w:val="2"/>
              <w:sz w:val="24"/>
              <w:szCs w:val="24"/>
              <w14:ligatures w14:val="standardContextual"/>
            </w:rPr>
          </w:pPr>
          <w:hyperlink w:anchor="_Toc227443796" w:history="1">
            <w:r w:rsidRPr="00205D40">
              <w:rPr>
                <w:rStyle w:val="Hyperlink"/>
                <w:b/>
                <w:noProof/>
              </w:rPr>
              <w:t>Como é calculado o IDHM</w:t>
            </w:r>
            <w:r>
              <w:rPr>
                <w:noProof/>
                <w:webHidden/>
              </w:rPr>
              <w:tab/>
            </w:r>
            <w:r>
              <w:rPr>
                <w:noProof/>
                <w:webHidden/>
              </w:rPr>
              <w:fldChar w:fldCharType="begin"/>
            </w:r>
            <w:r>
              <w:rPr>
                <w:noProof/>
                <w:webHidden/>
              </w:rPr>
              <w:instrText xml:space="preserve"> PAGEREF _Toc227443796 \h </w:instrText>
            </w:r>
            <w:r>
              <w:rPr>
                <w:noProof/>
                <w:webHidden/>
              </w:rPr>
            </w:r>
            <w:r>
              <w:rPr>
                <w:noProof/>
                <w:webHidden/>
              </w:rPr>
              <w:fldChar w:fldCharType="separate"/>
            </w:r>
            <w:r w:rsidR="00FE0ACD">
              <w:rPr>
                <w:noProof/>
                <w:webHidden/>
              </w:rPr>
              <w:t>25</w:t>
            </w:r>
            <w:r>
              <w:rPr>
                <w:noProof/>
                <w:webHidden/>
              </w:rPr>
              <w:fldChar w:fldCharType="end"/>
            </w:r>
          </w:hyperlink>
        </w:p>
        <w:p w14:paraId="13BD3DBC" w14:textId="0809E7AC"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797" w:history="1">
            <w:r w:rsidRPr="00205D40">
              <w:rPr>
                <w:rStyle w:val="Hyperlink"/>
                <w:b/>
                <w:noProof/>
              </w:rPr>
              <w:t>1.7</w:t>
            </w:r>
            <w:r>
              <w:rPr>
                <w:rFonts w:cstheme="minorBidi"/>
                <w:noProof/>
                <w:kern w:val="2"/>
                <w:sz w:val="24"/>
                <w:szCs w:val="24"/>
                <w14:ligatures w14:val="standardContextual"/>
              </w:rPr>
              <w:tab/>
            </w:r>
            <w:r w:rsidRPr="00205D40">
              <w:rPr>
                <w:rStyle w:val="Hyperlink"/>
                <w:b/>
                <w:noProof/>
              </w:rPr>
              <w:t>Objetivos de Desenvolvimento Sustentável no Brasil</w:t>
            </w:r>
            <w:r>
              <w:rPr>
                <w:noProof/>
                <w:webHidden/>
              </w:rPr>
              <w:tab/>
            </w:r>
            <w:r>
              <w:rPr>
                <w:noProof/>
                <w:webHidden/>
              </w:rPr>
              <w:fldChar w:fldCharType="begin"/>
            </w:r>
            <w:r>
              <w:rPr>
                <w:noProof/>
                <w:webHidden/>
              </w:rPr>
              <w:instrText xml:space="preserve"> PAGEREF _Toc227443797 \h </w:instrText>
            </w:r>
            <w:r>
              <w:rPr>
                <w:noProof/>
                <w:webHidden/>
              </w:rPr>
            </w:r>
            <w:r>
              <w:rPr>
                <w:noProof/>
                <w:webHidden/>
              </w:rPr>
              <w:fldChar w:fldCharType="separate"/>
            </w:r>
            <w:r w:rsidR="00FE0ACD">
              <w:rPr>
                <w:noProof/>
                <w:webHidden/>
              </w:rPr>
              <w:t>27</w:t>
            </w:r>
            <w:r>
              <w:rPr>
                <w:noProof/>
                <w:webHidden/>
              </w:rPr>
              <w:fldChar w:fldCharType="end"/>
            </w:r>
          </w:hyperlink>
        </w:p>
        <w:p w14:paraId="5DF614E9" w14:textId="27F9F174" w:rsidR="00CA35EE" w:rsidRDefault="00CA35EE">
          <w:pPr>
            <w:pStyle w:val="Sumrio1"/>
            <w:tabs>
              <w:tab w:val="left" w:pos="440"/>
            </w:tabs>
          </w:pPr>
          <w:hyperlink w:anchor="_Toc227443798" w:history="1">
            <w:r w:rsidRPr="00205D40">
              <w:rPr>
                <w:rStyle w:val="Hyperlink"/>
                <w:b/>
              </w:rPr>
              <w:t>2</w:t>
            </w:r>
            <w:r>
              <w:tab/>
            </w:r>
            <w:r w:rsidRPr="00205D40">
              <w:rPr>
                <w:rStyle w:val="Hyperlink"/>
                <w:b/>
              </w:rPr>
              <w:t>OBJETIVO</w:t>
            </w:r>
            <w:r>
              <w:rPr>
                <w:webHidden/>
              </w:rPr>
              <w:tab/>
            </w:r>
            <w:r>
              <w:rPr>
                <w:webHidden/>
              </w:rPr>
              <w:fldChar w:fldCharType="begin"/>
            </w:r>
            <w:r>
              <w:rPr>
                <w:webHidden/>
              </w:rPr>
              <w:instrText xml:space="preserve"> PAGEREF _Toc227443798 \h </w:instrText>
            </w:r>
            <w:r>
              <w:rPr>
                <w:webHidden/>
              </w:rPr>
            </w:r>
            <w:r>
              <w:rPr>
                <w:webHidden/>
              </w:rPr>
              <w:fldChar w:fldCharType="separate"/>
            </w:r>
            <w:r w:rsidR="00FE0ACD">
              <w:rPr>
                <w:webHidden/>
              </w:rPr>
              <w:t>28</w:t>
            </w:r>
            <w:r>
              <w:rPr>
                <w:webHidden/>
              </w:rPr>
              <w:fldChar w:fldCharType="end"/>
            </w:r>
          </w:hyperlink>
        </w:p>
        <w:p w14:paraId="448D10A7" w14:textId="278EBFB9" w:rsidR="00CA35EE" w:rsidRDefault="00CA35EE">
          <w:pPr>
            <w:pStyle w:val="Sumrio1"/>
            <w:tabs>
              <w:tab w:val="left" w:pos="440"/>
            </w:tabs>
          </w:pPr>
          <w:hyperlink w:anchor="_Toc227443799" w:history="1">
            <w:r w:rsidRPr="00205D40">
              <w:rPr>
                <w:rStyle w:val="Hyperlink"/>
                <w:b/>
              </w:rPr>
              <w:t>3</w:t>
            </w:r>
            <w:r>
              <w:tab/>
            </w:r>
            <w:r w:rsidRPr="00205D40">
              <w:rPr>
                <w:rStyle w:val="Hyperlink"/>
                <w:b/>
              </w:rPr>
              <w:t>JUSTIFICATIVA</w:t>
            </w:r>
            <w:r>
              <w:rPr>
                <w:webHidden/>
              </w:rPr>
              <w:tab/>
            </w:r>
            <w:r>
              <w:rPr>
                <w:webHidden/>
              </w:rPr>
              <w:fldChar w:fldCharType="begin"/>
            </w:r>
            <w:r>
              <w:rPr>
                <w:webHidden/>
              </w:rPr>
              <w:instrText xml:space="preserve"> PAGEREF _Toc227443799 \h </w:instrText>
            </w:r>
            <w:r>
              <w:rPr>
                <w:webHidden/>
              </w:rPr>
            </w:r>
            <w:r>
              <w:rPr>
                <w:webHidden/>
              </w:rPr>
              <w:fldChar w:fldCharType="separate"/>
            </w:r>
            <w:r w:rsidR="00FE0ACD">
              <w:rPr>
                <w:webHidden/>
              </w:rPr>
              <w:t>28</w:t>
            </w:r>
            <w:r>
              <w:rPr>
                <w:webHidden/>
              </w:rPr>
              <w:fldChar w:fldCharType="end"/>
            </w:r>
          </w:hyperlink>
        </w:p>
        <w:p w14:paraId="72C4A09F" w14:textId="7153406D" w:rsidR="00CA35EE" w:rsidRDefault="00CA35EE">
          <w:pPr>
            <w:pStyle w:val="Sumrio1"/>
            <w:tabs>
              <w:tab w:val="left" w:pos="440"/>
            </w:tabs>
          </w:pPr>
          <w:hyperlink w:anchor="_Toc227443800" w:history="1">
            <w:r w:rsidRPr="00205D40">
              <w:rPr>
                <w:rStyle w:val="Hyperlink"/>
                <w:b/>
                <w:bCs/>
              </w:rPr>
              <w:t>4</w:t>
            </w:r>
            <w:r>
              <w:tab/>
            </w:r>
            <w:r w:rsidRPr="00205D40">
              <w:rPr>
                <w:rStyle w:val="Hyperlink"/>
                <w:b/>
              </w:rPr>
              <w:t>ESCOPO</w:t>
            </w:r>
            <w:r>
              <w:rPr>
                <w:webHidden/>
              </w:rPr>
              <w:tab/>
            </w:r>
            <w:r>
              <w:rPr>
                <w:webHidden/>
              </w:rPr>
              <w:fldChar w:fldCharType="begin"/>
            </w:r>
            <w:r>
              <w:rPr>
                <w:webHidden/>
              </w:rPr>
              <w:instrText xml:space="preserve"> PAGEREF _Toc227443800 \h </w:instrText>
            </w:r>
            <w:r>
              <w:rPr>
                <w:webHidden/>
              </w:rPr>
            </w:r>
            <w:r>
              <w:rPr>
                <w:webHidden/>
              </w:rPr>
              <w:fldChar w:fldCharType="separate"/>
            </w:r>
            <w:r w:rsidR="00FE0ACD">
              <w:rPr>
                <w:webHidden/>
              </w:rPr>
              <w:t>29</w:t>
            </w:r>
            <w:r>
              <w:rPr>
                <w:webHidden/>
              </w:rPr>
              <w:fldChar w:fldCharType="end"/>
            </w:r>
          </w:hyperlink>
        </w:p>
        <w:p w14:paraId="7C52D850" w14:textId="7DFDC303"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801" w:history="1">
            <w:r w:rsidRPr="00205D40">
              <w:rPr>
                <w:rStyle w:val="Hyperlink"/>
                <w:b/>
                <w:bCs/>
                <w:noProof/>
              </w:rPr>
              <w:t>4.1</w:t>
            </w:r>
            <w:r>
              <w:rPr>
                <w:rFonts w:cstheme="minorBidi"/>
                <w:noProof/>
                <w:kern w:val="2"/>
                <w:sz w:val="24"/>
                <w:szCs w:val="24"/>
                <w14:ligatures w14:val="standardContextual"/>
              </w:rPr>
              <w:tab/>
            </w:r>
            <w:r w:rsidRPr="00205D40">
              <w:rPr>
                <w:rStyle w:val="Hyperlink"/>
                <w:b/>
                <w:bCs/>
                <w:noProof/>
              </w:rPr>
              <w:t>Limitações e exclusões</w:t>
            </w:r>
            <w:r>
              <w:rPr>
                <w:noProof/>
                <w:webHidden/>
              </w:rPr>
              <w:tab/>
            </w:r>
            <w:r>
              <w:rPr>
                <w:noProof/>
                <w:webHidden/>
              </w:rPr>
              <w:fldChar w:fldCharType="begin"/>
            </w:r>
            <w:r>
              <w:rPr>
                <w:noProof/>
                <w:webHidden/>
              </w:rPr>
              <w:instrText xml:space="preserve"> PAGEREF _Toc227443801 \h </w:instrText>
            </w:r>
            <w:r>
              <w:rPr>
                <w:noProof/>
                <w:webHidden/>
              </w:rPr>
            </w:r>
            <w:r>
              <w:rPr>
                <w:noProof/>
                <w:webHidden/>
              </w:rPr>
              <w:fldChar w:fldCharType="separate"/>
            </w:r>
            <w:r w:rsidR="00FE0ACD">
              <w:rPr>
                <w:noProof/>
                <w:webHidden/>
              </w:rPr>
              <w:t>29</w:t>
            </w:r>
            <w:r>
              <w:rPr>
                <w:noProof/>
                <w:webHidden/>
              </w:rPr>
              <w:fldChar w:fldCharType="end"/>
            </w:r>
          </w:hyperlink>
        </w:p>
        <w:p w14:paraId="11416C47" w14:textId="2FE31556" w:rsidR="00CA35EE" w:rsidRDefault="00CA35EE">
          <w:pPr>
            <w:pStyle w:val="Sumrio2"/>
            <w:tabs>
              <w:tab w:val="left" w:pos="960"/>
              <w:tab w:val="right" w:leader="dot" w:pos="8494"/>
            </w:tabs>
            <w:rPr>
              <w:rFonts w:cstheme="minorBidi"/>
              <w:noProof/>
              <w:kern w:val="2"/>
              <w:sz w:val="24"/>
              <w:szCs w:val="24"/>
              <w14:ligatures w14:val="standardContextual"/>
            </w:rPr>
          </w:pPr>
          <w:hyperlink w:anchor="_Toc227443802" w:history="1">
            <w:r w:rsidRPr="00205D40">
              <w:rPr>
                <w:rStyle w:val="Hyperlink"/>
                <w:b/>
                <w:noProof/>
              </w:rPr>
              <w:t>4.2</w:t>
            </w:r>
            <w:r>
              <w:rPr>
                <w:rFonts w:cstheme="minorBidi"/>
                <w:noProof/>
                <w:kern w:val="2"/>
                <w:sz w:val="24"/>
                <w:szCs w:val="24"/>
                <w14:ligatures w14:val="standardContextual"/>
              </w:rPr>
              <w:tab/>
            </w:r>
            <w:r w:rsidRPr="00205D40">
              <w:rPr>
                <w:rStyle w:val="Hyperlink"/>
                <w:b/>
                <w:noProof/>
              </w:rPr>
              <w:t>Requisitos</w:t>
            </w:r>
            <w:r>
              <w:rPr>
                <w:noProof/>
                <w:webHidden/>
              </w:rPr>
              <w:tab/>
            </w:r>
            <w:r>
              <w:rPr>
                <w:noProof/>
                <w:webHidden/>
              </w:rPr>
              <w:fldChar w:fldCharType="begin"/>
            </w:r>
            <w:r>
              <w:rPr>
                <w:noProof/>
                <w:webHidden/>
              </w:rPr>
              <w:instrText xml:space="preserve"> PAGEREF _Toc227443802 \h </w:instrText>
            </w:r>
            <w:r>
              <w:rPr>
                <w:noProof/>
                <w:webHidden/>
              </w:rPr>
            </w:r>
            <w:r>
              <w:rPr>
                <w:noProof/>
                <w:webHidden/>
              </w:rPr>
              <w:fldChar w:fldCharType="separate"/>
            </w:r>
            <w:r w:rsidR="00FE0ACD">
              <w:rPr>
                <w:noProof/>
                <w:webHidden/>
              </w:rPr>
              <w:t>29</w:t>
            </w:r>
            <w:r>
              <w:rPr>
                <w:noProof/>
                <w:webHidden/>
              </w:rPr>
              <w:fldChar w:fldCharType="end"/>
            </w:r>
          </w:hyperlink>
        </w:p>
        <w:p w14:paraId="15E392F9" w14:textId="2FABC428" w:rsidR="00CA35EE" w:rsidRDefault="00CA35EE">
          <w:pPr>
            <w:pStyle w:val="Sumrio1"/>
            <w:tabs>
              <w:tab w:val="left" w:pos="440"/>
            </w:tabs>
          </w:pPr>
          <w:hyperlink w:anchor="_Toc227443803" w:history="1">
            <w:r w:rsidRPr="00205D40">
              <w:rPr>
                <w:rStyle w:val="Hyperlink"/>
                <w:b/>
              </w:rPr>
              <w:t>5</w:t>
            </w:r>
            <w:r>
              <w:tab/>
            </w:r>
            <w:r w:rsidRPr="00205D40">
              <w:rPr>
                <w:rStyle w:val="Hyperlink"/>
                <w:b/>
              </w:rPr>
              <w:t>PREMISSAS</w:t>
            </w:r>
            <w:r>
              <w:rPr>
                <w:webHidden/>
              </w:rPr>
              <w:tab/>
            </w:r>
            <w:r>
              <w:rPr>
                <w:webHidden/>
              </w:rPr>
              <w:fldChar w:fldCharType="begin"/>
            </w:r>
            <w:r>
              <w:rPr>
                <w:webHidden/>
              </w:rPr>
              <w:instrText xml:space="preserve"> PAGEREF _Toc227443803 \h </w:instrText>
            </w:r>
            <w:r>
              <w:rPr>
                <w:webHidden/>
              </w:rPr>
            </w:r>
            <w:r>
              <w:rPr>
                <w:webHidden/>
              </w:rPr>
              <w:fldChar w:fldCharType="separate"/>
            </w:r>
            <w:r w:rsidR="00FE0ACD">
              <w:rPr>
                <w:webHidden/>
              </w:rPr>
              <w:t>32</w:t>
            </w:r>
            <w:r>
              <w:rPr>
                <w:webHidden/>
              </w:rPr>
              <w:fldChar w:fldCharType="end"/>
            </w:r>
          </w:hyperlink>
        </w:p>
        <w:p w14:paraId="568A1041" w14:textId="34BFDF44" w:rsidR="00CA35EE" w:rsidRDefault="00CA35EE">
          <w:pPr>
            <w:pStyle w:val="Sumrio1"/>
            <w:tabs>
              <w:tab w:val="left" w:pos="440"/>
            </w:tabs>
          </w:pPr>
          <w:hyperlink w:anchor="_Toc227443804" w:history="1">
            <w:r w:rsidRPr="00205D40">
              <w:rPr>
                <w:rStyle w:val="Hyperlink"/>
                <w:b/>
              </w:rPr>
              <w:t>6</w:t>
            </w:r>
            <w:r>
              <w:tab/>
            </w:r>
            <w:r w:rsidRPr="00205D40">
              <w:rPr>
                <w:rStyle w:val="Hyperlink"/>
                <w:b/>
              </w:rPr>
              <w:t>RISCOS E RESTRIÇÕES</w:t>
            </w:r>
            <w:r>
              <w:rPr>
                <w:webHidden/>
              </w:rPr>
              <w:tab/>
            </w:r>
            <w:r>
              <w:rPr>
                <w:webHidden/>
              </w:rPr>
              <w:fldChar w:fldCharType="begin"/>
            </w:r>
            <w:r>
              <w:rPr>
                <w:webHidden/>
              </w:rPr>
              <w:instrText xml:space="preserve"> PAGEREF _Toc227443804 \h </w:instrText>
            </w:r>
            <w:r>
              <w:rPr>
                <w:webHidden/>
              </w:rPr>
            </w:r>
            <w:r>
              <w:rPr>
                <w:webHidden/>
              </w:rPr>
              <w:fldChar w:fldCharType="separate"/>
            </w:r>
            <w:r w:rsidR="00FE0ACD">
              <w:rPr>
                <w:webHidden/>
              </w:rPr>
              <w:t>32</w:t>
            </w:r>
            <w:r>
              <w:rPr>
                <w:webHidden/>
              </w:rPr>
              <w:fldChar w:fldCharType="end"/>
            </w:r>
          </w:hyperlink>
        </w:p>
        <w:p w14:paraId="099E777E" w14:textId="4E658046" w:rsidR="00CA35EE" w:rsidRDefault="00CA35EE">
          <w:pPr>
            <w:pStyle w:val="Sumrio1"/>
            <w:tabs>
              <w:tab w:val="left" w:pos="440"/>
            </w:tabs>
          </w:pPr>
          <w:hyperlink w:anchor="_Toc227443805" w:history="1">
            <w:r w:rsidRPr="00205D40">
              <w:rPr>
                <w:rStyle w:val="Hyperlink"/>
                <w:b/>
              </w:rPr>
              <w:t>7</w:t>
            </w:r>
            <w:r>
              <w:tab/>
            </w:r>
            <w:r w:rsidRPr="00205D40">
              <w:rPr>
                <w:rStyle w:val="Hyperlink"/>
                <w:b/>
              </w:rPr>
              <w:t>METODOLOGIA UTILIZADA</w:t>
            </w:r>
            <w:r>
              <w:rPr>
                <w:webHidden/>
              </w:rPr>
              <w:tab/>
            </w:r>
            <w:r>
              <w:rPr>
                <w:webHidden/>
              </w:rPr>
              <w:fldChar w:fldCharType="begin"/>
            </w:r>
            <w:r>
              <w:rPr>
                <w:webHidden/>
              </w:rPr>
              <w:instrText xml:space="preserve"> PAGEREF _Toc227443805 \h </w:instrText>
            </w:r>
            <w:r>
              <w:rPr>
                <w:webHidden/>
              </w:rPr>
            </w:r>
            <w:r>
              <w:rPr>
                <w:webHidden/>
              </w:rPr>
              <w:fldChar w:fldCharType="separate"/>
            </w:r>
            <w:r w:rsidR="00FE0ACD">
              <w:rPr>
                <w:webHidden/>
              </w:rPr>
              <w:t>33</w:t>
            </w:r>
            <w:r>
              <w:rPr>
                <w:webHidden/>
              </w:rPr>
              <w:fldChar w:fldCharType="end"/>
            </w:r>
          </w:hyperlink>
        </w:p>
        <w:p w14:paraId="1F5AC324" w14:textId="697BE368" w:rsidR="00CA35EE" w:rsidRDefault="00CA35EE">
          <w:pPr>
            <w:pStyle w:val="Sumrio1"/>
            <w:tabs>
              <w:tab w:val="left" w:pos="440"/>
            </w:tabs>
          </w:pPr>
          <w:hyperlink w:anchor="_Toc227443806" w:history="1">
            <w:r w:rsidRPr="00205D40">
              <w:rPr>
                <w:rStyle w:val="Hyperlink"/>
                <w:b/>
              </w:rPr>
              <w:t>8</w:t>
            </w:r>
            <w:r>
              <w:tab/>
            </w:r>
            <w:r w:rsidRPr="00205D40">
              <w:rPr>
                <w:rStyle w:val="Hyperlink"/>
                <w:b/>
              </w:rPr>
              <w:t>IDENTIDADE VISUAL DA SAFETY INTELLIGENCE</w:t>
            </w:r>
            <w:r>
              <w:rPr>
                <w:webHidden/>
              </w:rPr>
              <w:tab/>
            </w:r>
            <w:r>
              <w:rPr>
                <w:webHidden/>
              </w:rPr>
              <w:fldChar w:fldCharType="begin"/>
            </w:r>
            <w:r>
              <w:rPr>
                <w:webHidden/>
              </w:rPr>
              <w:instrText xml:space="preserve"> PAGEREF _Toc227443806 \h </w:instrText>
            </w:r>
            <w:r>
              <w:rPr>
                <w:webHidden/>
              </w:rPr>
            </w:r>
            <w:r>
              <w:rPr>
                <w:webHidden/>
              </w:rPr>
              <w:fldChar w:fldCharType="separate"/>
            </w:r>
            <w:r w:rsidR="00FE0ACD">
              <w:rPr>
                <w:webHidden/>
              </w:rPr>
              <w:t>34</w:t>
            </w:r>
            <w:r>
              <w:rPr>
                <w:webHidden/>
              </w:rPr>
              <w:fldChar w:fldCharType="end"/>
            </w:r>
          </w:hyperlink>
        </w:p>
        <w:p w14:paraId="77FCEF8D" w14:textId="5392AAA3" w:rsidR="00CA35EE" w:rsidRDefault="00CA35EE">
          <w:pPr>
            <w:pStyle w:val="Sumrio1"/>
            <w:tabs>
              <w:tab w:val="left" w:pos="440"/>
            </w:tabs>
          </w:pPr>
          <w:hyperlink w:anchor="_Toc227443807" w:history="1">
            <w:r w:rsidRPr="00205D40">
              <w:rPr>
                <w:rStyle w:val="Hyperlink"/>
                <w:b/>
              </w:rPr>
              <w:t>9</w:t>
            </w:r>
            <w:r>
              <w:tab/>
            </w:r>
            <w:r w:rsidRPr="00205D40">
              <w:rPr>
                <w:rStyle w:val="Hyperlink"/>
                <w:b/>
              </w:rPr>
              <w:t>MAPA DO PROBLEMAS</w:t>
            </w:r>
            <w:r>
              <w:rPr>
                <w:webHidden/>
              </w:rPr>
              <w:tab/>
            </w:r>
            <w:r>
              <w:rPr>
                <w:webHidden/>
              </w:rPr>
              <w:fldChar w:fldCharType="begin"/>
            </w:r>
            <w:r>
              <w:rPr>
                <w:webHidden/>
              </w:rPr>
              <w:instrText xml:space="preserve"> PAGEREF _Toc227443807 \h </w:instrText>
            </w:r>
            <w:r>
              <w:rPr>
                <w:webHidden/>
              </w:rPr>
            </w:r>
            <w:r>
              <w:rPr>
                <w:webHidden/>
              </w:rPr>
              <w:fldChar w:fldCharType="separate"/>
            </w:r>
            <w:r w:rsidR="00FE0ACD">
              <w:rPr>
                <w:webHidden/>
              </w:rPr>
              <w:t>35</w:t>
            </w:r>
            <w:r>
              <w:rPr>
                <w:webHidden/>
              </w:rPr>
              <w:fldChar w:fldCharType="end"/>
            </w:r>
          </w:hyperlink>
        </w:p>
        <w:p w14:paraId="3D7EEC42" w14:textId="3FBB427E" w:rsidR="00CA35EE" w:rsidRDefault="00CA35EE">
          <w:pPr>
            <w:pStyle w:val="Sumrio1"/>
            <w:tabs>
              <w:tab w:val="left" w:pos="720"/>
            </w:tabs>
          </w:pPr>
          <w:hyperlink w:anchor="_Toc227443808" w:history="1">
            <w:r w:rsidRPr="00205D40">
              <w:rPr>
                <w:rStyle w:val="Hyperlink"/>
                <w:b/>
              </w:rPr>
              <w:t>10</w:t>
            </w:r>
            <w:r>
              <w:tab/>
            </w:r>
            <w:r w:rsidRPr="00205D40">
              <w:rPr>
                <w:rStyle w:val="Hyperlink"/>
                <w:b/>
              </w:rPr>
              <w:t>DIAGRAMA DE VISÃO DE NEGÓCIO</w:t>
            </w:r>
            <w:r>
              <w:rPr>
                <w:webHidden/>
              </w:rPr>
              <w:tab/>
            </w:r>
            <w:r>
              <w:rPr>
                <w:webHidden/>
              </w:rPr>
              <w:fldChar w:fldCharType="begin"/>
            </w:r>
            <w:r>
              <w:rPr>
                <w:webHidden/>
              </w:rPr>
              <w:instrText xml:space="preserve"> PAGEREF _Toc227443808 \h </w:instrText>
            </w:r>
            <w:r>
              <w:rPr>
                <w:webHidden/>
              </w:rPr>
            </w:r>
            <w:r>
              <w:rPr>
                <w:webHidden/>
              </w:rPr>
              <w:fldChar w:fldCharType="separate"/>
            </w:r>
            <w:r w:rsidR="00FE0ACD">
              <w:rPr>
                <w:webHidden/>
              </w:rPr>
              <w:t>36</w:t>
            </w:r>
            <w:r>
              <w:rPr>
                <w:webHidden/>
              </w:rPr>
              <w:fldChar w:fldCharType="end"/>
            </w:r>
          </w:hyperlink>
        </w:p>
        <w:p w14:paraId="493A7984" w14:textId="356CFFD8" w:rsidR="00CA35EE" w:rsidRDefault="00CA35EE">
          <w:pPr>
            <w:pStyle w:val="Sumrio1"/>
            <w:tabs>
              <w:tab w:val="left" w:pos="720"/>
            </w:tabs>
          </w:pPr>
          <w:hyperlink w:anchor="_Toc227443809" w:history="1">
            <w:r w:rsidRPr="00205D40">
              <w:rPr>
                <w:rStyle w:val="Hyperlink"/>
                <w:b/>
              </w:rPr>
              <w:t>11</w:t>
            </w:r>
            <w:r>
              <w:tab/>
            </w:r>
            <w:r w:rsidRPr="00205D40">
              <w:rPr>
                <w:rStyle w:val="Hyperlink"/>
                <w:b/>
              </w:rPr>
              <w:t>STORYBOARD</w:t>
            </w:r>
            <w:r>
              <w:rPr>
                <w:webHidden/>
              </w:rPr>
              <w:tab/>
            </w:r>
            <w:r>
              <w:rPr>
                <w:webHidden/>
              </w:rPr>
              <w:fldChar w:fldCharType="begin"/>
            </w:r>
            <w:r>
              <w:rPr>
                <w:webHidden/>
              </w:rPr>
              <w:instrText xml:space="preserve"> PAGEREF _Toc227443809 \h </w:instrText>
            </w:r>
            <w:r>
              <w:rPr>
                <w:webHidden/>
              </w:rPr>
            </w:r>
            <w:r>
              <w:rPr>
                <w:webHidden/>
              </w:rPr>
              <w:fldChar w:fldCharType="separate"/>
            </w:r>
            <w:r w:rsidR="00FE0ACD">
              <w:rPr>
                <w:webHidden/>
              </w:rPr>
              <w:t>37</w:t>
            </w:r>
            <w:r>
              <w:rPr>
                <w:webHidden/>
              </w:rPr>
              <w:fldChar w:fldCharType="end"/>
            </w:r>
          </w:hyperlink>
        </w:p>
        <w:p w14:paraId="6354991D" w14:textId="59D31838" w:rsidR="00CA35EE" w:rsidRDefault="00CA35EE">
          <w:pPr>
            <w:pStyle w:val="Sumrio1"/>
            <w:tabs>
              <w:tab w:val="left" w:pos="720"/>
            </w:tabs>
          </w:pPr>
          <w:hyperlink w:anchor="_Toc227443810" w:history="1">
            <w:r w:rsidRPr="00205D40">
              <w:rPr>
                <w:rStyle w:val="Hyperlink"/>
                <w:b/>
              </w:rPr>
              <w:t>12</w:t>
            </w:r>
            <w:r>
              <w:tab/>
            </w:r>
            <w:r w:rsidRPr="00205D40">
              <w:rPr>
                <w:rStyle w:val="Hyperlink"/>
                <w:b/>
              </w:rPr>
              <w:t>PROTO-PERSONA</w:t>
            </w:r>
            <w:r>
              <w:rPr>
                <w:webHidden/>
              </w:rPr>
              <w:tab/>
            </w:r>
            <w:r>
              <w:rPr>
                <w:webHidden/>
              </w:rPr>
              <w:fldChar w:fldCharType="begin"/>
            </w:r>
            <w:r>
              <w:rPr>
                <w:webHidden/>
              </w:rPr>
              <w:instrText xml:space="preserve"> PAGEREF _Toc227443810 \h </w:instrText>
            </w:r>
            <w:r>
              <w:rPr>
                <w:webHidden/>
              </w:rPr>
            </w:r>
            <w:r>
              <w:rPr>
                <w:webHidden/>
              </w:rPr>
              <w:fldChar w:fldCharType="separate"/>
            </w:r>
            <w:r w:rsidR="00FE0ACD">
              <w:rPr>
                <w:webHidden/>
              </w:rPr>
              <w:t>38</w:t>
            </w:r>
            <w:r>
              <w:rPr>
                <w:webHidden/>
              </w:rPr>
              <w:fldChar w:fldCharType="end"/>
            </w:r>
          </w:hyperlink>
        </w:p>
        <w:p w14:paraId="3F82D769" w14:textId="6207A8A4" w:rsidR="00CA35EE" w:rsidRDefault="00DF3BF5">
          <w:pPr>
            <w:pStyle w:val="Sumrio1"/>
            <w:tabs>
              <w:tab w:val="left" w:pos="720"/>
            </w:tabs>
          </w:pPr>
          <w:r>
            <w:rPr>
              <w:b/>
              <w:bCs/>
            </w:rPr>
            <w:lastRenderedPageBreak/>
            <mc:AlternateContent>
              <mc:Choice Requires="wps">
                <w:drawing>
                  <wp:anchor distT="0" distB="0" distL="114300" distR="114300" simplePos="0" relativeHeight="251666432" behindDoc="1" locked="0" layoutInCell="1" allowOverlap="1" wp14:anchorId="2F71CC91" wp14:editId="6CC5F6C2">
                    <wp:simplePos x="0" y="0"/>
                    <wp:positionH relativeFrom="margin">
                      <wp:posOffset>-461010</wp:posOffset>
                    </wp:positionH>
                    <wp:positionV relativeFrom="paragraph">
                      <wp:posOffset>-185420</wp:posOffset>
                    </wp:positionV>
                    <wp:extent cx="6304915" cy="9020175"/>
                    <wp:effectExtent l="0" t="0" r="19685" b="28575"/>
                    <wp:wrapNone/>
                    <wp:docPr id="2069505442" name="Retângulo 12"/>
                    <wp:cNvGraphicFramePr/>
                    <a:graphic xmlns:a="http://schemas.openxmlformats.org/drawingml/2006/main">
                      <a:graphicData uri="http://schemas.microsoft.com/office/word/2010/wordprocessingShape">
                        <wps:wsp>
                          <wps:cNvSpPr/>
                          <wps:spPr>
                            <a:xfrm>
                              <a:off x="0" y="0"/>
                              <a:ext cx="6304915" cy="9020175"/>
                            </a:xfrm>
                            <a:prstGeom prst="rect">
                              <a:avLst/>
                            </a:prstGeom>
                            <a:ln/>
                          </wps:spPr>
                          <wps:style>
                            <a:lnRef idx="2">
                              <a:schemeClr val="dk1"/>
                            </a:lnRef>
                            <a:fillRef idx="1">
                              <a:schemeClr val="lt1"/>
                            </a:fillRef>
                            <a:effectRef idx="0">
                              <a:schemeClr val="dk1"/>
                            </a:effectRef>
                            <a:fontRef idx="minor">
                              <a:schemeClr val="dk1"/>
                            </a:fontRef>
                          </wps:style>
                          <wps:txbx>
                            <w:txbxContent>
                              <w:p w14:paraId="55B79A35" w14:textId="77777777" w:rsidR="00DF3BF5" w:rsidRDefault="00DF3BF5" w:rsidP="00DF3BF5">
                                <w:pPr>
                                  <w:jc w:val="center"/>
                                </w:pPr>
                              </w:p>
                              <w:p w14:paraId="7FA3C807" w14:textId="77777777" w:rsidR="00DF3BF5" w:rsidRDefault="00DF3BF5" w:rsidP="00DF3BF5">
                                <w:pPr>
                                  <w:jc w:val="center"/>
                                </w:pPr>
                              </w:p>
                              <w:p w14:paraId="493DC082" w14:textId="77777777" w:rsidR="00DF3BF5" w:rsidRDefault="00DF3BF5" w:rsidP="00DF3BF5">
                                <w:pPr>
                                  <w:jc w:val="center"/>
                                </w:pPr>
                              </w:p>
                              <w:p w14:paraId="610F20C1" w14:textId="77777777" w:rsidR="00DF3BF5" w:rsidRDefault="00DF3BF5" w:rsidP="00DF3BF5">
                                <w:pPr>
                                  <w:jc w:val="center"/>
                                </w:pPr>
                              </w:p>
                              <w:p w14:paraId="1C686AAD" w14:textId="77777777" w:rsidR="00DF3BF5" w:rsidRDefault="00DF3BF5" w:rsidP="00DF3B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71CC91" id="_x0000_s1028" style="position:absolute;margin-left:-36.3pt;margin-top:-14.6pt;width:496.45pt;height:710.25pt;z-index:-2516500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" fillcolor="white [3201]" strokecolor="black [3200]" strokeweight="1.5pt">
                    <v:textbox>
                      <w:txbxContent>
                        <w:p w14:paraId="55B79A35" w14:textId="77777777" w:rsidR="00DF3BF5" w:rsidRDefault="00DF3BF5" w:rsidP="00DF3BF5">
                          <w:pPr>
                            <w:jc w:val="center"/>
                          </w:pPr>
                        </w:p>
                        <w:p w14:paraId="7FA3C807" w14:textId="77777777" w:rsidR="00DF3BF5" w:rsidRDefault="00DF3BF5" w:rsidP="00DF3BF5">
                          <w:pPr>
                            <w:jc w:val="center"/>
                          </w:pPr>
                        </w:p>
                        <w:p w14:paraId="493DC082" w14:textId="77777777" w:rsidR="00DF3BF5" w:rsidRDefault="00DF3BF5" w:rsidP="00DF3BF5">
                          <w:pPr>
                            <w:jc w:val="center"/>
                          </w:pPr>
                        </w:p>
                        <w:p w14:paraId="610F20C1" w14:textId="77777777" w:rsidR="00DF3BF5" w:rsidRDefault="00DF3BF5" w:rsidP="00DF3BF5">
                          <w:pPr>
                            <w:jc w:val="center"/>
                          </w:pPr>
                        </w:p>
                        <w:p w14:paraId="1C686AAD" w14:textId="77777777" w:rsidR="00DF3BF5" w:rsidRDefault="00DF3BF5" w:rsidP="00DF3BF5">
                          <w:pPr>
                            <w:jc w:val="center"/>
                          </w:pPr>
                        </w:p>
                      </w:txbxContent>
                    </v:textbox>
                    <w10:wrap anchorx="margin"/>
                  </v:rect>
                </w:pict>
              </mc:Fallback>
            </mc:AlternateContent>
          </w:r>
          <w:hyperlink w:anchor="_Toc227443811" w:history="1">
            <w:r w:rsidR="00CA35EE" w:rsidRPr="00205D40">
              <w:rPr>
                <w:rStyle w:val="Hyperlink"/>
                <w:b/>
              </w:rPr>
              <w:t>13</w:t>
            </w:r>
            <w:r w:rsidR="00CA35EE">
              <w:tab/>
            </w:r>
            <w:r w:rsidR="00CA35EE" w:rsidRPr="00205D40">
              <w:rPr>
                <w:rStyle w:val="Hyperlink"/>
                <w:b/>
              </w:rPr>
              <w:t>USER STORIES</w:t>
            </w:r>
            <w:r w:rsidR="00CA35EE">
              <w:rPr>
                <w:webHidden/>
              </w:rPr>
              <w:tab/>
            </w:r>
            <w:r w:rsidR="00CA35EE">
              <w:rPr>
                <w:webHidden/>
              </w:rPr>
              <w:fldChar w:fldCharType="begin"/>
            </w:r>
            <w:r w:rsidR="00CA35EE">
              <w:rPr>
                <w:webHidden/>
              </w:rPr>
              <w:instrText xml:space="preserve"> PAGEREF _Toc227443811 \h </w:instrText>
            </w:r>
            <w:r w:rsidR="00CA35EE">
              <w:rPr>
                <w:webHidden/>
              </w:rPr>
            </w:r>
            <w:r w:rsidR="00CA35EE">
              <w:rPr>
                <w:webHidden/>
              </w:rPr>
              <w:fldChar w:fldCharType="separate"/>
            </w:r>
            <w:r w:rsidR="00FE0ACD">
              <w:rPr>
                <w:webHidden/>
              </w:rPr>
              <w:t>38</w:t>
            </w:r>
            <w:r w:rsidR="00CA35EE">
              <w:rPr>
                <w:webHidden/>
              </w:rPr>
              <w:fldChar w:fldCharType="end"/>
            </w:r>
          </w:hyperlink>
        </w:p>
        <w:p w14:paraId="198EA3E0" w14:textId="7CA39EE7" w:rsidR="00CA35EE" w:rsidRDefault="00CA35EE">
          <w:pPr>
            <w:pStyle w:val="Sumrio1"/>
            <w:tabs>
              <w:tab w:val="left" w:pos="720"/>
            </w:tabs>
          </w:pPr>
          <w:hyperlink w:anchor="_Toc227443812" w:history="1">
            <w:r w:rsidRPr="00205D40">
              <w:rPr>
                <w:rStyle w:val="Hyperlink"/>
                <w:b/>
              </w:rPr>
              <w:t>14</w:t>
            </w:r>
            <w:r>
              <w:tab/>
            </w:r>
            <w:r w:rsidRPr="00205D40">
              <w:rPr>
                <w:rStyle w:val="Hyperlink"/>
                <w:b/>
              </w:rPr>
              <w:t>LEAN UX CANVAS</w:t>
            </w:r>
            <w:r>
              <w:rPr>
                <w:webHidden/>
              </w:rPr>
              <w:tab/>
            </w:r>
            <w:r>
              <w:rPr>
                <w:webHidden/>
              </w:rPr>
              <w:fldChar w:fldCharType="begin"/>
            </w:r>
            <w:r>
              <w:rPr>
                <w:webHidden/>
              </w:rPr>
              <w:instrText xml:space="preserve"> PAGEREF _Toc227443812 \h </w:instrText>
            </w:r>
            <w:r>
              <w:rPr>
                <w:webHidden/>
              </w:rPr>
            </w:r>
            <w:r>
              <w:rPr>
                <w:webHidden/>
              </w:rPr>
              <w:fldChar w:fldCharType="separate"/>
            </w:r>
            <w:r w:rsidR="00FE0ACD">
              <w:rPr>
                <w:webHidden/>
              </w:rPr>
              <w:t>39</w:t>
            </w:r>
            <w:r>
              <w:rPr>
                <w:webHidden/>
              </w:rPr>
              <w:fldChar w:fldCharType="end"/>
            </w:r>
          </w:hyperlink>
        </w:p>
        <w:p w14:paraId="10317BDB" w14:textId="15ACF97F" w:rsidR="00CA35EE" w:rsidRDefault="00CA35EE">
          <w:pPr>
            <w:pStyle w:val="Sumrio1"/>
            <w:tabs>
              <w:tab w:val="left" w:pos="720"/>
            </w:tabs>
          </w:pPr>
          <w:hyperlink w:anchor="_Toc227443813" w:history="1">
            <w:r w:rsidRPr="00205D40">
              <w:rPr>
                <w:rStyle w:val="Hyperlink"/>
                <w:b/>
              </w:rPr>
              <w:t>15</w:t>
            </w:r>
            <w:r>
              <w:tab/>
            </w:r>
            <w:r w:rsidRPr="00205D40">
              <w:rPr>
                <w:rStyle w:val="Hyperlink"/>
                <w:b/>
              </w:rPr>
              <w:t>ENTREVISTA COM PROFISSIONAL DA ÁREA</w:t>
            </w:r>
            <w:r>
              <w:rPr>
                <w:webHidden/>
              </w:rPr>
              <w:tab/>
            </w:r>
            <w:r>
              <w:rPr>
                <w:webHidden/>
              </w:rPr>
              <w:fldChar w:fldCharType="begin"/>
            </w:r>
            <w:r>
              <w:rPr>
                <w:webHidden/>
              </w:rPr>
              <w:instrText xml:space="preserve"> PAGEREF _Toc227443813 \h </w:instrText>
            </w:r>
            <w:r>
              <w:rPr>
                <w:webHidden/>
              </w:rPr>
            </w:r>
            <w:r>
              <w:rPr>
                <w:webHidden/>
              </w:rPr>
              <w:fldChar w:fldCharType="separate"/>
            </w:r>
            <w:r w:rsidR="00FE0ACD">
              <w:rPr>
                <w:webHidden/>
              </w:rPr>
              <w:t>40</w:t>
            </w:r>
            <w:r>
              <w:rPr>
                <w:webHidden/>
              </w:rPr>
              <w:fldChar w:fldCharType="end"/>
            </w:r>
          </w:hyperlink>
        </w:p>
        <w:p w14:paraId="55692BDE" w14:textId="2C39DB63" w:rsidR="00CA35EE" w:rsidRDefault="00CA35EE">
          <w:pPr>
            <w:pStyle w:val="Sumrio1"/>
            <w:tabs>
              <w:tab w:val="left" w:pos="720"/>
            </w:tabs>
          </w:pPr>
          <w:hyperlink w:anchor="_Toc227443814" w:history="1">
            <w:r w:rsidRPr="00205D40">
              <w:rPr>
                <w:rStyle w:val="Hyperlink"/>
                <w:b/>
              </w:rPr>
              <w:t>16</w:t>
            </w:r>
            <w:r>
              <w:tab/>
            </w:r>
            <w:r w:rsidRPr="00205D40">
              <w:rPr>
                <w:rStyle w:val="Hyperlink"/>
                <w:b/>
              </w:rPr>
              <w:t>ARQUITETURA DA SOLUÇÃO</w:t>
            </w:r>
            <w:r>
              <w:rPr>
                <w:webHidden/>
              </w:rPr>
              <w:tab/>
            </w:r>
            <w:r>
              <w:rPr>
                <w:webHidden/>
              </w:rPr>
              <w:fldChar w:fldCharType="begin"/>
            </w:r>
            <w:r>
              <w:rPr>
                <w:webHidden/>
              </w:rPr>
              <w:instrText xml:space="preserve"> PAGEREF _Toc227443814 \h </w:instrText>
            </w:r>
            <w:r>
              <w:rPr>
                <w:webHidden/>
              </w:rPr>
            </w:r>
            <w:r>
              <w:rPr>
                <w:webHidden/>
              </w:rPr>
              <w:fldChar w:fldCharType="separate"/>
            </w:r>
            <w:r w:rsidR="00FE0ACD">
              <w:rPr>
                <w:webHidden/>
              </w:rPr>
              <w:t>41</w:t>
            </w:r>
            <w:r>
              <w:rPr>
                <w:webHidden/>
              </w:rPr>
              <w:fldChar w:fldCharType="end"/>
            </w:r>
          </w:hyperlink>
        </w:p>
        <w:p w14:paraId="3EC4BD0A" w14:textId="64E01B8D" w:rsidR="00CA35EE" w:rsidRDefault="00CA35EE">
          <w:pPr>
            <w:pStyle w:val="Sumrio1"/>
            <w:tabs>
              <w:tab w:val="left" w:pos="720"/>
            </w:tabs>
          </w:pPr>
          <w:hyperlink w:anchor="_Toc227443815" w:history="1">
            <w:r w:rsidRPr="00205D40">
              <w:rPr>
                <w:rStyle w:val="Hyperlink"/>
                <w:b/>
              </w:rPr>
              <w:t>17</w:t>
            </w:r>
            <w:r>
              <w:tab/>
            </w:r>
            <w:r w:rsidRPr="00205D40">
              <w:rPr>
                <w:rStyle w:val="Hyperlink"/>
                <w:b/>
              </w:rPr>
              <w:t>BPMN (BUSINESS PROCESS MODEL AND NOTATION)</w:t>
            </w:r>
            <w:r>
              <w:rPr>
                <w:webHidden/>
              </w:rPr>
              <w:tab/>
            </w:r>
            <w:r>
              <w:rPr>
                <w:webHidden/>
              </w:rPr>
              <w:fldChar w:fldCharType="begin"/>
            </w:r>
            <w:r>
              <w:rPr>
                <w:webHidden/>
              </w:rPr>
              <w:instrText xml:space="preserve"> PAGEREF _Toc227443815 \h </w:instrText>
            </w:r>
            <w:r>
              <w:rPr>
                <w:webHidden/>
              </w:rPr>
            </w:r>
            <w:r>
              <w:rPr>
                <w:webHidden/>
              </w:rPr>
              <w:fldChar w:fldCharType="separate"/>
            </w:r>
            <w:r w:rsidR="00FE0ACD">
              <w:rPr>
                <w:webHidden/>
              </w:rPr>
              <w:t>42</w:t>
            </w:r>
            <w:r>
              <w:rPr>
                <w:webHidden/>
              </w:rPr>
              <w:fldChar w:fldCharType="end"/>
            </w:r>
          </w:hyperlink>
        </w:p>
        <w:p w14:paraId="1C94F6DC" w14:textId="4F932DB7" w:rsidR="00CA35EE" w:rsidRDefault="00CA35EE">
          <w:pPr>
            <w:pStyle w:val="Sumrio1"/>
            <w:tabs>
              <w:tab w:val="left" w:pos="720"/>
            </w:tabs>
          </w:pPr>
          <w:hyperlink w:anchor="_Toc227443816" w:history="1">
            <w:r w:rsidRPr="00205D40">
              <w:rPr>
                <w:rStyle w:val="Hyperlink"/>
                <w:b/>
              </w:rPr>
              <w:t>18</w:t>
            </w:r>
            <w:r>
              <w:tab/>
            </w:r>
            <w:r w:rsidRPr="00205D40">
              <w:rPr>
                <w:rStyle w:val="Hyperlink"/>
                <w:b/>
              </w:rPr>
              <w:t>DICIONÁRIO DE DADOS</w:t>
            </w:r>
            <w:r>
              <w:rPr>
                <w:webHidden/>
              </w:rPr>
              <w:tab/>
            </w:r>
            <w:r>
              <w:rPr>
                <w:webHidden/>
              </w:rPr>
              <w:fldChar w:fldCharType="begin"/>
            </w:r>
            <w:r>
              <w:rPr>
                <w:webHidden/>
              </w:rPr>
              <w:instrText xml:space="preserve"> PAGEREF _Toc227443816 \h </w:instrText>
            </w:r>
            <w:r>
              <w:rPr>
                <w:webHidden/>
              </w:rPr>
            </w:r>
            <w:r>
              <w:rPr>
                <w:webHidden/>
              </w:rPr>
              <w:fldChar w:fldCharType="separate"/>
            </w:r>
            <w:r w:rsidR="00FE0ACD">
              <w:rPr>
                <w:webHidden/>
              </w:rPr>
              <w:t>43</w:t>
            </w:r>
            <w:r>
              <w:rPr>
                <w:webHidden/>
              </w:rPr>
              <w:fldChar w:fldCharType="end"/>
            </w:r>
          </w:hyperlink>
        </w:p>
        <w:p w14:paraId="19CF21AD" w14:textId="2A1F305E" w:rsidR="00CA35EE" w:rsidRDefault="00CA35EE">
          <w:pPr>
            <w:pStyle w:val="Sumrio1"/>
            <w:tabs>
              <w:tab w:val="left" w:pos="720"/>
            </w:tabs>
          </w:pPr>
          <w:hyperlink w:anchor="_Toc227443817" w:history="1">
            <w:r w:rsidRPr="00205D40">
              <w:rPr>
                <w:rStyle w:val="Hyperlink"/>
                <w:b/>
              </w:rPr>
              <w:t>19</w:t>
            </w:r>
            <w:r>
              <w:tab/>
            </w:r>
            <w:r w:rsidRPr="00205D40">
              <w:rPr>
                <w:rStyle w:val="Hyperlink"/>
                <w:b/>
              </w:rPr>
              <w:t>DIAGRAMA ENTIDADE-RELACIONAMENTO (DER)</w:t>
            </w:r>
            <w:r>
              <w:rPr>
                <w:webHidden/>
              </w:rPr>
              <w:tab/>
            </w:r>
            <w:r>
              <w:rPr>
                <w:webHidden/>
              </w:rPr>
              <w:fldChar w:fldCharType="begin"/>
            </w:r>
            <w:r>
              <w:rPr>
                <w:webHidden/>
              </w:rPr>
              <w:instrText xml:space="preserve"> PAGEREF _Toc227443817 \h </w:instrText>
            </w:r>
            <w:r>
              <w:rPr>
                <w:webHidden/>
              </w:rPr>
            </w:r>
            <w:r>
              <w:rPr>
                <w:webHidden/>
              </w:rPr>
              <w:fldChar w:fldCharType="separate"/>
            </w:r>
            <w:r w:rsidR="00FE0ACD">
              <w:rPr>
                <w:webHidden/>
              </w:rPr>
              <w:t>46</w:t>
            </w:r>
            <w:r>
              <w:rPr>
                <w:webHidden/>
              </w:rPr>
              <w:fldChar w:fldCharType="end"/>
            </w:r>
          </w:hyperlink>
        </w:p>
        <w:p w14:paraId="3A4BB5D3" w14:textId="583D8E4D" w:rsidR="00CA35EE" w:rsidRDefault="00CA35EE">
          <w:pPr>
            <w:pStyle w:val="Sumrio1"/>
            <w:tabs>
              <w:tab w:val="left" w:pos="720"/>
            </w:tabs>
          </w:pPr>
          <w:hyperlink w:anchor="_Toc227443818" w:history="1">
            <w:r w:rsidRPr="00205D40">
              <w:rPr>
                <w:rStyle w:val="Hyperlink"/>
                <w:b/>
              </w:rPr>
              <w:t>20</w:t>
            </w:r>
            <w:r>
              <w:tab/>
            </w:r>
            <w:r w:rsidRPr="00205D40">
              <w:rPr>
                <w:rStyle w:val="Hyperlink"/>
                <w:b/>
              </w:rPr>
              <w:t>WIREFRAME</w:t>
            </w:r>
            <w:r>
              <w:rPr>
                <w:webHidden/>
              </w:rPr>
              <w:tab/>
            </w:r>
            <w:r>
              <w:rPr>
                <w:webHidden/>
              </w:rPr>
              <w:fldChar w:fldCharType="begin"/>
            </w:r>
            <w:r>
              <w:rPr>
                <w:webHidden/>
              </w:rPr>
              <w:instrText xml:space="preserve"> PAGEREF _Toc227443818 \h </w:instrText>
            </w:r>
            <w:r>
              <w:rPr>
                <w:webHidden/>
              </w:rPr>
            </w:r>
            <w:r>
              <w:rPr>
                <w:webHidden/>
              </w:rPr>
              <w:fldChar w:fldCharType="separate"/>
            </w:r>
            <w:r w:rsidR="00FE0ACD">
              <w:rPr>
                <w:webHidden/>
              </w:rPr>
              <w:t>48</w:t>
            </w:r>
            <w:r>
              <w:rPr>
                <w:webHidden/>
              </w:rPr>
              <w:fldChar w:fldCharType="end"/>
            </w:r>
          </w:hyperlink>
        </w:p>
        <w:p w14:paraId="058B408A" w14:textId="417F28B9" w:rsidR="00CA35EE" w:rsidRDefault="00CA35EE">
          <w:pPr>
            <w:pStyle w:val="Sumrio1"/>
            <w:tabs>
              <w:tab w:val="left" w:pos="720"/>
            </w:tabs>
          </w:pPr>
          <w:hyperlink w:anchor="_Toc227443819" w:history="1">
            <w:r w:rsidRPr="00205D40">
              <w:rPr>
                <w:rStyle w:val="Hyperlink"/>
                <w:b/>
              </w:rPr>
              <w:t>21</w:t>
            </w:r>
            <w:r>
              <w:tab/>
            </w:r>
            <w:r w:rsidRPr="00205D40">
              <w:rPr>
                <w:rStyle w:val="Hyperlink"/>
                <w:b/>
              </w:rPr>
              <w:t>PROTÓTIPO DO SITE INSTITUCIONAL</w:t>
            </w:r>
            <w:r>
              <w:rPr>
                <w:webHidden/>
              </w:rPr>
              <w:tab/>
            </w:r>
            <w:r>
              <w:rPr>
                <w:webHidden/>
              </w:rPr>
              <w:fldChar w:fldCharType="begin"/>
            </w:r>
            <w:r>
              <w:rPr>
                <w:webHidden/>
              </w:rPr>
              <w:instrText xml:space="preserve"> PAGEREF _Toc227443819 \h </w:instrText>
            </w:r>
            <w:r>
              <w:rPr>
                <w:webHidden/>
              </w:rPr>
            </w:r>
            <w:r>
              <w:rPr>
                <w:webHidden/>
              </w:rPr>
              <w:fldChar w:fldCharType="separate"/>
            </w:r>
            <w:r w:rsidR="00FE0ACD">
              <w:rPr>
                <w:webHidden/>
              </w:rPr>
              <w:t>48</w:t>
            </w:r>
            <w:r>
              <w:rPr>
                <w:webHidden/>
              </w:rPr>
              <w:fldChar w:fldCharType="end"/>
            </w:r>
          </w:hyperlink>
        </w:p>
        <w:p w14:paraId="4A379C4A" w14:textId="21252DC1" w:rsidR="00CA35EE" w:rsidRDefault="00CA35EE">
          <w:pPr>
            <w:pStyle w:val="Sumrio1"/>
            <w:tabs>
              <w:tab w:val="left" w:pos="720"/>
            </w:tabs>
          </w:pPr>
          <w:hyperlink w:anchor="_Toc227443820" w:history="1">
            <w:r w:rsidRPr="00205D40">
              <w:rPr>
                <w:rStyle w:val="Hyperlink"/>
                <w:b/>
              </w:rPr>
              <w:t>22</w:t>
            </w:r>
            <w:r>
              <w:tab/>
            </w:r>
            <w:r w:rsidRPr="00205D40">
              <w:rPr>
                <w:rStyle w:val="Hyperlink"/>
                <w:b/>
              </w:rPr>
              <w:t>REFERÊNCIAS BIBLIOGRÁFICAS</w:t>
            </w:r>
            <w:r>
              <w:rPr>
                <w:webHidden/>
              </w:rPr>
              <w:tab/>
            </w:r>
            <w:r>
              <w:rPr>
                <w:webHidden/>
              </w:rPr>
              <w:fldChar w:fldCharType="begin"/>
            </w:r>
            <w:r>
              <w:rPr>
                <w:webHidden/>
              </w:rPr>
              <w:instrText xml:space="preserve"> PAGEREF _Toc227443820 \h </w:instrText>
            </w:r>
            <w:r>
              <w:rPr>
                <w:webHidden/>
              </w:rPr>
            </w:r>
            <w:r>
              <w:rPr>
                <w:webHidden/>
              </w:rPr>
              <w:fldChar w:fldCharType="separate"/>
            </w:r>
            <w:r w:rsidR="00FE0ACD">
              <w:rPr>
                <w:webHidden/>
              </w:rPr>
              <w:t>52</w:t>
            </w:r>
            <w:r>
              <w:rPr>
                <w:webHidden/>
              </w:rPr>
              <w:fldChar w:fldCharType="end"/>
            </w:r>
          </w:hyperlink>
        </w:p>
        <w:p w14:paraId="0008740F" w14:textId="52739886" w:rsidR="00A6601F" w:rsidRPr="00BA4521" w:rsidRDefault="00A6601F" w:rsidP="00DD2ED0">
          <w:pPr>
            <w:spacing w:after="100"/>
            <w:jc w:val="both"/>
          </w:pPr>
          <w:r>
            <w:rPr>
              <w:b/>
              <w:bCs/>
            </w:rPr>
            <w:fldChar w:fldCharType="end"/>
          </w:r>
        </w:p>
        <w:p w14:paraId="5F590E4E" w14:textId="77777777" w:rsidR="00A6601F" w:rsidRPr="00842857" w:rsidRDefault="000F1A26" w:rsidP="00A6601F"/>
      </w:sdtContent>
    </w:sdt>
    <w:p w14:paraId="7686C2A4" w14:textId="599E5159" w:rsidR="00A6601F" w:rsidRPr="008A7FAF" w:rsidRDefault="00A6601F" w:rsidP="00A6601F">
      <w:pPr>
        <w:tabs>
          <w:tab w:val="left" w:pos="899"/>
        </w:tabs>
        <w:rPr>
          <w:rFonts w:ascii="Arial" w:eastAsia="Arial" w:hAnsi="Arial" w:cs="Arial"/>
          <w:b/>
          <w:bCs/>
          <w:color w:val="1D2125"/>
        </w:rPr>
      </w:pPr>
      <w:r>
        <w:rPr>
          <w:rFonts w:ascii="Arial" w:eastAsia="Arial" w:hAnsi="Arial" w:cs="Arial"/>
          <w:b/>
          <w:bCs/>
          <w:color w:val="1D2125"/>
        </w:rPr>
        <w:tab/>
      </w:r>
    </w:p>
    <w:p w14:paraId="40E13111" w14:textId="4333832B" w:rsidR="00A6601F" w:rsidRDefault="00A6601F" w:rsidP="00090DA9"/>
    <w:p w14:paraId="68B9E548" w14:textId="0E7909E4" w:rsidR="00A6601F" w:rsidRDefault="00A6601F" w:rsidP="00090DA9"/>
    <w:p w14:paraId="7D2B3737" w14:textId="4B75F073" w:rsidR="00285EDA" w:rsidRDefault="00285EDA" w:rsidP="00090DA9"/>
    <w:p w14:paraId="5E9BB5BE" w14:textId="79E56103" w:rsidR="00C10DA5" w:rsidRDefault="00C10DA5" w:rsidP="00C10DA5"/>
    <w:p w14:paraId="25492D3C" w14:textId="7C5A3ECD" w:rsidR="00D07B6A" w:rsidRDefault="00D07B6A" w:rsidP="00C10DA5"/>
    <w:p w14:paraId="0AE61CDB" w14:textId="77777777" w:rsidR="00D07B6A" w:rsidRDefault="00D07B6A" w:rsidP="00C10DA5"/>
    <w:p w14:paraId="14035D0B" w14:textId="77777777" w:rsidR="00D07B6A" w:rsidRDefault="00D07B6A" w:rsidP="00C10DA5"/>
    <w:p w14:paraId="298CE2F4" w14:textId="3DE4F953" w:rsidR="00D07B6A" w:rsidRDefault="00D07B6A" w:rsidP="00C10DA5"/>
    <w:p w14:paraId="0F9FD2E1" w14:textId="68F3A2AE" w:rsidR="00D07B6A" w:rsidRDefault="00D07B6A" w:rsidP="00C10DA5"/>
    <w:p w14:paraId="514DFA26" w14:textId="77777777" w:rsidR="00D07B6A" w:rsidRDefault="00D07B6A" w:rsidP="00C10DA5"/>
    <w:p w14:paraId="21044C6C" w14:textId="1DF79A8B" w:rsidR="00D07B6A" w:rsidRDefault="00D07B6A" w:rsidP="00C10DA5"/>
    <w:p w14:paraId="0D45DFEB" w14:textId="16422728" w:rsidR="00D07B6A" w:rsidRDefault="00D07B6A" w:rsidP="00C10DA5"/>
    <w:p w14:paraId="7BD043FE" w14:textId="7D94BCF8" w:rsidR="00D07B6A" w:rsidRDefault="00D07B6A" w:rsidP="00C10DA5"/>
    <w:p w14:paraId="02BD4B0A" w14:textId="77777777" w:rsidR="00D07B6A" w:rsidRDefault="00D07B6A" w:rsidP="00C10DA5"/>
    <w:p w14:paraId="65CD793A" w14:textId="77777777" w:rsidR="00D07B6A" w:rsidRDefault="00D07B6A" w:rsidP="00C10DA5"/>
    <w:p w14:paraId="0C643C9B" w14:textId="77777777" w:rsidR="00D07B6A" w:rsidRDefault="00D07B6A" w:rsidP="00C10DA5"/>
    <w:p w14:paraId="3062BF9B" w14:textId="77777777" w:rsidR="00BD486B" w:rsidRDefault="00BD486B" w:rsidP="00C10DA5"/>
    <w:p w14:paraId="05583771" w14:textId="20C50448" w:rsidR="006641D4" w:rsidRPr="006641D4" w:rsidRDefault="00C10DA5" w:rsidP="009A2249">
      <w:pPr>
        <w:pStyle w:val="PargrafodaLista"/>
        <w:numPr>
          <w:ilvl w:val="0"/>
          <w:numId w:val="28"/>
        </w:numPr>
        <w:outlineLvl w:val="0"/>
        <w:rPr>
          <w:b/>
          <w:sz w:val="32"/>
          <w:szCs w:val="32"/>
        </w:rPr>
      </w:pPr>
      <w:bookmarkStart w:id="0" w:name="_Toc227443781"/>
      <w:r>
        <w:rPr>
          <w:b/>
          <w:sz w:val="32"/>
          <w:szCs w:val="32"/>
        </w:rPr>
        <w:t>CONTEXTO</w:t>
      </w:r>
      <w:bookmarkEnd w:id="0"/>
    </w:p>
    <w:p w14:paraId="245390DE" w14:textId="77777777" w:rsidR="006641D4" w:rsidRDefault="006641D4" w:rsidP="006641D4">
      <w:pPr>
        <w:jc w:val="both"/>
      </w:pPr>
    </w:p>
    <w:p w14:paraId="5120B3EF" w14:textId="27EF251E" w:rsidR="00807AEE" w:rsidRDefault="006641D4" w:rsidP="00807AEE">
      <w:pPr>
        <w:jc w:val="both"/>
      </w:pPr>
      <w:r>
        <w:tab/>
      </w:r>
      <w:r w:rsidR="00807AEE">
        <w:t xml:space="preserve">O impacto da violência urbana tem um efeito cascata em diversos níveis da sociedade. A economia sofre com a criminalidade nas cidades, o que provoca sangria nos cofres públicos, retirando recursos que poderiam ser investidos em outras áreas, como educação e saúde. </w:t>
      </w:r>
    </w:p>
    <w:p w14:paraId="19F4AC25" w14:textId="1C6FC505" w:rsidR="00807AEE" w:rsidRDefault="00807AEE" w:rsidP="00807AEE">
      <w:pPr>
        <w:jc w:val="both"/>
      </w:pPr>
      <w:r>
        <w:t xml:space="preserve">O mercado imobiliário é um dos setores mais sensíveis à violência. Seja em bairros nobres ou em localizações próximas a regiões de tráfico, a insegurança é um problema difícil de resolver e de se conviver. Um levantamento do Sindicato da Habitação (SECOVI) do Rio de Janeiro mostrou que os frequentes episódios de violência na cidade levaram a uma desvalorização dos imóveis em diversas regiões, em especial, a área da Praça Seca, na zona oeste fluminense que, tem registrado confrontos recorrentes entre traficantes e milicianos. Em 2012 existia uma valorização nos bairros de 20%. Dez anos depois, a realidade é outra, com os preços desabando. </w:t>
      </w:r>
    </w:p>
    <w:p w14:paraId="029F270F" w14:textId="0CF71785" w:rsidR="00807AEE" w:rsidRDefault="00807AEE" w:rsidP="00807AEE">
      <w:pPr>
        <w:jc w:val="both"/>
      </w:pPr>
      <w:r>
        <w:t xml:space="preserve">Outros centros urbanos vivem a mesma realidade da capital fluminense. No bairro nobre do Itaim Bibi em São Paulo, onde estão registrados os imóveis mais caros da cidade, com apartamentos vendidos por mais de 90 000 reais o metro quadrado, ocorreu uma alta de quase 25% nos números de furto no bairro de 2022 para 2023. A Secretaria de Segurança Pública do Estado registrou mais de 4500 ocorrências ao longo do ano na região, o que fez com que moradores mudassem seu estilo de vida. </w:t>
      </w:r>
    </w:p>
    <w:p w14:paraId="2EAA166F" w14:textId="77777777" w:rsidR="00807AEE" w:rsidRDefault="00807AEE" w:rsidP="00807AEE">
      <w:pPr>
        <w:jc w:val="both"/>
      </w:pPr>
      <w:r>
        <w:t xml:space="preserve">Marina Santana, estudante de Direito, 19 anos, evita ao máximo sair de casa, especialmente à noite, quando o bairro fica mais escuro e sem o movimento característico da região. “Para passear com meu cachorro no final do dia, saio sem bijuteria, celular, absolutamente nada. Ainda assim, me distancio apenas dois metros da portaria do prédio.”, relatou a estudante à coluna Real </w:t>
      </w:r>
      <w:proofErr w:type="spellStart"/>
      <w:r>
        <w:t>Estate</w:t>
      </w:r>
      <w:proofErr w:type="spellEnd"/>
      <w:r>
        <w:t xml:space="preserve">. “Perdi as contas de quantos assaltos levando celulares e relógios aconteceram na minha rua. Por morar em um andar mais baixo, era comum ouvir as exigências dos ladrões pela senha e desbloqueio dos aparelhos. E tem uma delegacia há duas quadras daqui”, completou Marina. </w:t>
      </w:r>
    </w:p>
    <w:p w14:paraId="4E2B6BB4" w14:textId="6254FB2F" w:rsidR="00807AEE" w:rsidRDefault="00807AEE" w:rsidP="00807AEE">
      <w:pPr>
        <w:jc w:val="both"/>
      </w:pPr>
      <w:r w:rsidRPr="00807AEE">
        <w:rPr>
          <w:noProof/>
        </w:rPr>
        <w:lastRenderedPageBreak/>
        <w:drawing>
          <wp:inline distT="0" distB="0" distL="0" distR="0" wp14:anchorId="71351A0E" wp14:editId="499DEE95">
            <wp:extent cx="5400040" cy="6276340"/>
            <wp:effectExtent l="76200" t="76200" r="124460" b="124460"/>
            <wp:docPr id="1102583175"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3175" name="Imagem 1" descr="Tela de celular com publicação numa rede social&#10;&#10;O conteúdo gerado por IA pode estar incorreto."/>
                    <pic:cNvPicPr/>
                  </pic:nvPicPr>
                  <pic:blipFill rotWithShape="1">
                    <a:blip r:embed="rId12"/>
                    <a:srcRect t="962"/>
                    <a:stretch>
                      <a:fillRect/>
                    </a:stretch>
                  </pic:blipFill>
                  <pic:spPr bwMode="auto">
                    <a:xfrm>
                      <a:off x="0" y="0"/>
                      <a:ext cx="5400040" cy="6276340"/>
                    </a:xfrm>
                    <a:prstGeom prst="rect">
                      <a:avLst/>
                    </a:prstGeom>
                    <a:ln w="38100"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0F036940" w14:textId="36D98A70" w:rsidR="00CB5966" w:rsidRDefault="00CB5966" w:rsidP="00CB5966">
      <w:pPr>
        <w:jc w:val="center"/>
      </w:pPr>
      <w:r w:rsidRPr="00CB5966">
        <w:rPr>
          <w:b/>
          <w:bCs/>
        </w:rPr>
        <w:t>Figura 1</w:t>
      </w:r>
      <w:r w:rsidRPr="00CB5966">
        <w:t xml:space="preserve"> </w:t>
      </w:r>
      <w:r>
        <w:t>–</w:t>
      </w:r>
      <w:r w:rsidRPr="00CB5966">
        <w:t xml:space="preserve"> </w:t>
      </w:r>
      <w:r>
        <w:t>Raio-X dos roubos e furtos de celular</w:t>
      </w:r>
    </w:p>
    <w:p w14:paraId="270F9642" w14:textId="77777777" w:rsidR="00CB5966" w:rsidRDefault="00CB5966" w:rsidP="00CB5966">
      <w:pPr>
        <w:jc w:val="center"/>
      </w:pPr>
    </w:p>
    <w:p w14:paraId="72CFBEE4" w14:textId="70D74F20" w:rsidR="00807AEE" w:rsidRDefault="00807AEE" w:rsidP="00807AEE">
      <w:pPr>
        <w:jc w:val="both"/>
      </w:pPr>
      <w:r>
        <w:t xml:space="preserve">Além da desvalorização dos imóveis, existe um impacto nos preços dos novos imóveis, já que as incorporadoras e condomínios investem alto em sistemas de segurança. O resultado são preços cada vez mais altos nos preços dos apartamentos e nos boletos dos condomínios. Um levantamento realizado pela </w:t>
      </w:r>
      <w:proofErr w:type="spellStart"/>
      <w:r>
        <w:t>Cipa</w:t>
      </w:r>
      <w:proofErr w:type="spellEnd"/>
      <w:r>
        <w:t xml:space="preserve">, uma das maiores administradoras de </w:t>
      </w:r>
      <w:r w:rsidR="00CB5966">
        <w:t>condomínios do</w:t>
      </w:r>
      <w:r>
        <w:t xml:space="preserve"> Rio de Janeiro aponta que, somente no primeiro semestre de 2023, foram investidos cerca de 12,34 milhões de reais em segurança. </w:t>
      </w:r>
    </w:p>
    <w:p w14:paraId="3EFDF3CC" w14:textId="270FF1C4" w:rsidR="00807AEE" w:rsidRDefault="00807AEE" w:rsidP="00807AEE">
      <w:pPr>
        <w:jc w:val="both"/>
      </w:pPr>
      <w:r>
        <w:lastRenderedPageBreak/>
        <w:t xml:space="preserve">Dentre as principais contratações estão serviços de vigilância, monitoramento e instalação de câmeras. Os bairros da Zona Oeste concentram 60% desse volume de investimento; já a Zona Sul representa 25% e a Zona Norte, 13%. </w:t>
      </w:r>
    </w:p>
    <w:p w14:paraId="25AB4D6D" w14:textId="0EE0471C" w:rsidR="00C73695" w:rsidRDefault="00807AEE" w:rsidP="00807AEE">
      <w:pPr>
        <w:jc w:val="both"/>
      </w:pPr>
      <w:r>
        <w:t>A tentativa de blindar os moradores com todo esse aparato é um dos sintomas da crise de segurança em nossas metrópoles. Como se vê, não bastasse viver um dia a dia estressante devido à onda de criminalidade, os brasileiros que moram nas grandes cidades começam a sentir cada vez mais no bolso os efeitos da situação</w:t>
      </w:r>
      <w:r w:rsidR="00CB5966">
        <w:t>,</w:t>
      </w:r>
      <w:r>
        <w:t xml:space="preserve"> gastam mais com equipamentos de proteção, enquanto os imóveis correm o risco de perder valor, a depender do número de ocorrências registradas no bairro.</w:t>
      </w:r>
    </w:p>
    <w:p w14:paraId="309B2184" w14:textId="77777777" w:rsidR="00FB1D3A" w:rsidRDefault="00FB1D3A" w:rsidP="00807AEE">
      <w:pPr>
        <w:jc w:val="both"/>
      </w:pPr>
    </w:p>
    <w:p w14:paraId="456C607E" w14:textId="0F735004" w:rsidR="00C73695" w:rsidRDefault="00C73695" w:rsidP="00807AEE">
      <w:pPr>
        <w:jc w:val="both"/>
      </w:pPr>
      <w:r>
        <w:rPr>
          <w:noProof/>
        </w:rPr>
        <w:drawing>
          <wp:inline distT="0" distB="0" distL="0" distR="0" wp14:anchorId="6FA57897" wp14:editId="4ED43D59">
            <wp:extent cx="5400040" cy="3456305"/>
            <wp:effectExtent l="76200" t="76200" r="124460" b="125095"/>
            <wp:docPr id="49287794" name="Imagem 3" descr="Desenho de uma ca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7794" name="Imagem 3" descr="Desenho de uma casa&#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45630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08470BA" w14:textId="00D32FBF" w:rsidR="00FB1D3A" w:rsidRDefault="00FB1D3A" w:rsidP="00FB1D3A">
      <w:pPr>
        <w:jc w:val="center"/>
      </w:pPr>
      <w:r w:rsidRPr="00CB5966">
        <w:rPr>
          <w:b/>
          <w:bCs/>
        </w:rPr>
        <w:t xml:space="preserve">Figura </w:t>
      </w:r>
      <w:r>
        <w:rPr>
          <w:b/>
          <w:bCs/>
        </w:rPr>
        <w:t>2</w:t>
      </w:r>
      <w:r w:rsidRPr="00CB5966">
        <w:t xml:space="preserve"> </w:t>
      </w:r>
      <w:r>
        <w:t xml:space="preserve">– </w:t>
      </w:r>
      <w:r w:rsidRPr="00FB1D3A">
        <w:t xml:space="preserve">Desvalorização de um </w:t>
      </w:r>
      <w:r w:rsidR="00921789">
        <w:t>i</w:t>
      </w:r>
      <w:r w:rsidRPr="00FB1D3A">
        <w:t>móvel</w:t>
      </w:r>
    </w:p>
    <w:p w14:paraId="1E3B01BD" w14:textId="77777777" w:rsidR="00FB1D3A" w:rsidRDefault="00FB1D3A" w:rsidP="00807AEE">
      <w:pPr>
        <w:jc w:val="both"/>
      </w:pPr>
    </w:p>
    <w:p w14:paraId="0F061679" w14:textId="70FFE49E" w:rsidR="00C73695" w:rsidRDefault="00C73695" w:rsidP="00807AEE">
      <w:pPr>
        <w:jc w:val="both"/>
      </w:pPr>
      <w:r w:rsidRPr="00C73695">
        <w:t>A localização de um imóvel é muito importante para seu valor. A segurança da região é um ponto chave. Áreas com muita criminalidade têm imóveis que valem menos. Isso porque quem compra ou aluga prefere lugares seguros.</w:t>
      </w:r>
    </w:p>
    <w:p w14:paraId="6716646B" w14:textId="01AF88BD" w:rsidR="00627041" w:rsidRDefault="00627041" w:rsidP="00807AEE">
      <w:pPr>
        <w:jc w:val="both"/>
      </w:pPr>
      <w:r w:rsidRPr="00627041">
        <w:t>O índice de homicídios apresenta forte correlação com a desvalorização de imóveis no mercado imobiliário, pois a segurança pública é um dos principais fatores considerados por compradores e investidores na tomada de decisão.</w:t>
      </w:r>
      <w:r>
        <w:t xml:space="preserve"> </w:t>
      </w:r>
      <w:r w:rsidRPr="00627041">
        <w:t>Quando uma região registra altas taxas de homicídio</w:t>
      </w:r>
      <w:r>
        <w:t xml:space="preserve">, </w:t>
      </w:r>
      <w:r w:rsidRPr="00627041">
        <w:t xml:space="preserve">ocorre um impacto direto na percepção de risco da área. Mesmo que a infraestrutura urbana seja adequada, a sensação de </w:t>
      </w:r>
      <w:r w:rsidRPr="00627041">
        <w:lastRenderedPageBreak/>
        <w:t>insegurança reduz a atratividade do bairro, afetando a demanda por imóveis residenciais e comerciais.</w:t>
      </w:r>
    </w:p>
    <w:p w14:paraId="483CAF2D" w14:textId="77777777" w:rsidR="00A02527" w:rsidRDefault="00A02527" w:rsidP="00807AEE">
      <w:pPr>
        <w:jc w:val="both"/>
      </w:pPr>
    </w:p>
    <w:p w14:paraId="5BE4F9E4" w14:textId="665897EF" w:rsidR="00627041" w:rsidRDefault="00627041" w:rsidP="00807AEE">
      <w:pPr>
        <w:jc w:val="both"/>
      </w:pPr>
      <w:r w:rsidRPr="00627041">
        <w:rPr>
          <w:noProof/>
        </w:rPr>
        <w:drawing>
          <wp:inline distT="0" distB="0" distL="0" distR="0" wp14:anchorId="6FC98EF4" wp14:editId="11A28C7F">
            <wp:extent cx="5400040" cy="3806190"/>
            <wp:effectExtent l="76200" t="76200" r="124460" b="137160"/>
            <wp:docPr id="83960987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09878" name="Imagem 1" descr="Diagrama&#10;&#10;O conteúdo gerado por IA pode estar incorreto."/>
                    <pic:cNvPicPr/>
                  </pic:nvPicPr>
                  <pic:blipFill>
                    <a:blip r:embed="rId14"/>
                    <a:stretch>
                      <a:fillRect/>
                    </a:stretch>
                  </pic:blipFill>
                  <pic:spPr>
                    <a:xfrm>
                      <a:off x="0" y="0"/>
                      <a:ext cx="5400040" cy="380619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2420C8E" w14:textId="6B59521B" w:rsidR="00627041" w:rsidRDefault="00627041" w:rsidP="00627041">
      <w:pPr>
        <w:jc w:val="center"/>
      </w:pPr>
      <w:r w:rsidRPr="00CB5966">
        <w:rPr>
          <w:b/>
          <w:bCs/>
        </w:rPr>
        <w:t xml:space="preserve">Figura </w:t>
      </w:r>
      <w:r>
        <w:rPr>
          <w:b/>
          <w:bCs/>
        </w:rPr>
        <w:t>3</w:t>
      </w:r>
      <w:r w:rsidRPr="00CB5966">
        <w:t xml:space="preserve"> </w:t>
      </w:r>
      <w:r>
        <w:t xml:space="preserve">– </w:t>
      </w:r>
      <w:r w:rsidRPr="00627041">
        <w:t>Mapa de calor de homicídios da região central e entorno</w:t>
      </w:r>
    </w:p>
    <w:p w14:paraId="5C57E03B" w14:textId="77777777" w:rsidR="00627041" w:rsidRDefault="00627041" w:rsidP="00807AEE">
      <w:pPr>
        <w:jc w:val="both"/>
      </w:pPr>
    </w:p>
    <w:p w14:paraId="7483EA74" w14:textId="49E3C9D9" w:rsidR="00627041" w:rsidRDefault="00627041" w:rsidP="00807AEE">
      <w:pPr>
        <w:jc w:val="both"/>
      </w:pPr>
      <w:r w:rsidRPr="00627041">
        <w:t>Além disso, o mercado imobiliário é fortemente influenciado por fatores intangíveis, como reputação do bairro e qualidade de vida. Regiões com altos índices de homicídio costumam sofrer estigmatização, o que amplia ainda mais o efeito negativo sobre os preços.</w:t>
      </w:r>
    </w:p>
    <w:p w14:paraId="6106DA7E" w14:textId="77777777" w:rsidR="00637242" w:rsidRDefault="00637242" w:rsidP="00807AEE">
      <w:pPr>
        <w:jc w:val="both"/>
      </w:pPr>
    </w:p>
    <w:p w14:paraId="111C168D" w14:textId="6DE1033E" w:rsidR="00637242" w:rsidRDefault="00993378" w:rsidP="00993378">
      <w:pPr>
        <w:pStyle w:val="Ttulo2"/>
        <w:numPr>
          <w:ilvl w:val="1"/>
          <w:numId w:val="33"/>
        </w:numPr>
        <w:rPr>
          <w:b/>
          <w:color w:val="auto"/>
        </w:rPr>
      </w:pPr>
      <w:bookmarkStart w:id="1" w:name="_Toc227443782"/>
      <w:r w:rsidRPr="00993378">
        <w:rPr>
          <w:b/>
          <w:color w:val="auto"/>
        </w:rPr>
        <w:t xml:space="preserve">O </w:t>
      </w:r>
      <w:r w:rsidR="00637242" w:rsidRPr="00993378">
        <w:rPr>
          <w:b/>
          <w:color w:val="auto"/>
        </w:rPr>
        <w:t>impacto da segurança pública nos valores dos imóveis</w:t>
      </w:r>
      <w:bookmarkEnd w:id="1"/>
    </w:p>
    <w:p w14:paraId="6514EB33" w14:textId="77777777" w:rsidR="00993378" w:rsidRDefault="00993378" w:rsidP="00993378"/>
    <w:p w14:paraId="23FD84DA" w14:textId="52E9FBC5" w:rsidR="00993378" w:rsidRDefault="00993378" w:rsidP="00993378">
      <w:pPr>
        <w:ind w:firstLine="432"/>
        <w:jc w:val="both"/>
      </w:pPr>
      <w:r w:rsidRPr="00993378">
        <w:t>Entender o impacto da segurança pública nos valores dos imóveis é fundamental para quem deseja comprar, investir ou avaliar um imóvel com visão estratégica e proteção patrimonial. Quando um comprador pesquisa sobre esse tema, ele busca respostas objetivas para uma pergunta essencial: como a sensação de segurança e os índices reais de criminalidade influenciam o preço, a liquidez e a valorização de um imóvel ao longo do tempo.</w:t>
      </w:r>
    </w:p>
    <w:p w14:paraId="625D8968" w14:textId="1029690A" w:rsidR="00993378" w:rsidRDefault="00993378" w:rsidP="00993378">
      <w:pPr>
        <w:jc w:val="both"/>
      </w:pPr>
      <w:r w:rsidRPr="00993378">
        <w:lastRenderedPageBreak/>
        <w:t>A segurança pública impacta diretamente a percepção de qualidade de vida. Um imóvel não é apenas um espaço físico, mas um ambiente onde as pessoas desejam viver com tranquilidade. Quando uma região é percebida como segura, ela se torna mais desejada, o que aumenta a procura e, consequentemente, os valores dos imóveis. Esse impacto acontece porque a segurança influencia rotinas diárias. Morar em um local onde é possível circular com tranquilidade, utilizar áreas públicas e ter confiança no entorno gera conforto emocional e estabilidade. Esses fatores são altamente valorizados pelo comprador moderno. Além disso, a segurança pública influencia decisões empresariais. Regiões mais seguras atraem comércios, serviços, escolas e investimentos privados, fortalecendo o bairro e criando um ambiente favorável à valorização imobiliária contínua.</w:t>
      </w:r>
    </w:p>
    <w:p w14:paraId="2308108A" w14:textId="2FD46220" w:rsidR="00993378" w:rsidRDefault="00993378" w:rsidP="00993378">
      <w:pPr>
        <w:jc w:val="both"/>
      </w:pPr>
      <w:r w:rsidRPr="00993378">
        <w:t>No mercado imobiliário, percepção é valor. Mesmo que um imóvel tenha excelente padrão construtivo, ele pode perder atratividade se estiver localizado em uma área percebida como insegura. A sensação de risco afasta compradores e reduz o número de interessados.</w:t>
      </w:r>
      <w:r w:rsidR="00E74CD1">
        <w:t xml:space="preserve"> </w:t>
      </w:r>
      <w:r w:rsidR="00E74CD1" w:rsidRPr="00E74CD1">
        <w:t>A segurança pública atua como um filtro silencioso, que pode ampliar ou limitar drasticamente o potencial de valorização de um imóvel.</w:t>
      </w:r>
    </w:p>
    <w:p w14:paraId="03B6B139" w14:textId="77777777" w:rsidR="00E74CD1" w:rsidRDefault="00E74CD1" w:rsidP="00993378">
      <w:pPr>
        <w:jc w:val="both"/>
      </w:pPr>
    </w:p>
    <w:p w14:paraId="6FAB2B9C" w14:textId="06E267B5" w:rsidR="00E74CD1" w:rsidRDefault="00E74CD1" w:rsidP="00993378">
      <w:pPr>
        <w:pStyle w:val="Ttulo2"/>
        <w:numPr>
          <w:ilvl w:val="1"/>
          <w:numId w:val="33"/>
        </w:numPr>
        <w:jc w:val="both"/>
        <w:rPr>
          <w:b/>
          <w:color w:val="auto"/>
        </w:rPr>
      </w:pPr>
      <w:bookmarkStart w:id="2" w:name="_Toc227443783"/>
      <w:r w:rsidRPr="00E74CD1">
        <w:rPr>
          <w:b/>
          <w:color w:val="auto"/>
        </w:rPr>
        <w:t>Segurança pública e liquidez imobiliária</w:t>
      </w:r>
      <w:bookmarkEnd w:id="2"/>
    </w:p>
    <w:p w14:paraId="46C48517" w14:textId="77777777" w:rsidR="00E74CD1" w:rsidRPr="00E74CD1" w:rsidRDefault="00E74CD1" w:rsidP="00E74CD1"/>
    <w:p w14:paraId="71124A46" w14:textId="6EA06ADD" w:rsidR="00E74CD1" w:rsidRDefault="00E74CD1" w:rsidP="00E74CD1">
      <w:pPr>
        <w:ind w:firstLine="432"/>
        <w:jc w:val="both"/>
      </w:pPr>
      <w:r w:rsidRPr="00E74CD1">
        <w:t>A liquidez de um imóvel está diretamente relacionada à facilidade de venda ou locação. Imóveis localizados em regiões seguras costumam ter maior liquidez, pois atendem a um público mais amplo e exigente. Quando a segurança é um diferencial positivo, o tempo de negociação tende a ser menor e o poder de barganha do vendedor aumenta. Já em áreas com problemas recorrentes, o imóvel pode permanecer mais tempo no mercado, exigindo descontos para atrair compradores. Para investidores, a liquidez é tão importante quanto o preço. Um imóvel líquido reduz riscos e oferece flexibilidade para ajustes de estratégia ao longo do tempo.</w:t>
      </w:r>
    </w:p>
    <w:p w14:paraId="0AEDA60F" w14:textId="152AF567" w:rsidR="00E74CD1" w:rsidRPr="00E74CD1" w:rsidRDefault="00E74CD1" w:rsidP="00E74CD1">
      <w:pPr>
        <w:jc w:val="both"/>
      </w:pPr>
      <w:r w:rsidRPr="00E74CD1">
        <w:t>A valorização imobiliária sustentável está fortemente ligada à segurança pública. Regiões que apresentam melhoria contínua nos índices de segurança tendem a se valorizar ao longo dos anos, mesmo que outros fatores permaneçam constantes.</w:t>
      </w:r>
      <w:r>
        <w:t xml:space="preserve"> </w:t>
      </w:r>
      <w:r w:rsidRPr="00E74CD1">
        <w:t>Projetos de segurança urbana, revitalização de espaços públicos e integração entre poder público e comunidade costumam gerar impactos positivos duradouros. Esses movimentos atraem novos moradores e investimentos, criando um ciclo de crescimento.</w:t>
      </w:r>
      <w:r>
        <w:t xml:space="preserve"> </w:t>
      </w:r>
      <w:r w:rsidRPr="00E74CD1">
        <w:t>Por isso, analisar tendências de segurança é tão importante quanto analisar o cenário atual. O comprador estratégico observa se a região está evoluindo ou se enfrenta problemas estruturais persistentes.</w:t>
      </w:r>
    </w:p>
    <w:p w14:paraId="3CFFADE8" w14:textId="77777777" w:rsidR="00E74CD1" w:rsidRDefault="00E74CD1" w:rsidP="00E74CD1">
      <w:pPr>
        <w:jc w:val="both"/>
      </w:pPr>
    </w:p>
    <w:p w14:paraId="39670380" w14:textId="77777777" w:rsidR="00E74CD1" w:rsidRDefault="00E74CD1" w:rsidP="00E74CD1">
      <w:pPr>
        <w:jc w:val="both"/>
      </w:pPr>
      <w:r w:rsidRPr="00E74CD1">
        <w:lastRenderedPageBreak/>
        <w:t>O impacto da segurança pública varia conforme o perfil do comprador. Famílias com crianças, por exemplo, tendem a priorizar regiões mais seguras, próximas a escolas e áreas de lazer. Já investidores buscam equilíbrio entre segurança, preço e potencial de valorização. Compradores para moradia geralmente colocam a segurança no topo da lista de critérios. Para eles, pagar um pouco mais por um imóvel em uma região segura é visto como um investimento em qualidade de vida. Entender esse comportamento ajuda a prever a demanda futura e a tomar decisões mais alinhadas ao mercado.</w:t>
      </w:r>
      <w:r>
        <w:t xml:space="preserve"> </w:t>
      </w:r>
    </w:p>
    <w:p w14:paraId="4A535386" w14:textId="1249EF1E" w:rsidR="00E74CD1" w:rsidRDefault="00E74CD1" w:rsidP="00E74CD1">
      <w:pPr>
        <w:jc w:val="both"/>
      </w:pPr>
      <w:r w:rsidRPr="00E74CD1">
        <w:t>No mercado de locação, a segurança exerce influência ainda mais imediata. Inquilinos tendem a evitar regiões com problemas de segurança, mesmo quando os valores são mais baixos. Isso gera maior vacância e pressão sobre os preços. Imóveis em bairros seguros costumam ter alta taxa de ocupação e menor rotatividade de inquilinos. Isso garante previsibilidade de renda para o investidor e reduz custos com períodos sem locação.</w:t>
      </w:r>
    </w:p>
    <w:p w14:paraId="146F4DFC" w14:textId="77777777" w:rsidR="00E74CD1" w:rsidRDefault="00E74CD1" w:rsidP="00E74CD1">
      <w:pPr>
        <w:jc w:val="both"/>
      </w:pPr>
    </w:p>
    <w:p w14:paraId="0345FCAB" w14:textId="3781DD54" w:rsidR="00E74CD1" w:rsidRPr="00E74CD1" w:rsidRDefault="00E74CD1" w:rsidP="00E74CD1">
      <w:pPr>
        <w:pStyle w:val="Ttulo2"/>
        <w:numPr>
          <w:ilvl w:val="1"/>
          <w:numId w:val="33"/>
        </w:numPr>
        <w:jc w:val="both"/>
        <w:rPr>
          <w:b/>
          <w:color w:val="auto"/>
        </w:rPr>
      </w:pPr>
      <w:bookmarkStart w:id="3" w:name="_Toc227443784"/>
      <w:r>
        <w:rPr>
          <w:b/>
          <w:color w:val="auto"/>
        </w:rPr>
        <w:t>D</w:t>
      </w:r>
      <w:r w:rsidRPr="00E74CD1">
        <w:rPr>
          <w:b/>
          <w:color w:val="auto"/>
        </w:rPr>
        <w:t>iferencial competitivo no mercado imobiliário</w:t>
      </w:r>
      <w:bookmarkEnd w:id="3"/>
    </w:p>
    <w:p w14:paraId="2EFAEE0F" w14:textId="77777777" w:rsidR="00E74CD1" w:rsidRPr="00E74CD1" w:rsidRDefault="00E74CD1" w:rsidP="00E74CD1"/>
    <w:p w14:paraId="7900C526" w14:textId="67818BA0" w:rsidR="001E2C0C" w:rsidRDefault="00E74CD1" w:rsidP="00460B0F">
      <w:pPr>
        <w:ind w:firstLine="432"/>
        <w:jc w:val="both"/>
      </w:pPr>
      <w:r w:rsidRPr="00E74CD1">
        <w:t>No mercado imobiliário competitivo, a segurança pública se tornou um diferencial claro. Imóveis em regiões seguras não apenas vendem mais rápido, mas também mantêm valor mesmo em cenários econômicos desafiadores. Esse diferencial é percebido tanto por compradores finais quanto por investidores. A segurança reduz incertezas e protege o patrimônio, tornando o imóvel um ativo mais sólido. Por isso, incluir a análise da segurança pública no processo de decisão não é opcional, mas uma estratégia inteligente de proteção e valorização.</w:t>
      </w:r>
    </w:p>
    <w:p w14:paraId="240C5F34" w14:textId="70DC7997" w:rsidR="00E74CD1" w:rsidRDefault="00E74CD1" w:rsidP="00E74CD1">
      <w:pPr>
        <w:jc w:val="both"/>
      </w:pPr>
      <w:r w:rsidRPr="00E74CD1">
        <w:t xml:space="preserve">O impacto da segurança pública nos valores dos imóveis é profundo e duradouro. Ela influencia percepção, demanda, liquidez e valorização, tornando se um dos pilares centrais da decisão de compra e investimento imobiliário. Comprar um imóvel em uma região segura significa investir em qualidade de vida, estabilidade patrimonial e tranquilidade no dia a dia. Ao mesmo tempo, ignorar esse fator pode gerar prejuízos financeiros e dificuldades futuras de revenda ou locação. Em mercados em constante crescimento, analisar a segurança pública com atenção é um diferencial estratégico. </w:t>
      </w:r>
    </w:p>
    <w:p w14:paraId="06E638A1" w14:textId="77777777" w:rsidR="00EF3E61" w:rsidRDefault="00EF3E61" w:rsidP="00E74CD1">
      <w:pPr>
        <w:jc w:val="both"/>
      </w:pPr>
    </w:p>
    <w:p w14:paraId="1743C852" w14:textId="77777777" w:rsidR="00EF3E61" w:rsidRDefault="00EF3E61" w:rsidP="00E74CD1">
      <w:pPr>
        <w:jc w:val="both"/>
      </w:pPr>
    </w:p>
    <w:p w14:paraId="4E64E0B5" w14:textId="77777777" w:rsidR="00DA5B12" w:rsidRDefault="00DA5B12" w:rsidP="00DA5B12">
      <w:pPr>
        <w:jc w:val="both"/>
      </w:pPr>
    </w:p>
    <w:p w14:paraId="63BC5231" w14:textId="1CBD937E" w:rsidR="009C0705" w:rsidRDefault="009C0705" w:rsidP="00DA5B12">
      <w:pPr>
        <w:pStyle w:val="Ttulo2"/>
        <w:numPr>
          <w:ilvl w:val="1"/>
          <w:numId w:val="33"/>
        </w:numPr>
        <w:jc w:val="both"/>
        <w:rPr>
          <w:b/>
          <w:color w:val="auto"/>
        </w:rPr>
      </w:pPr>
      <w:bookmarkStart w:id="4" w:name="_Toc227443785"/>
      <w:r w:rsidRPr="009C0705">
        <w:rPr>
          <w:b/>
          <w:color w:val="auto"/>
        </w:rPr>
        <w:lastRenderedPageBreak/>
        <w:t>Imóveis em áreas vulneráveis</w:t>
      </w:r>
      <w:bookmarkEnd w:id="4"/>
    </w:p>
    <w:p w14:paraId="27CEA980" w14:textId="77777777" w:rsidR="009C0705" w:rsidRDefault="009C0705" w:rsidP="009C0705"/>
    <w:p w14:paraId="2EA53D8B" w14:textId="1639E17B" w:rsidR="00B926BF" w:rsidRDefault="00B926BF" w:rsidP="00B926BF">
      <w:pPr>
        <w:ind w:firstLine="708"/>
        <w:jc w:val="both"/>
      </w:pPr>
      <w:r>
        <w:t>O apartamento é espaçoso, está bem conservado e o proprietário pede o preço de mercado. Mas ninguém paga o que ele quer. Isso porque vários condomínios daquele bairro já foram assaltados, e andar por aquelas ruas pode ser perigoso. Não se trata de ficção: é comum fatores externos influenciarem no preço final do imóvel. Em muitos casos, o dono precisa baixar muito o valor para conseguir fazer negócio.</w:t>
      </w:r>
    </w:p>
    <w:p w14:paraId="124CA554" w14:textId="5798F671" w:rsidR="00B926BF" w:rsidRDefault="00B926BF" w:rsidP="00B926BF">
      <w:pPr>
        <w:jc w:val="both"/>
      </w:pPr>
      <w:r>
        <w:t>A violência é o que mais vem preocupando ultimamente os potenciais compradores. Não à toa, há preferência por condomínios com câmeras e outros sistemas de segurança. Ao saber que a localização do imóvel pretendido é alvo de constantes manchetes policiais, o cliente pensa duas vezes e, se não desiste, usa isso como meio para pedir um bom desconto.</w:t>
      </w:r>
    </w:p>
    <w:p w14:paraId="453F3C8A" w14:textId="582FEFB7" w:rsidR="00B926BF" w:rsidRDefault="00B926BF" w:rsidP="00B926BF">
      <w:pPr>
        <w:jc w:val="both"/>
      </w:pPr>
      <w:r>
        <w:t>Outras situações de vulnerabilidade também podem reduzir o montante inicial em até 30%. Se a rua é alvo de enchentes, com certeza a dificuldade de venda será maior. Assim como quando o congestionamento passa na porta ou localidade sofre com epidemia de doenças.</w:t>
      </w:r>
    </w:p>
    <w:p w14:paraId="3FBE8743" w14:textId="0443405C" w:rsidR="00B926BF" w:rsidRDefault="00B926BF" w:rsidP="00B926BF">
      <w:pPr>
        <w:jc w:val="both"/>
      </w:pPr>
      <w:r>
        <w:t>“O que influencia no valor do imóvel é a procura. Quando tem muita procura, o preço sobe. Se a procura é baixa, o preço cai. Dessa maneira, quando se constata violência, epidemia de dengue ou qualquer outro tipo de doença, por exemplo, as propriedades daquela região, naquele momento, ficam desvalorizadas porque cai a procura”, explica o presidente do Conselho Regional de Corretores de Imóveis do Estado de São Paulo (Creci-SP), José Augusto Viana Neto.</w:t>
      </w:r>
    </w:p>
    <w:p w14:paraId="47996838" w14:textId="65972EE4" w:rsidR="00B926BF" w:rsidRDefault="00B926BF" w:rsidP="00B926BF">
      <w:pPr>
        <w:jc w:val="both"/>
      </w:pPr>
      <w:r>
        <w:t>Ele diz que, nesses casos, o único atrativo que o proprietário terá é o preço, que precisará ser diminuído. “Numa área com reconhecida violência, se comparada a outra, com os mesmos padrões, que não tem esse problema, podemos pensar numa diferença de 30% nos imóveis. Na prática, as pessoas continuam pedindo o mesmo preço, imaginando que vão conseguir vender, mas não tem conversa, terá que baixar”, detalha Viana Neto.</w:t>
      </w:r>
    </w:p>
    <w:p w14:paraId="63400701" w14:textId="51609E5E" w:rsidR="00B926BF" w:rsidRDefault="00B926BF" w:rsidP="00B926BF">
      <w:pPr>
        <w:jc w:val="both"/>
      </w:pPr>
      <w:r>
        <w:t>Segundo o presidente do Creci-SP, além de questões sazonais, como doenças localizadas, outros pontuais desvalorizam imóveis. “Na área do Aeroporto de Congonhas (São Paulo), quando caíram os aviões, nos primeiros seis meses das quedas não se fazia mais negócio nenhum. No bairro do Morumbi (São Paulo), tinha uma rua que todo mundo era assaltado quando parava no semáforo. Virou um inferno, ninguém queria morar ali”.</w:t>
      </w:r>
    </w:p>
    <w:p w14:paraId="2A59A953" w14:textId="77777777" w:rsidR="00B926BF" w:rsidRDefault="00B926BF" w:rsidP="00B926BF">
      <w:pPr>
        <w:jc w:val="both"/>
      </w:pPr>
    </w:p>
    <w:p w14:paraId="3C4684C0" w14:textId="3A91405A" w:rsidR="00B926BF" w:rsidRDefault="00B926BF" w:rsidP="00B926BF">
      <w:pPr>
        <w:jc w:val="both"/>
      </w:pPr>
      <w:r>
        <w:lastRenderedPageBreak/>
        <w:t>O representante do Conselho ressalta que dificilmente o cliente pesquisa a região onde fica o imóvel, mas é papel do corretor passar todas as informações, inclusive eventuais problemas, conforme determina a legislação vigente.</w:t>
      </w:r>
    </w:p>
    <w:p w14:paraId="1D2BEB5F" w14:textId="785F8520" w:rsidR="009C0705" w:rsidRDefault="00B926BF" w:rsidP="00B926BF">
      <w:pPr>
        <w:jc w:val="both"/>
      </w:pPr>
      <w:r>
        <w:t xml:space="preserve">“Se o corretor não explicar, vai responder depois por perdas e danos. Ele é obrigado a fazer isso, conforme determina o </w:t>
      </w:r>
      <w:r w:rsidRPr="00B926BF">
        <w:rPr>
          <w:b/>
          <w:bCs/>
        </w:rPr>
        <w:t>artigo 723 do Código Civil brasileiro</w:t>
      </w:r>
      <w:r>
        <w:t>. A responsabilidade, sob todos os aspectos, é do corretor”.</w:t>
      </w:r>
    </w:p>
    <w:p w14:paraId="20BFDFEC" w14:textId="77777777" w:rsidR="009C0705" w:rsidRPr="009C0705" w:rsidRDefault="009C0705" w:rsidP="009C0705"/>
    <w:p w14:paraId="0F0D5121" w14:textId="268052B3" w:rsidR="00DA5B12" w:rsidRPr="00E74CD1" w:rsidRDefault="00DA5B12" w:rsidP="00DA5B12">
      <w:pPr>
        <w:pStyle w:val="Ttulo2"/>
        <w:numPr>
          <w:ilvl w:val="1"/>
          <w:numId w:val="33"/>
        </w:numPr>
        <w:jc w:val="both"/>
        <w:rPr>
          <w:b/>
          <w:color w:val="auto"/>
        </w:rPr>
      </w:pPr>
      <w:bookmarkStart w:id="5" w:name="_Toc227443786"/>
      <w:r>
        <w:rPr>
          <w:b/>
          <w:color w:val="auto"/>
        </w:rPr>
        <w:t>Estatísticas oficiais de criminalidade</w:t>
      </w:r>
      <w:bookmarkEnd w:id="5"/>
    </w:p>
    <w:p w14:paraId="0CEE1C82" w14:textId="77777777" w:rsidR="00DA5B12" w:rsidRPr="00E74CD1" w:rsidRDefault="00DA5B12" w:rsidP="00DA5B12"/>
    <w:p w14:paraId="3762469B" w14:textId="6C5A86B2" w:rsidR="00DA5B12" w:rsidRDefault="00DA5B12" w:rsidP="00DA5B12">
      <w:pPr>
        <w:ind w:firstLine="432"/>
        <w:jc w:val="both"/>
      </w:pPr>
      <w:r w:rsidRPr="00DA5B12">
        <w:t>As esta</w:t>
      </w:r>
      <w:r>
        <w:t>tí</w:t>
      </w:r>
      <w:r w:rsidRPr="00DA5B12">
        <w:t>sticas oficiais de criminalidade exercem um papel essencial na compreensão do panorama da segurança pública no Brasil. Elas não apenas retratam a incidência dos crimes, como também subsidiam a formulação de ações estratégicas voltadas à prevenção da violência e ao fortalecimento da sensação de segurança da população. Contudo, a integração de dados e a produção de informações confiáveis const</w:t>
      </w:r>
      <w:r>
        <w:t>it</w:t>
      </w:r>
      <w:r w:rsidRPr="00DA5B12">
        <w:t>uem desafios relevantes, sobretudo diante da diversidade regional e da complexidade do território nacional. Ainda assim, esse processo é indispensável para a construção de políticas públicas eficazes e fundamentadas em evidências</w:t>
      </w:r>
    </w:p>
    <w:p w14:paraId="08F1646E" w14:textId="77777777" w:rsidR="00DA5B12" w:rsidRDefault="00DA5B12" w:rsidP="00DA5B12">
      <w:pPr>
        <w:jc w:val="both"/>
      </w:pPr>
    </w:p>
    <w:p w14:paraId="56FAE91D" w14:textId="1DB4E19A" w:rsidR="00DA5B12" w:rsidRPr="00DA5B12" w:rsidRDefault="00DA5B12" w:rsidP="00DA5B12">
      <w:pPr>
        <w:pStyle w:val="Ttulo3"/>
        <w:rPr>
          <w:b/>
          <w:color w:val="auto"/>
        </w:rPr>
      </w:pPr>
      <w:bookmarkStart w:id="6" w:name="_Toc227443787"/>
      <w:r w:rsidRPr="00DA5B12">
        <w:rPr>
          <w:b/>
          <w:color w:val="auto"/>
        </w:rPr>
        <w:t>Homicídio Doloso</w:t>
      </w:r>
      <w:bookmarkEnd w:id="6"/>
    </w:p>
    <w:p w14:paraId="103B60A8" w14:textId="77777777" w:rsidR="00DA5B12" w:rsidRDefault="00DA5B12" w:rsidP="00DA5B12">
      <w:pPr>
        <w:jc w:val="both"/>
      </w:pPr>
    </w:p>
    <w:p w14:paraId="41C7F925" w14:textId="1A1EA960" w:rsidR="00DA5B12" w:rsidRDefault="00DA5B12" w:rsidP="00DA5B12">
      <w:pPr>
        <w:ind w:firstLine="432"/>
        <w:jc w:val="both"/>
      </w:pPr>
      <w:r w:rsidRPr="00DA5B12">
        <w:t>Os dados enviados pelas Unidades Federavas mostraram que, em 2024, o Brasil registrou 35.365 ví</w:t>
      </w:r>
      <w:r>
        <w:t>ti</w:t>
      </w:r>
      <w:r w:rsidRPr="00DA5B12">
        <w:t>mas de homicídios dolosos, representando uma média de 97 pessoas assassinadas por dia. Esse número representa uma redução de 6,33% em relação a 2023, quando foram contabilizados 37.754 homicídios. Desde 2020, observa-se uma trajetória de queda con</w:t>
      </w:r>
      <w:r>
        <w:t>ti</w:t>
      </w:r>
      <w:r w:rsidRPr="00DA5B12">
        <w:t xml:space="preserve">nua nos registros desse </w:t>
      </w:r>
      <w:r>
        <w:t>ti</w:t>
      </w:r>
      <w:r w:rsidRPr="00DA5B12">
        <w:t>po de crime, conforme demonstrado n</w:t>
      </w:r>
      <w:r>
        <w:t>a figura 4.</w:t>
      </w:r>
    </w:p>
    <w:p w14:paraId="39BE874F" w14:textId="77777777" w:rsidR="00DA5B12" w:rsidRDefault="00DA5B12" w:rsidP="00DA5B12">
      <w:pPr>
        <w:ind w:firstLine="432"/>
        <w:jc w:val="both"/>
      </w:pPr>
    </w:p>
    <w:p w14:paraId="23AB1EBD" w14:textId="1E1494A9" w:rsidR="00DA5B12" w:rsidRDefault="00DA5B12" w:rsidP="00DA5B12">
      <w:pPr>
        <w:ind w:firstLine="432"/>
        <w:jc w:val="center"/>
      </w:pPr>
      <w:r w:rsidRPr="00DA5B12">
        <w:rPr>
          <w:noProof/>
        </w:rPr>
        <w:lastRenderedPageBreak/>
        <w:drawing>
          <wp:inline distT="0" distB="0" distL="0" distR="0" wp14:anchorId="1697E03A" wp14:editId="0AD2AB7C">
            <wp:extent cx="4842716" cy="2351314"/>
            <wp:effectExtent l="76200" t="76200" r="129540" b="125730"/>
            <wp:docPr id="168917594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5940" name="Imagem 1" descr="Gráfico, Gráfico de barras&#10;&#10;O conteúdo gerado por IA pode estar incorreto."/>
                    <pic:cNvPicPr/>
                  </pic:nvPicPr>
                  <pic:blipFill>
                    <a:blip r:embed="rId15"/>
                    <a:stretch>
                      <a:fillRect/>
                    </a:stretch>
                  </pic:blipFill>
                  <pic:spPr>
                    <a:xfrm>
                      <a:off x="0" y="0"/>
                      <a:ext cx="4846873" cy="235333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827BDD7" w14:textId="6E480228" w:rsidR="00DA5B12" w:rsidRDefault="00DA5B12" w:rsidP="00DA5B12">
      <w:pPr>
        <w:jc w:val="center"/>
      </w:pPr>
      <w:r w:rsidRPr="00CB5966">
        <w:rPr>
          <w:b/>
          <w:bCs/>
        </w:rPr>
        <w:t xml:space="preserve">Figura </w:t>
      </w:r>
      <w:r>
        <w:rPr>
          <w:b/>
          <w:bCs/>
        </w:rPr>
        <w:t>4</w:t>
      </w:r>
      <w:r w:rsidRPr="00CB5966">
        <w:t xml:space="preserve"> </w:t>
      </w:r>
      <w:r>
        <w:t xml:space="preserve">– </w:t>
      </w:r>
      <w:r w:rsidRPr="00DA5B12">
        <w:t>Quan</w:t>
      </w:r>
      <w:r>
        <w:t>ti</w:t>
      </w:r>
      <w:r w:rsidRPr="00DA5B12">
        <w:t>dade de homicídios dolosos no Brasil, de 2020 a 2024.</w:t>
      </w:r>
    </w:p>
    <w:p w14:paraId="4506278A" w14:textId="77777777" w:rsidR="00DA5B12" w:rsidRDefault="00DA5B12" w:rsidP="00DA5B12">
      <w:pPr>
        <w:ind w:firstLine="432"/>
        <w:jc w:val="center"/>
      </w:pPr>
    </w:p>
    <w:p w14:paraId="0B1F1385" w14:textId="347E050A" w:rsidR="00DA5B12" w:rsidRDefault="00EF3E61" w:rsidP="00DA5B12">
      <w:pPr>
        <w:jc w:val="both"/>
      </w:pPr>
      <w:r w:rsidRPr="00EF3E61">
        <w:t>Na análise estadual, 23 unidades da federação apresentaram redução no número de homicídios dolosos em 2024, enquanto 4 registraram aumento. Em termos absolutos, a Bahia liderou com 4.205 homicídios dolosos</w:t>
      </w:r>
      <w:r>
        <w:t xml:space="preserve">, </w:t>
      </w:r>
      <w:r w:rsidRPr="00EF3E61">
        <w:t>apesar de uma redução de 13,72% em relação a 2023. Já os estados com maiores taxas por 100 mil habitantes foram: Ceará (34,42), Pernambuco (33,55) e Alagoas (30,96). Por outro lado, São Paulo permanece com a menor taxa do país (5,17), seguido por Santa Catarina (6,20) e Distrito Federal (6,81)</w:t>
      </w:r>
    </w:p>
    <w:p w14:paraId="0CF1ACD7" w14:textId="77777777" w:rsidR="00EF3E61" w:rsidRDefault="00EF3E61" w:rsidP="00DA5B12">
      <w:pPr>
        <w:jc w:val="both"/>
      </w:pPr>
    </w:p>
    <w:p w14:paraId="0D40E5C1" w14:textId="40540734" w:rsidR="00EF3E61" w:rsidRDefault="00EF3E61" w:rsidP="00EF3E61">
      <w:pPr>
        <w:jc w:val="center"/>
      </w:pPr>
      <w:r w:rsidRPr="00EF3E61">
        <w:rPr>
          <w:noProof/>
        </w:rPr>
        <w:drawing>
          <wp:inline distT="0" distB="0" distL="0" distR="0" wp14:anchorId="72A51CFF" wp14:editId="4592BB36">
            <wp:extent cx="5028733" cy="3276600"/>
            <wp:effectExtent l="76200" t="76200" r="133985" b="133350"/>
            <wp:docPr id="2007358168"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58168" name="Imagem 1" descr="Uma imagem contendo Gráfico&#10;&#10;O conteúdo gerado por IA pode estar incorreto."/>
                    <pic:cNvPicPr/>
                  </pic:nvPicPr>
                  <pic:blipFill>
                    <a:blip r:embed="rId16"/>
                    <a:stretch>
                      <a:fillRect/>
                    </a:stretch>
                  </pic:blipFill>
                  <pic:spPr>
                    <a:xfrm>
                      <a:off x="0" y="0"/>
                      <a:ext cx="5030756" cy="327791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E01808E" w14:textId="6A4B1933" w:rsidR="00EF3E61" w:rsidRDefault="00EF3E61" w:rsidP="00EF3E61">
      <w:pPr>
        <w:jc w:val="center"/>
      </w:pPr>
      <w:r w:rsidRPr="00CB5966">
        <w:rPr>
          <w:b/>
          <w:bCs/>
        </w:rPr>
        <w:lastRenderedPageBreak/>
        <w:t xml:space="preserve">Figura </w:t>
      </w:r>
      <w:r>
        <w:rPr>
          <w:b/>
          <w:bCs/>
        </w:rPr>
        <w:t>5</w:t>
      </w:r>
      <w:r w:rsidRPr="00CB5966">
        <w:t xml:space="preserve"> </w:t>
      </w:r>
      <w:r>
        <w:t xml:space="preserve">– </w:t>
      </w:r>
      <w:r w:rsidRPr="00EF3E61">
        <w:t>Quantidade de homicídios dolosos no Brasil, por UF, em 2024</w:t>
      </w:r>
      <w:r w:rsidRPr="00DA5B12">
        <w:t>.</w:t>
      </w:r>
    </w:p>
    <w:p w14:paraId="1AADCE16" w14:textId="77777777" w:rsidR="00EF3E61" w:rsidRDefault="00EF3E61" w:rsidP="00EF3E61">
      <w:pPr>
        <w:ind w:firstLine="432"/>
        <w:jc w:val="center"/>
      </w:pPr>
    </w:p>
    <w:p w14:paraId="7A6D0700" w14:textId="7E2164F4" w:rsidR="00EF3E61" w:rsidRDefault="00EF3E61" w:rsidP="00DA5B12">
      <w:pPr>
        <w:jc w:val="both"/>
      </w:pPr>
      <w:r w:rsidRPr="00EF3E61">
        <w:t>No recorte por municípios, o Rio de Janeiro (RJ) foi o que registrou o maior número de homicídios dolosos em 2024, com 1.053 ví</w:t>
      </w:r>
      <w:r>
        <w:t>ti</w:t>
      </w:r>
      <w:r w:rsidRPr="00EF3E61">
        <w:t>mas. Na sequência aparecem Salvador (BA), com 864 casos; Fortaleza (CE), com 801; Manaus (AM), com 666; e Recife (PE), com 583.</w:t>
      </w:r>
    </w:p>
    <w:p w14:paraId="23D07640" w14:textId="77777777" w:rsidR="00EF3E61" w:rsidRDefault="00EF3E61" w:rsidP="00DA5B12">
      <w:pPr>
        <w:jc w:val="both"/>
      </w:pPr>
    </w:p>
    <w:p w14:paraId="544CB39B" w14:textId="70406AEA" w:rsidR="00EF3E61" w:rsidRDefault="00EF3E61" w:rsidP="00EF3E61">
      <w:pPr>
        <w:jc w:val="center"/>
      </w:pPr>
      <w:r w:rsidRPr="00EF3E61">
        <w:rPr>
          <w:noProof/>
        </w:rPr>
        <w:drawing>
          <wp:inline distT="0" distB="0" distL="0" distR="0" wp14:anchorId="725285DF" wp14:editId="7C186A53">
            <wp:extent cx="5318017" cy="2699657"/>
            <wp:effectExtent l="76200" t="76200" r="130810" b="139065"/>
            <wp:docPr id="53730938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9386" name="Imagem 1" descr="Gráfico, Gráfico de barras&#10;&#10;O conteúdo gerado por IA pode estar incorreto."/>
                    <pic:cNvPicPr/>
                  </pic:nvPicPr>
                  <pic:blipFill>
                    <a:blip r:embed="rId17"/>
                    <a:stretch>
                      <a:fillRect/>
                    </a:stretch>
                  </pic:blipFill>
                  <pic:spPr>
                    <a:xfrm>
                      <a:off x="0" y="0"/>
                      <a:ext cx="5322369" cy="2701866"/>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5AFD72B" w14:textId="294674EB" w:rsidR="00EF3E61" w:rsidRDefault="00EF3E61" w:rsidP="00EF3E61">
      <w:pPr>
        <w:jc w:val="center"/>
      </w:pPr>
      <w:r w:rsidRPr="00CB5966">
        <w:rPr>
          <w:b/>
          <w:bCs/>
        </w:rPr>
        <w:t xml:space="preserve">Figura </w:t>
      </w:r>
      <w:r>
        <w:rPr>
          <w:b/>
          <w:bCs/>
        </w:rPr>
        <w:t>6</w:t>
      </w:r>
      <w:r w:rsidRPr="00CB5966">
        <w:t xml:space="preserve"> </w:t>
      </w:r>
      <w:r>
        <w:t xml:space="preserve">– </w:t>
      </w:r>
      <w:r w:rsidRPr="00EF3E61">
        <w:t>Municípios com os maiores números de homicídios dolosos no Brasil, em 2024</w:t>
      </w:r>
      <w:r w:rsidRPr="00DA5B12">
        <w:t>.</w:t>
      </w:r>
    </w:p>
    <w:p w14:paraId="333915D7" w14:textId="77777777" w:rsidR="00EF3E61" w:rsidRDefault="00EF3E61" w:rsidP="00DA5B12">
      <w:pPr>
        <w:jc w:val="both"/>
      </w:pPr>
    </w:p>
    <w:p w14:paraId="742B638A" w14:textId="6CFF5FF8" w:rsidR="008834C2" w:rsidRPr="00DA5B12" w:rsidRDefault="009A6302" w:rsidP="008834C2">
      <w:pPr>
        <w:pStyle w:val="Ttulo3"/>
        <w:rPr>
          <w:b/>
          <w:color w:val="auto"/>
        </w:rPr>
      </w:pPr>
      <w:bookmarkStart w:id="7" w:name="_Toc227443788"/>
      <w:r w:rsidRPr="009A6302">
        <w:rPr>
          <w:b/>
          <w:color w:val="auto"/>
        </w:rPr>
        <w:t xml:space="preserve">Roubo </w:t>
      </w:r>
      <w:r w:rsidR="00AC160B">
        <w:rPr>
          <w:b/>
          <w:color w:val="auto"/>
        </w:rPr>
        <w:t>s</w:t>
      </w:r>
      <w:r w:rsidRPr="009A6302">
        <w:rPr>
          <w:b/>
          <w:color w:val="auto"/>
        </w:rPr>
        <w:t xml:space="preserve">eguido </w:t>
      </w:r>
      <w:r w:rsidR="00AC160B">
        <w:rPr>
          <w:b/>
          <w:color w:val="auto"/>
        </w:rPr>
        <w:t>d</w:t>
      </w:r>
      <w:r w:rsidRPr="009A6302">
        <w:rPr>
          <w:b/>
          <w:color w:val="auto"/>
        </w:rPr>
        <w:t xml:space="preserve">e </w:t>
      </w:r>
      <w:r w:rsidR="00AC160B">
        <w:rPr>
          <w:b/>
          <w:color w:val="auto"/>
        </w:rPr>
        <w:t>m</w:t>
      </w:r>
      <w:r w:rsidRPr="009A6302">
        <w:rPr>
          <w:b/>
          <w:color w:val="auto"/>
        </w:rPr>
        <w:t>orte (Latrocínio)</w:t>
      </w:r>
      <w:bookmarkEnd w:id="7"/>
    </w:p>
    <w:p w14:paraId="3F96A39D" w14:textId="77777777" w:rsidR="008834C2" w:rsidRDefault="008834C2" w:rsidP="008834C2">
      <w:pPr>
        <w:jc w:val="both"/>
      </w:pPr>
    </w:p>
    <w:p w14:paraId="5A651D8C" w14:textId="75AB0B8A" w:rsidR="008834C2" w:rsidRDefault="00E60E79" w:rsidP="00E60E79">
      <w:pPr>
        <w:ind w:firstLine="708"/>
        <w:jc w:val="both"/>
      </w:pPr>
      <w:r w:rsidRPr="00E60E79">
        <w:t>O número de ví</w:t>
      </w:r>
      <w:r>
        <w:t>ti</w:t>
      </w:r>
      <w:r w:rsidRPr="00E60E79">
        <w:t>mas de latrocínio no Brasil apresentou variações significavas entre 2020 e 2024. Em 2020, foram contabilizadas 1.457 vítimas, número que aumentou ligeiramente para 1.470 em 2021. Contudo, em 2022, houve uma queda expressiva para 1.239 casos, representando uma redução de 15,71% em relação ao ano anterior. Essa tendência de declínio con</w:t>
      </w:r>
      <w:r>
        <w:t>ti</w:t>
      </w:r>
      <w:r w:rsidRPr="00E60E79">
        <w:t>nuou em 2023, com 972 vítimas, marcando uma diminuição de 21,55% em comparação a 2022. Em 2024, a redução persis</w:t>
      </w:r>
      <w:r>
        <w:t>ti</w:t>
      </w:r>
      <w:r w:rsidRPr="00E60E79">
        <w:t>u, embora de forma mais moderada, totalizando 956 vítimas, uma queda de 1,65% em relação a 2023. No acumulado de 2020 a 2024, observou-se uma redução de 34,39% no número absoluto de latrocínios</w:t>
      </w:r>
      <w:r w:rsidR="00847CEA">
        <w:t>.</w:t>
      </w:r>
    </w:p>
    <w:p w14:paraId="5D39B0C3" w14:textId="77777777" w:rsidR="00847CEA" w:rsidRDefault="00847CEA" w:rsidP="00847CEA">
      <w:pPr>
        <w:jc w:val="center"/>
      </w:pPr>
    </w:p>
    <w:p w14:paraId="540D9F94" w14:textId="43DF0117" w:rsidR="00847CEA" w:rsidRDefault="00847CEA" w:rsidP="00847CEA">
      <w:pPr>
        <w:jc w:val="center"/>
      </w:pPr>
      <w:r w:rsidRPr="00847CEA">
        <w:rPr>
          <w:noProof/>
        </w:rPr>
        <w:lastRenderedPageBreak/>
        <w:drawing>
          <wp:inline distT="0" distB="0" distL="0" distR="0" wp14:anchorId="0EF5FC2F" wp14:editId="013BDF8F">
            <wp:extent cx="4912360" cy="2433074"/>
            <wp:effectExtent l="76200" t="76200" r="135890" b="139065"/>
            <wp:docPr id="153997136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1362" name="Imagem 1" descr="Gráfico, Gráfico de barras&#10;&#10;O conteúdo gerado por IA pode estar incorreto."/>
                    <pic:cNvPicPr/>
                  </pic:nvPicPr>
                  <pic:blipFill>
                    <a:blip r:embed="rId18"/>
                    <a:stretch>
                      <a:fillRect/>
                    </a:stretch>
                  </pic:blipFill>
                  <pic:spPr>
                    <a:xfrm>
                      <a:off x="0" y="0"/>
                      <a:ext cx="4917960" cy="2435847"/>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A0E3B14" w14:textId="0D27914F" w:rsidR="00847CEA" w:rsidRDefault="00847CEA" w:rsidP="00847CEA">
      <w:pPr>
        <w:jc w:val="center"/>
      </w:pPr>
      <w:r w:rsidRPr="00CB5966">
        <w:rPr>
          <w:b/>
          <w:bCs/>
        </w:rPr>
        <w:t xml:space="preserve">Figura </w:t>
      </w:r>
      <w:r>
        <w:rPr>
          <w:b/>
          <w:bCs/>
        </w:rPr>
        <w:t>7</w:t>
      </w:r>
      <w:r w:rsidRPr="00CB5966">
        <w:t xml:space="preserve"> </w:t>
      </w:r>
      <w:r>
        <w:t xml:space="preserve">– </w:t>
      </w:r>
      <w:r w:rsidR="000C3D42" w:rsidRPr="000C3D42">
        <w:t>Quan</w:t>
      </w:r>
      <w:r w:rsidR="000C3D42">
        <w:t>ti</w:t>
      </w:r>
      <w:r w:rsidR="000C3D42" w:rsidRPr="000C3D42">
        <w:t>dade de roubos seguidos de morte no Brasil, de 2020 a 2024.</w:t>
      </w:r>
    </w:p>
    <w:p w14:paraId="4A9B7CC4" w14:textId="77777777" w:rsidR="00847CEA" w:rsidRDefault="00847CEA" w:rsidP="00847CEA">
      <w:pPr>
        <w:jc w:val="center"/>
      </w:pPr>
    </w:p>
    <w:p w14:paraId="2A5FAB0D" w14:textId="6658E0A9" w:rsidR="00841CCF" w:rsidRDefault="000F23EC" w:rsidP="00841CCF">
      <w:pPr>
        <w:jc w:val="both"/>
      </w:pPr>
      <w:r w:rsidRPr="000F23EC">
        <w:t>No âmbito municipal, a cidade de São Paulo (SP) manteve-se em primeiro lugar com o maior número absoluto de vítimas de latrocínios em 2024, registrando 53 casos, um aumento em relação ao ano anterior. O Rio de Janeiro (RJ) ficou na segunda posição, com 4</w:t>
      </w:r>
      <w:r w:rsidR="00181636">
        <w:t>4</w:t>
      </w:r>
      <w:r w:rsidRPr="000F23EC">
        <w:t xml:space="preserve"> vítimas, também apresentando um número expressivo de ocorrências. Entre as capitais do Nordeste, Fortaleza (CE) teve 20 casos, seguida de Recife (PE) com </w:t>
      </w:r>
      <w:r w:rsidR="00181636">
        <w:t>20</w:t>
      </w:r>
      <w:r w:rsidRPr="000F23EC">
        <w:t xml:space="preserve"> casos e Salvador (BA) com 18 vítimas. Na Região Norte, a cidade com maior incidência foi Belém (PA), que registrou 1</w:t>
      </w:r>
      <w:r w:rsidR="00181636">
        <w:t>5</w:t>
      </w:r>
      <w:r w:rsidRPr="000F23EC">
        <w:t xml:space="preserve"> vítimas, enquanto Manaus (AM) contabilizou 1</w:t>
      </w:r>
      <w:r w:rsidR="00181636">
        <w:t>0</w:t>
      </w:r>
      <w:r w:rsidRPr="000F23EC">
        <w:t xml:space="preserve"> casos. No Sudeste, além das capitais, o município de Serra (ES) registrou 1</w:t>
      </w:r>
      <w:r w:rsidR="00181636">
        <w:t>3</w:t>
      </w:r>
      <w:r w:rsidRPr="000F23EC">
        <w:t xml:space="preserve"> vítimas, um número significativo para uma cidade fora das grandes metrópoles.</w:t>
      </w:r>
    </w:p>
    <w:p w14:paraId="1BBF7527" w14:textId="6EC4FA7F" w:rsidR="00841CCF" w:rsidRDefault="00841CCF" w:rsidP="00382F99">
      <w:pPr>
        <w:jc w:val="center"/>
      </w:pPr>
      <w:r w:rsidRPr="00841CCF">
        <w:rPr>
          <w:noProof/>
        </w:rPr>
        <w:lastRenderedPageBreak/>
        <w:drawing>
          <wp:inline distT="0" distB="0" distL="0" distR="0" wp14:anchorId="15CADD6A" wp14:editId="707242D6">
            <wp:extent cx="5400040" cy="5196205"/>
            <wp:effectExtent l="76200" t="76200" r="124460" b="137795"/>
            <wp:docPr id="1936467904"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67904" name="Imagem 1" descr="Interface gráfica do usuário, Aplicativo, Word&#10;&#10;O conteúdo gerado por IA pode estar incorreto."/>
                    <pic:cNvPicPr/>
                  </pic:nvPicPr>
                  <pic:blipFill>
                    <a:blip r:embed="rId19"/>
                    <a:stretch>
                      <a:fillRect/>
                    </a:stretch>
                  </pic:blipFill>
                  <pic:spPr>
                    <a:xfrm>
                      <a:off x="0" y="0"/>
                      <a:ext cx="5400040" cy="519620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163A1D6" w14:textId="2B569ABB" w:rsidR="000C3D42" w:rsidRDefault="000C3D42" w:rsidP="00BC541C">
      <w:pPr>
        <w:jc w:val="center"/>
      </w:pPr>
      <w:r w:rsidRPr="00CB5966">
        <w:rPr>
          <w:b/>
          <w:bCs/>
        </w:rPr>
        <w:t xml:space="preserve">Figura </w:t>
      </w:r>
      <w:r>
        <w:rPr>
          <w:b/>
          <w:bCs/>
        </w:rPr>
        <w:t>8</w:t>
      </w:r>
      <w:r w:rsidRPr="00CB5966">
        <w:t xml:space="preserve"> </w:t>
      </w:r>
      <w:r>
        <w:t xml:space="preserve">– </w:t>
      </w:r>
      <w:r w:rsidR="00E530C4">
        <w:t xml:space="preserve">Vítimas por UF, por </w:t>
      </w:r>
      <w:r w:rsidR="00C2088A">
        <w:t>s</w:t>
      </w:r>
      <w:r w:rsidR="00E530C4">
        <w:t xml:space="preserve">exo e por </w:t>
      </w:r>
      <w:r w:rsidR="00C2088A">
        <w:t>m</w:t>
      </w:r>
      <w:r w:rsidR="00BE20A1" w:rsidRPr="00BE20A1">
        <w:t>unicípio com os maiores números de roubos seguidos de morte no Brasil, em 2024.</w:t>
      </w:r>
    </w:p>
    <w:p w14:paraId="6D3F58D9" w14:textId="77777777" w:rsidR="008834C2" w:rsidRDefault="008834C2" w:rsidP="008834C2">
      <w:pPr>
        <w:jc w:val="both"/>
      </w:pPr>
    </w:p>
    <w:p w14:paraId="26EBEBB8" w14:textId="4E7A5FC3" w:rsidR="008834C2" w:rsidRPr="00DA5B12" w:rsidRDefault="00E87D65" w:rsidP="008834C2">
      <w:pPr>
        <w:pStyle w:val="Ttulo3"/>
        <w:rPr>
          <w:b/>
          <w:color w:val="auto"/>
        </w:rPr>
      </w:pPr>
      <w:bookmarkStart w:id="8" w:name="_Toc227443789"/>
      <w:r>
        <w:rPr>
          <w:b/>
          <w:color w:val="auto"/>
        </w:rPr>
        <w:t>Roubo de veículo</w:t>
      </w:r>
      <w:bookmarkEnd w:id="8"/>
    </w:p>
    <w:p w14:paraId="43BEBD4C" w14:textId="77777777" w:rsidR="008834C2" w:rsidRDefault="008834C2" w:rsidP="008834C2">
      <w:pPr>
        <w:jc w:val="both"/>
      </w:pPr>
    </w:p>
    <w:p w14:paraId="6BBF59FB" w14:textId="659C995F" w:rsidR="008834C2" w:rsidRDefault="009010B1" w:rsidP="009010B1">
      <w:pPr>
        <w:ind w:firstLine="708"/>
        <w:jc w:val="both"/>
      </w:pPr>
      <w:r w:rsidRPr="009010B1">
        <w:t>Em 2024, foram 127.165 veículos subtraídos com emprego de violência ou grave ameaça, ante 135.433, em 2023, o que representou uma queda de 6,1%, representando uma média de, aproximadamente, 347 ocorrências por dia. Assim como o número de furtos, o ano de 2022 também registrou o maior número de ocorrências de roubo de veículos, no Brasil, dos últimos cinco anos: 148.004. Em contraste, o ano de 2024 registrou a menor quantidade de roubos de veículos dos últimos cinco anos, conforme demonstrado n</w:t>
      </w:r>
      <w:r>
        <w:t>a figura 9</w:t>
      </w:r>
      <w:r w:rsidRPr="009010B1">
        <w:t>.</w:t>
      </w:r>
    </w:p>
    <w:p w14:paraId="7AE7F255" w14:textId="77777777" w:rsidR="009010B1" w:rsidRDefault="009010B1" w:rsidP="009010B1">
      <w:pPr>
        <w:jc w:val="both"/>
      </w:pPr>
    </w:p>
    <w:p w14:paraId="45D2DBFB" w14:textId="33500B6A" w:rsidR="008834C2" w:rsidRDefault="009010B1" w:rsidP="009010B1">
      <w:pPr>
        <w:jc w:val="center"/>
      </w:pPr>
      <w:r w:rsidRPr="009010B1">
        <w:rPr>
          <w:noProof/>
        </w:rPr>
        <w:lastRenderedPageBreak/>
        <w:drawing>
          <wp:inline distT="0" distB="0" distL="0" distR="0" wp14:anchorId="20D2B654" wp14:editId="694C4AAE">
            <wp:extent cx="5400040" cy="2075180"/>
            <wp:effectExtent l="76200" t="76200" r="124460" b="134620"/>
            <wp:docPr id="78327992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79922" name="Imagem 1" descr="Gráfico, Gráfico de barras&#10;&#10;O conteúdo gerado por IA pode estar incorreto."/>
                    <pic:cNvPicPr/>
                  </pic:nvPicPr>
                  <pic:blipFill>
                    <a:blip r:embed="rId20"/>
                    <a:stretch>
                      <a:fillRect/>
                    </a:stretch>
                  </pic:blipFill>
                  <pic:spPr>
                    <a:xfrm>
                      <a:off x="0" y="0"/>
                      <a:ext cx="5400040" cy="207518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6F24C07" w14:textId="257C3B2B" w:rsidR="009010B1" w:rsidRDefault="009010B1" w:rsidP="009010B1">
      <w:pPr>
        <w:jc w:val="center"/>
      </w:pPr>
      <w:r w:rsidRPr="00CB5966">
        <w:rPr>
          <w:b/>
          <w:bCs/>
        </w:rPr>
        <w:t xml:space="preserve">Figura </w:t>
      </w:r>
      <w:r>
        <w:rPr>
          <w:b/>
          <w:bCs/>
        </w:rPr>
        <w:t>9</w:t>
      </w:r>
      <w:r w:rsidRPr="00CB5966">
        <w:t xml:space="preserve"> </w:t>
      </w:r>
      <w:r>
        <w:t xml:space="preserve">– </w:t>
      </w:r>
      <w:r w:rsidR="000C236A" w:rsidRPr="000C236A">
        <w:t>Quantidade de roubos de veículos no Brasil, de 2020 a 2024</w:t>
      </w:r>
      <w:r w:rsidR="000C236A">
        <w:t>.</w:t>
      </w:r>
    </w:p>
    <w:p w14:paraId="4094BC40" w14:textId="77777777" w:rsidR="009010B1" w:rsidRDefault="009010B1" w:rsidP="009010B1">
      <w:pPr>
        <w:jc w:val="center"/>
      </w:pPr>
    </w:p>
    <w:p w14:paraId="0E5D2F5C" w14:textId="143E7E79" w:rsidR="009010B1" w:rsidRDefault="00366EF0" w:rsidP="00366EF0">
      <w:r w:rsidRPr="00366EF0">
        <w:t>Verificou-se, em 2024, uma média de 347 registros de roubos de veículos por dia no país</w:t>
      </w:r>
      <w:r>
        <w:t>.</w:t>
      </w:r>
      <w:r w:rsidR="00940DB1" w:rsidRPr="00940DB1">
        <w:t xml:space="preserve"> Em nível estadual, em 2024, os estados com os maiores números absolutos de roubo de veículos foram São Paulo, com 31.696 ocorrências de veículos roubados e uma taxa de 92,32 casos por 100 mil veículos; e Rio de Janeiro, com 30.934 roubos de veículos e uma taxa de 387,94 casos por 100 mil veículos. Enquanto as principais reduções deram-se em Pernambuco: 11.662 roubos e uma taxa de 312,65 casos por 100 mil veículos 2024, em comparação com 12.929 veículos roubados e taxa de 362,32 por 100 mil veículos em 2023, representando uma queda de 9,80%; e na Bahia: 11.072 veículos roubados e uma taxa de 205,44 por 100 mil veículos, em 2024, contra 12.528 roubos e uma taxa de 244,67 por 100 mil veículos, em 2023, uma redução de 11,62%</w:t>
      </w:r>
      <w:r w:rsidR="00940DB1">
        <w:t>.</w:t>
      </w:r>
    </w:p>
    <w:p w14:paraId="1294E681" w14:textId="77777777" w:rsidR="00537674" w:rsidRDefault="00537674" w:rsidP="00366EF0"/>
    <w:p w14:paraId="56EDEA67" w14:textId="52857399" w:rsidR="00537674" w:rsidRDefault="00537674" w:rsidP="00366EF0">
      <w:r w:rsidRPr="00537674">
        <w:rPr>
          <w:noProof/>
        </w:rPr>
        <w:drawing>
          <wp:inline distT="0" distB="0" distL="0" distR="0" wp14:anchorId="64B0990F" wp14:editId="693C7946">
            <wp:extent cx="5400040" cy="2800985"/>
            <wp:effectExtent l="76200" t="76200" r="124460" b="132715"/>
            <wp:docPr id="1885126125" name="Imagem 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26125" name="Imagem 1" descr="Mapa&#10;&#10;O conteúdo gerado por IA pode estar incorreto."/>
                    <pic:cNvPicPr/>
                  </pic:nvPicPr>
                  <pic:blipFill>
                    <a:blip r:embed="rId21"/>
                    <a:stretch>
                      <a:fillRect/>
                    </a:stretch>
                  </pic:blipFill>
                  <pic:spPr>
                    <a:xfrm>
                      <a:off x="0" y="0"/>
                      <a:ext cx="5400040" cy="280098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F27E5A7" w14:textId="71E2DDD4" w:rsidR="00537674" w:rsidRDefault="00537674" w:rsidP="00537674">
      <w:pPr>
        <w:jc w:val="center"/>
      </w:pPr>
      <w:r w:rsidRPr="00CB5966">
        <w:rPr>
          <w:b/>
          <w:bCs/>
        </w:rPr>
        <w:lastRenderedPageBreak/>
        <w:t xml:space="preserve">Figura </w:t>
      </w:r>
      <w:r>
        <w:rPr>
          <w:b/>
          <w:bCs/>
        </w:rPr>
        <w:t>10</w:t>
      </w:r>
      <w:r w:rsidRPr="00CB5966">
        <w:t xml:space="preserve"> </w:t>
      </w:r>
      <w:r>
        <w:t xml:space="preserve">– </w:t>
      </w:r>
      <w:r w:rsidR="007032A9" w:rsidRPr="007032A9">
        <w:t>Quantidade e taxa de roubos de veículos no Brasil, em 2024</w:t>
      </w:r>
      <w:r>
        <w:t>.</w:t>
      </w:r>
    </w:p>
    <w:p w14:paraId="2E534633" w14:textId="77777777" w:rsidR="00366EF0" w:rsidRDefault="00366EF0" w:rsidP="00366EF0"/>
    <w:p w14:paraId="113E980D" w14:textId="54FD751E" w:rsidR="00FB3FEF" w:rsidRPr="00DA5B12" w:rsidRDefault="00FB3FEF" w:rsidP="00FB3FEF">
      <w:pPr>
        <w:pStyle w:val="Ttulo3"/>
        <w:rPr>
          <w:b/>
          <w:color w:val="auto"/>
        </w:rPr>
      </w:pPr>
      <w:bookmarkStart w:id="9" w:name="_Toc227443790"/>
      <w:r>
        <w:rPr>
          <w:b/>
          <w:color w:val="auto"/>
        </w:rPr>
        <w:t>Estupro</w:t>
      </w:r>
      <w:bookmarkEnd w:id="9"/>
    </w:p>
    <w:p w14:paraId="295BE2B2" w14:textId="77777777" w:rsidR="00FB3FEF" w:rsidRDefault="00FB3FEF" w:rsidP="00FB3FEF">
      <w:pPr>
        <w:jc w:val="both"/>
      </w:pPr>
    </w:p>
    <w:p w14:paraId="0CF04E9F" w14:textId="77777777" w:rsidR="00EE495B" w:rsidRDefault="00C836E6" w:rsidP="00EE495B">
      <w:pPr>
        <w:ind w:firstLine="708"/>
        <w:jc w:val="both"/>
      </w:pPr>
      <w:r w:rsidRPr="00C836E6">
        <w:t xml:space="preserve">Os dados enviados pelas Unidades Federavas, através do SINESP VDE, apontam um aumento </w:t>
      </w:r>
      <w:r w:rsidR="00D17C3D" w:rsidRPr="00C836E6">
        <w:t>significativo</w:t>
      </w:r>
      <w:r w:rsidRPr="00C836E6">
        <w:t xml:space="preserve"> no número de </w:t>
      </w:r>
      <w:r w:rsidR="00D17C3D" w:rsidRPr="00C836E6">
        <w:t>vítimas</w:t>
      </w:r>
      <w:r w:rsidRPr="00C836E6">
        <w:t xml:space="preserve"> de estupro no Brasil em 2024, marcando o ano com o maior registro dos </w:t>
      </w:r>
      <w:r w:rsidR="00D17C3D" w:rsidRPr="00C836E6">
        <w:t>últimos</w:t>
      </w:r>
      <w:r w:rsidRPr="00C836E6">
        <w:t xml:space="preserve"> cinco anos, totalizando 83.114 </w:t>
      </w:r>
      <w:r w:rsidR="00D17C3D" w:rsidRPr="00C836E6">
        <w:t>vítimas</w:t>
      </w:r>
      <w:r w:rsidRPr="00C836E6">
        <w:t xml:space="preserve"> e uma taxa de 39,10 casos para cada 100 mil habitantes, como observado nos gráficos 55 e 56. Em termos diários, os números indicam que, em 2024, uma média de 227 pessoas foram estupradas por dia no Brasil.</w:t>
      </w:r>
    </w:p>
    <w:p w14:paraId="3AB8BED3" w14:textId="6B1AEB57" w:rsidR="00EE495B" w:rsidRDefault="00EE495B" w:rsidP="00EE495B">
      <w:pPr>
        <w:jc w:val="both"/>
      </w:pPr>
      <w:r w:rsidRPr="00EE495B">
        <w:t xml:space="preserve">A maioria das vítimas de estupro pertencia ao sexo feminino, representando uma parcela significava dos casos: 71.834 mulheres (86,4% das vítimas), representando uma taxa de 65,95 vítimas por 100 mil mulheres e uma média de 196 estupradas por dia. Observou-se ainda um aumento de 0,10% no número de vítimas do sexo feminino e um crescimento de 7,40% no número de vítimas do sexo masculino. Além disso, 965 vítimas não </w:t>
      </w:r>
      <w:r>
        <w:t>ti</w:t>
      </w:r>
      <w:r w:rsidRPr="00EE495B">
        <w:t>veram o sexo informado</w:t>
      </w:r>
    </w:p>
    <w:p w14:paraId="43C615FF" w14:textId="77777777" w:rsidR="00D17C3D" w:rsidRDefault="00D17C3D" w:rsidP="00C836E6">
      <w:pPr>
        <w:ind w:firstLine="708"/>
        <w:jc w:val="both"/>
      </w:pPr>
    </w:p>
    <w:p w14:paraId="256318A4" w14:textId="7B09D4C9" w:rsidR="00D17C3D" w:rsidRDefault="00D17C3D" w:rsidP="00D17C3D">
      <w:pPr>
        <w:jc w:val="center"/>
      </w:pPr>
      <w:r w:rsidRPr="00D17C3D">
        <w:rPr>
          <w:noProof/>
        </w:rPr>
        <w:drawing>
          <wp:inline distT="0" distB="0" distL="0" distR="0" wp14:anchorId="4335265E" wp14:editId="5531A4EF">
            <wp:extent cx="3162741" cy="1686160"/>
            <wp:effectExtent l="76200" t="76200" r="133350" b="142875"/>
            <wp:docPr id="1512845737"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5737" name="Imagem 1" descr="Uma imagem contendo Texto&#10;&#10;O conteúdo gerado por IA pode estar incorreto."/>
                    <pic:cNvPicPr/>
                  </pic:nvPicPr>
                  <pic:blipFill>
                    <a:blip r:embed="rId22"/>
                    <a:stretch>
                      <a:fillRect/>
                    </a:stretch>
                  </pic:blipFill>
                  <pic:spPr>
                    <a:xfrm>
                      <a:off x="0" y="0"/>
                      <a:ext cx="3162741" cy="168616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1795830" w14:textId="778ED895" w:rsidR="00D17C3D" w:rsidRDefault="00D17C3D" w:rsidP="00D17C3D">
      <w:pPr>
        <w:jc w:val="center"/>
      </w:pPr>
      <w:r w:rsidRPr="00CB5966">
        <w:rPr>
          <w:b/>
          <w:bCs/>
        </w:rPr>
        <w:t xml:space="preserve">Figura </w:t>
      </w:r>
      <w:r>
        <w:rPr>
          <w:b/>
          <w:bCs/>
        </w:rPr>
        <w:t>11</w:t>
      </w:r>
      <w:r w:rsidRPr="00CB5966">
        <w:t xml:space="preserve"> </w:t>
      </w:r>
      <w:r>
        <w:t xml:space="preserve">– </w:t>
      </w:r>
      <w:r w:rsidR="004F1E57">
        <w:t>Total de vítimas</w:t>
      </w:r>
      <w:r w:rsidR="00A63C61">
        <w:t xml:space="preserve"> de estupro</w:t>
      </w:r>
      <w:r w:rsidR="004F1E57">
        <w:t xml:space="preserve"> por dia</w:t>
      </w:r>
      <w:r w:rsidR="00D941CC">
        <w:t xml:space="preserve"> e porcentagem de vítimas</w:t>
      </w:r>
      <w:r w:rsidR="004F1E57">
        <w:t xml:space="preserve"> </w:t>
      </w:r>
      <w:r w:rsidR="00A63C61">
        <w:t xml:space="preserve">de estupro </w:t>
      </w:r>
      <w:r w:rsidR="004F1E57">
        <w:t>por sexo</w:t>
      </w:r>
      <w:r w:rsidRPr="007032A9">
        <w:t xml:space="preserve"> no Brasil, em 2024</w:t>
      </w:r>
      <w:r>
        <w:t>.</w:t>
      </w:r>
    </w:p>
    <w:p w14:paraId="32B128DC" w14:textId="77777777" w:rsidR="00D17C3D" w:rsidRDefault="00D17C3D" w:rsidP="00D17C3D">
      <w:pPr>
        <w:jc w:val="center"/>
      </w:pPr>
    </w:p>
    <w:p w14:paraId="7DE9E68D" w14:textId="1A5B57D9" w:rsidR="00FB3FEF" w:rsidRDefault="003F43D0" w:rsidP="008834C2">
      <w:pPr>
        <w:jc w:val="both"/>
      </w:pPr>
      <w:r w:rsidRPr="003F43D0">
        <w:t xml:space="preserve">Os dados indicam um crescimento </w:t>
      </w:r>
      <w:r w:rsidR="00EE495B" w:rsidRPr="003F43D0">
        <w:t>con</w:t>
      </w:r>
      <w:r w:rsidR="00EE495B">
        <w:t>tínuo</w:t>
      </w:r>
      <w:r w:rsidRPr="003F43D0">
        <w:t xml:space="preserve"> nos registros de estupro ao longo dos </w:t>
      </w:r>
      <w:r w:rsidR="00EE495B" w:rsidRPr="003F43D0">
        <w:t>últimos</w:t>
      </w:r>
      <w:r w:rsidRPr="003F43D0">
        <w:t xml:space="preserve"> anos. Em 2023, foram contabilizadas 82.204 </w:t>
      </w:r>
      <w:r w:rsidR="00EE495B" w:rsidRPr="003F43D0">
        <w:t>vítimas</w:t>
      </w:r>
      <w:r w:rsidRPr="003F43D0">
        <w:t>, resultando em uma taxa de 38,83 casos por 100 mil habitantes, o que representou um aumento de 1,06% em relação ao ano anterior, quando foram registrados 79.741 estupros e uma taxa de 37,82.</w:t>
      </w:r>
    </w:p>
    <w:p w14:paraId="4EB026D2" w14:textId="77777777" w:rsidR="003F43D0" w:rsidRDefault="003F43D0" w:rsidP="008834C2">
      <w:pPr>
        <w:jc w:val="both"/>
      </w:pPr>
    </w:p>
    <w:p w14:paraId="7907F193" w14:textId="60E9808B" w:rsidR="003F43D0" w:rsidRDefault="003F43D0" w:rsidP="00EE495B">
      <w:pPr>
        <w:jc w:val="center"/>
      </w:pPr>
      <w:r w:rsidRPr="003F43D0">
        <w:rPr>
          <w:noProof/>
        </w:rPr>
        <w:lastRenderedPageBreak/>
        <w:drawing>
          <wp:inline distT="0" distB="0" distL="0" distR="0" wp14:anchorId="78F53381" wp14:editId="3D495288">
            <wp:extent cx="5400040" cy="2695575"/>
            <wp:effectExtent l="76200" t="76200" r="124460" b="142875"/>
            <wp:docPr id="190303881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8816" name="Imagem 1" descr="Gráfico, Gráfico de barras&#10;&#10;O conteúdo gerado por IA pode estar incorreto."/>
                    <pic:cNvPicPr/>
                  </pic:nvPicPr>
                  <pic:blipFill>
                    <a:blip r:embed="rId23"/>
                    <a:stretch>
                      <a:fillRect/>
                    </a:stretch>
                  </pic:blipFill>
                  <pic:spPr>
                    <a:xfrm>
                      <a:off x="0" y="0"/>
                      <a:ext cx="5400040" cy="269557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8A36161" w14:textId="75611EEC" w:rsidR="003F43D0" w:rsidRDefault="003F43D0" w:rsidP="003F43D0">
      <w:pPr>
        <w:jc w:val="center"/>
      </w:pPr>
      <w:r w:rsidRPr="00CB5966">
        <w:rPr>
          <w:b/>
          <w:bCs/>
        </w:rPr>
        <w:t xml:space="preserve">Figura </w:t>
      </w:r>
      <w:r>
        <w:rPr>
          <w:b/>
          <w:bCs/>
        </w:rPr>
        <w:t>12</w:t>
      </w:r>
      <w:r w:rsidRPr="00CB5966">
        <w:t xml:space="preserve"> </w:t>
      </w:r>
      <w:r>
        <w:t xml:space="preserve">– </w:t>
      </w:r>
      <w:r w:rsidRPr="003F43D0">
        <w:t>Quantidade de vítimas de estupro no Brasil, de 2020 a 2024</w:t>
      </w:r>
      <w:r>
        <w:t>.</w:t>
      </w:r>
    </w:p>
    <w:p w14:paraId="3F14C83E" w14:textId="77777777" w:rsidR="003F43D0" w:rsidRDefault="003F43D0" w:rsidP="008834C2">
      <w:pPr>
        <w:jc w:val="both"/>
      </w:pPr>
    </w:p>
    <w:p w14:paraId="1C9C0015" w14:textId="253276CF" w:rsidR="008834C2" w:rsidRPr="00DA5B12" w:rsidRDefault="000A16FB" w:rsidP="008834C2">
      <w:pPr>
        <w:pStyle w:val="Ttulo3"/>
        <w:rPr>
          <w:b/>
          <w:color w:val="auto"/>
        </w:rPr>
      </w:pPr>
      <w:bookmarkStart w:id="10" w:name="_Toc227443791"/>
      <w:r>
        <w:rPr>
          <w:b/>
          <w:color w:val="auto"/>
        </w:rPr>
        <w:t>Tráfico de drogas</w:t>
      </w:r>
      <w:bookmarkEnd w:id="10"/>
    </w:p>
    <w:p w14:paraId="27BBF641" w14:textId="77777777" w:rsidR="008834C2" w:rsidRDefault="008834C2" w:rsidP="008834C2">
      <w:pPr>
        <w:jc w:val="both"/>
      </w:pPr>
    </w:p>
    <w:p w14:paraId="5C35F244" w14:textId="0FB1EB62" w:rsidR="008834C2" w:rsidRDefault="000909AA" w:rsidP="00C2219A">
      <w:pPr>
        <w:ind w:firstLine="708"/>
        <w:jc w:val="both"/>
      </w:pPr>
      <w:r w:rsidRPr="000909AA">
        <w:t>Em 2024, o Brasil registrou 182.951 ocorrências de tráfico de drogas, representando um discreto aumento de 0,61% em relação ao ano anterior, que contabilizou 181.841 casos. A média nacional se manteve em aproximadamente 500 registros diários, indicando estabilidade no indicador após uma sequência de quedas mais expressivas nos anos anteriores.</w:t>
      </w:r>
    </w:p>
    <w:p w14:paraId="77C86365" w14:textId="77777777" w:rsidR="000909AA" w:rsidRDefault="000909AA" w:rsidP="008834C2">
      <w:pPr>
        <w:jc w:val="both"/>
      </w:pPr>
    </w:p>
    <w:p w14:paraId="7A8A2740" w14:textId="0BDAB188" w:rsidR="000909AA" w:rsidRDefault="00C2593F" w:rsidP="00A44FD9">
      <w:pPr>
        <w:jc w:val="center"/>
      </w:pPr>
      <w:r w:rsidRPr="00A44FD9">
        <w:rPr>
          <w:noProof/>
        </w:rPr>
        <w:drawing>
          <wp:inline distT="0" distB="0" distL="0" distR="0" wp14:anchorId="5FD961A8" wp14:editId="1DF3221C">
            <wp:extent cx="5400040" cy="2559685"/>
            <wp:effectExtent l="76200" t="76200" r="124460" b="126365"/>
            <wp:docPr id="89608901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9019" name="Imagem 1" descr="Gráfico, Gráfico de barras&#10;&#10;O conteúdo gerado por IA pode estar incorreto."/>
                    <pic:cNvPicPr/>
                  </pic:nvPicPr>
                  <pic:blipFill>
                    <a:blip r:embed="rId24"/>
                    <a:stretch>
                      <a:fillRect/>
                    </a:stretch>
                  </pic:blipFill>
                  <pic:spPr>
                    <a:xfrm>
                      <a:off x="0" y="0"/>
                      <a:ext cx="5400040" cy="255968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338A0D1" w14:textId="7F4BCB6B" w:rsidR="00A44FD9" w:rsidRDefault="00A44FD9" w:rsidP="005E4A31">
      <w:pPr>
        <w:jc w:val="center"/>
      </w:pPr>
      <w:r w:rsidRPr="00CB5966">
        <w:rPr>
          <w:b/>
          <w:bCs/>
        </w:rPr>
        <w:lastRenderedPageBreak/>
        <w:t xml:space="preserve">Figura </w:t>
      </w:r>
      <w:r>
        <w:rPr>
          <w:b/>
          <w:bCs/>
        </w:rPr>
        <w:t>13</w:t>
      </w:r>
      <w:r w:rsidRPr="00CB5966">
        <w:t xml:space="preserve"> </w:t>
      </w:r>
      <w:r>
        <w:t xml:space="preserve">– </w:t>
      </w:r>
      <w:r w:rsidR="005E4A31" w:rsidRPr="005E4A31">
        <w:t>Quantidade de ocorrências de tráfico de drogas no Brasil, de 2020 a 2024</w:t>
      </w:r>
      <w:r>
        <w:t>.</w:t>
      </w:r>
    </w:p>
    <w:p w14:paraId="3CD3522A" w14:textId="77777777" w:rsidR="00C2593F" w:rsidRDefault="00C2593F" w:rsidP="008834C2">
      <w:pPr>
        <w:jc w:val="both"/>
      </w:pPr>
    </w:p>
    <w:p w14:paraId="3B4BEB84" w14:textId="1ECC643D" w:rsidR="00C2593F" w:rsidRDefault="00C2593F" w:rsidP="008834C2">
      <w:pPr>
        <w:jc w:val="both"/>
      </w:pPr>
      <w:r w:rsidRPr="00C2593F">
        <w:t>No panorama estadual, São Paulo registrou 20% do total nacional das ocorrências de tráfico de drogas:37.753. No tocante ao aumento de ocorrências, o Amapá teve alta de 90,79%; a Paraíba, de 52,16% e o Rio Grande do Norte, de 23,13%. Quanto aos estados com maiores reduções nos índices de tráfico de drogas, Minas Gerais, Roraima, Rondônia e Bahia apresentaram retrações de 19,29%, 19,27%, 15,51% e 14,01%, respec</w:t>
      </w:r>
      <w:r w:rsidR="005E4A31">
        <w:t>ti</w:t>
      </w:r>
      <w:r w:rsidRPr="00C2593F">
        <w:t>vamente, em relação a 2023.</w:t>
      </w:r>
    </w:p>
    <w:p w14:paraId="64FE4563" w14:textId="77777777" w:rsidR="008834C2" w:rsidRDefault="008834C2" w:rsidP="008834C2">
      <w:pPr>
        <w:jc w:val="both"/>
      </w:pPr>
    </w:p>
    <w:p w14:paraId="0CA121FF" w14:textId="37F7DE70" w:rsidR="00A44FD9" w:rsidRDefault="00A44FD9" w:rsidP="00A44FD9">
      <w:pPr>
        <w:jc w:val="center"/>
      </w:pPr>
      <w:r w:rsidRPr="00A44FD9">
        <w:rPr>
          <w:noProof/>
        </w:rPr>
        <w:lastRenderedPageBreak/>
        <w:drawing>
          <wp:inline distT="0" distB="0" distL="0" distR="0" wp14:anchorId="3B1D2D8E" wp14:editId="587104FF">
            <wp:extent cx="5400040" cy="6802120"/>
            <wp:effectExtent l="76200" t="76200" r="124460" b="132080"/>
            <wp:docPr id="119397798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7987" name="Imagem 1" descr="Tabela&#10;&#10;O conteúdo gerado por IA pode estar incorreto."/>
                    <pic:cNvPicPr/>
                  </pic:nvPicPr>
                  <pic:blipFill>
                    <a:blip r:embed="rId25"/>
                    <a:stretch>
                      <a:fillRect/>
                    </a:stretch>
                  </pic:blipFill>
                  <pic:spPr>
                    <a:xfrm>
                      <a:off x="0" y="0"/>
                      <a:ext cx="5400040" cy="680212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28A9A70" w14:textId="65D526B8" w:rsidR="00A44FD9" w:rsidRDefault="00A44FD9" w:rsidP="00A44FD9">
      <w:pPr>
        <w:jc w:val="center"/>
      </w:pPr>
      <w:r w:rsidRPr="00CB5966">
        <w:rPr>
          <w:b/>
          <w:bCs/>
        </w:rPr>
        <w:t xml:space="preserve">Figura </w:t>
      </w:r>
      <w:r>
        <w:rPr>
          <w:b/>
          <w:bCs/>
        </w:rPr>
        <w:t>14</w:t>
      </w:r>
      <w:r w:rsidRPr="00CB5966">
        <w:t xml:space="preserve"> </w:t>
      </w:r>
      <w:r>
        <w:t xml:space="preserve">– </w:t>
      </w:r>
      <w:r w:rsidR="00D83D0E" w:rsidRPr="00D83D0E">
        <w:t xml:space="preserve">Quantidade de ocorrências de Tráfico de Drogas por Região e </w:t>
      </w:r>
      <w:proofErr w:type="spellStart"/>
      <w:r w:rsidR="00D83D0E" w:rsidRPr="00D83D0E">
        <w:t>UF’s</w:t>
      </w:r>
      <w:proofErr w:type="spellEnd"/>
      <w:r w:rsidR="00D83D0E" w:rsidRPr="00D83D0E">
        <w:t>, em 2023 e 2024</w:t>
      </w:r>
      <w:r>
        <w:t>.</w:t>
      </w:r>
    </w:p>
    <w:p w14:paraId="1D359A51" w14:textId="77777777" w:rsidR="00A44FD9" w:rsidRDefault="00A44FD9" w:rsidP="008834C2">
      <w:pPr>
        <w:jc w:val="both"/>
      </w:pPr>
    </w:p>
    <w:p w14:paraId="2DFC3577" w14:textId="1F6BFB07" w:rsidR="008834C2" w:rsidRPr="00DA5B12" w:rsidRDefault="00AC160B" w:rsidP="008834C2">
      <w:pPr>
        <w:pStyle w:val="Ttulo3"/>
        <w:rPr>
          <w:b/>
          <w:color w:val="auto"/>
        </w:rPr>
      </w:pPr>
      <w:bookmarkStart w:id="11" w:name="_Toc227443792"/>
      <w:r w:rsidRPr="00AC160B">
        <w:rPr>
          <w:b/>
          <w:color w:val="auto"/>
        </w:rPr>
        <w:t xml:space="preserve">Apreensões </w:t>
      </w:r>
      <w:r>
        <w:rPr>
          <w:b/>
          <w:color w:val="auto"/>
        </w:rPr>
        <w:t>d</w:t>
      </w:r>
      <w:r w:rsidRPr="00AC160B">
        <w:rPr>
          <w:b/>
          <w:color w:val="auto"/>
        </w:rPr>
        <w:t xml:space="preserve">e </w:t>
      </w:r>
      <w:r>
        <w:rPr>
          <w:b/>
          <w:color w:val="auto"/>
        </w:rPr>
        <w:t>a</w:t>
      </w:r>
      <w:r w:rsidRPr="00AC160B">
        <w:rPr>
          <w:b/>
          <w:color w:val="auto"/>
        </w:rPr>
        <w:t xml:space="preserve">rmas </w:t>
      </w:r>
      <w:r>
        <w:rPr>
          <w:b/>
          <w:color w:val="auto"/>
        </w:rPr>
        <w:t>d</w:t>
      </w:r>
      <w:r w:rsidRPr="00AC160B">
        <w:rPr>
          <w:b/>
          <w:color w:val="auto"/>
        </w:rPr>
        <w:t xml:space="preserve">e </w:t>
      </w:r>
      <w:r>
        <w:rPr>
          <w:b/>
          <w:color w:val="auto"/>
        </w:rPr>
        <w:t>f</w:t>
      </w:r>
      <w:r w:rsidRPr="00AC160B">
        <w:rPr>
          <w:b/>
          <w:color w:val="auto"/>
        </w:rPr>
        <w:t>ogo</w:t>
      </w:r>
      <w:bookmarkEnd w:id="11"/>
    </w:p>
    <w:p w14:paraId="3F9BE44E" w14:textId="77777777" w:rsidR="008834C2" w:rsidRDefault="008834C2" w:rsidP="008834C2">
      <w:pPr>
        <w:jc w:val="both"/>
      </w:pPr>
    </w:p>
    <w:p w14:paraId="382FA0C4" w14:textId="01B5EBCA" w:rsidR="00D81B14" w:rsidRDefault="00D81B14" w:rsidP="00D81B14">
      <w:pPr>
        <w:ind w:firstLine="708"/>
        <w:jc w:val="both"/>
      </w:pPr>
      <w:r w:rsidRPr="00D81B14">
        <w:lastRenderedPageBreak/>
        <w:t>O Brasil registrou a apreensão de 10</w:t>
      </w:r>
      <w:r w:rsidR="008067FB">
        <w:t>6</w:t>
      </w:r>
      <w:r w:rsidRPr="00D81B14">
        <w:t>.</w:t>
      </w:r>
      <w:r w:rsidR="008067FB">
        <w:t>489</w:t>
      </w:r>
      <w:r w:rsidRPr="00D81B14">
        <w:t xml:space="preserve"> armas de fogo, em 202</w:t>
      </w:r>
      <w:r w:rsidR="00151F75">
        <w:t>5</w:t>
      </w:r>
      <w:r w:rsidRPr="00D81B14">
        <w:t xml:space="preserve">, representando um </w:t>
      </w:r>
      <w:r w:rsidR="00151F75">
        <w:t>aumento</w:t>
      </w:r>
      <w:r w:rsidRPr="00D81B14">
        <w:t xml:space="preserve"> de </w:t>
      </w:r>
      <w:r w:rsidR="00151F75">
        <w:t>3</w:t>
      </w:r>
      <w:r w:rsidRPr="00D81B14">
        <w:t>,</w:t>
      </w:r>
      <w:r w:rsidR="00151F75">
        <w:t>25</w:t>
      </w:r>
      <w:r w:rsidRPr="00D81B14">
        <w:t>% em comparação a 202</w:t>
      </w:r>
      <w:r w:rsidR="00151F75">
        <w:t>4</w:t>
      </w:r>
      <w:r w:rsidRPr="00D81B14">
        <w:t>, quando o total foi de 10</w:t>
      </w:r>
      <w:r w:rsidR="00151F75">
        <w:t>3</w:t>
      </w:r>
      <w:r w:rsidRPr="00D81B14">
        <w:t>.</w:t>
      </w:r>
      <w:r w:rsidR="00151F75">
        <w:t>140</w:t>
      </w:r>
      <w:r w:rsidRPr="00D81B14">
        <w:t>. Isso equivale, em média, a 2</w:t>
      </w:r>
      <w:r w:rsidR="00151F75">
        <w:t>87</w:t>
      </w:r>
      <w:r w:rsidRPr="00D81B14">
        <w:t xml:space="preserve"> armas de fogo apreendidas por dia no país.</w:t>
      </w:r>
    </w:p>
    <w:p w14:paraId="0A374261" w14:textId="77777777" w:rsidR="00151F75" w:rsidRDefault="00151F75" w:rsidP="00D81B14">
      <w:pPr>
        <w:ind w:firstLine="708"/>
        <w:jc w:val="both"/>
      </w:pPr>
    </w:p>
    <w:p w14:paraId="5E68E929" w14:textId="70B3AE38" w:rsidR="0069641A" w:rsidRDefault="0069641A" w:rsidP="00151F75">
      <w:r w:rsidRPr="0069641A">
        <w:rPr>
          <w:noProof/>
        </w:rPr>
        <w:drawing>
          <wp:inline distT="0" distB="0" distL="0" distR="0" wp14:anchorId="73F96010" wp14:editId="633EC017">
            <wp:extent cx="5400040" cy="4837430"/>
            <wp:effectExtent l="76200" t="76200" r="124460" b="134620"/>
            <wp:docPr id="201056201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2016" name="Imagem 1" descr="Gráfico&#10;&#10;O conteúdo gerado por IA pode estar incorreto."/>
                    <pic:cNvPicPr/>
                  </pic:nvPicPr>
                  <pic:blipFill>
                    <a:blip r:embed="rId26"/>
                    <a:stretch>
                      <a:fillRect/>
                    </a:stretch>
                  </pic:blipFill>
                  <pic:spPr>
                    <a:xfrm>
                      <a:off x="0" y="0"/>
                      <a:ext cx="5400040" cy="483743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743267A" w14:textId="14BB5082" w:rsidR="001A3760" w:rsidRDefault="001A3760" w:rsidP="001A3760">
      <w:pPr>
        <w:jc w:val="center"/>
      </w:pPr>
      <w:r w:rsidRPr="00CB5966">
        <w:rPr>
          <w:b/>
          <w:bCs/>
        </w:rPr>
        <w:t xml:space="preserve">Figura </w:t>
      </w:r>
      <w:r>
        <w:rPr>
          <w:b/>
          <w:bCs/>
        </w:rPr>
        <w:t>15</w:t>
      </w:r>
      <w:r w:rsidRPr="00CB5966">
        <w:t xml:space="preserve"> </w:t>
      </w:r>
      <w:r>
        <w:t xml:space="preserve">– </w:t>
      </w:r>
      <w:r w:rsidRPr="00D83D0E">
        <w:t xml:space="preserve">Quantidade de ocorrências de Tráfico de Drogas por Região e </w:t>
      </w:r>
      <w:proofErr w:type="spellStart"/>
      <w:r w:rsidRPr="00D83D0E">
        <w:t>UF’s</w:t>
      </w:r>
      <w:proofErr w:type="spellEnd"/>
      <w:r w:rsidRPr="00D83D0E">
        <w:t>, em 2023 e 2024</w:t>
      </w:r>
      <w:r>
        <w:t>.</w:t>
      </w:r>
    </w:p>
    <w:p w14:paraId="74A3DC33" w14:textId="775AFB12" w:rsidR="00D57218" w:rsidRDefault="00D57218" w:rsidP="008834C2">
      <w:pPr>
        <w:jc w:val="both"/>
      </w:pPr>
    </w:p>
    <w:p w14:paraId="17971C61" w14:textId="2ECD399A" w:rsidR="005B145A" w:rsidRDefault="001A3760" w:rsidP="008834C2">
      <w:pPr>
        <w:jc w:val="both"/>
      </w:pPr>
      <w:r w:rsidRPr="001A3760">
        <w:rPr>
          <w:noProof/>
        </w:rPr>
        <w:lastRenderedPageBreak/>
        <w:drawing>
          <wp:inline distT="0" distB="0" distL="0" distR="0" wp14:anchorId="12278C16" wp14:editId="5EFB816A">
            <wp:extent cx="5400040" cy="5043170"/>
            <wp:effectExtent l="76200" t="76200" r="124460" b="138430"/>
            <wp:docPr id="461726775" name="Imagem 1" descr="Uma imagem contend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26775" name="Imagem 1" descr="Uma imagem contendo Aplicativo&#10;&#10;O conteúdo gerado por IA pode estar incorreto."/>
                    <pic:cNvPicPr/>
                  </pic:nvPicPr>
                  <pic:blipFill>
                    <a:blip r:embed="rId27"/>
                    <a:stretch>
                      <a:fillRect/>
                    </a:stretch>
                  </pic:blipFill>
                  <pic:spPr>
                    <a:xfrm>
                      <a:off x="0" y="0"/>
                      <a:ext cx="5400040" cy="504317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D7DD4AE" w14:textId="5B09902C" w:rsidR="001A3760" w:rsidRDefault="001A3760" w:rsidP="001A3760">
      <w:pPr>
        <w:jc w:val="center"/>
      </w:pPr>
      <w:r w:rsidRPr="00CB5966">
        <w:rPr>
          <w:b/>
          <w:bCs/>
        </w:rPr>
        <w:t xml:space="preserve">Figura </w:t>
      </w:r>
      <w:r>
        <w:rPr>
          <w:b/>
          <w:bCs/>
        </w:rPr>
        <w:t>16</w:t>
      </w:r>
      <w:r w:rsidRPr="00CB5966">
        <w:t xml:space="preserve"> </w:t>
      </w:r>
      <w:r>
        <w:t xml:space="preserve">– </w:t>
      </w:r>
      <w:r w:rsidR="001F27AA">
        <w:t>Armas de fogo apreendidas por UF e tipo no Brasil</w:t>
      </w:r>
      <w:r w:rsidRPr="00D83D0E">
        <w:t>, em 202</w:t>
      </w:r>
      <w:r>
        <w:t>4</w:t>
      </w:r>
      <w:r w:rsidRPr="00D83D0E">
        <w:t xml:space="preserve"> e 202</w:t>
      </w:r>
      <w:r>
        <w:t>5.</w:t>
      </w:r>
    </w:p>
    <w:p w14:paraId="08F4E047" w14:textId="77777777" w:rsidR="00EF3E61" w:rsidRDefault="00EF3E61" w:rsidP="00DA5B12">
      <w:pPr>
        <w:jc w:val="both"/>
      </w:pPr>
    </w:p>
    <w:p w14:paraId="3FBD1CCC" w14:textId="77777777" w:rsidR="007A4EC5" w:rsidRDefault="007A4EC5" w:rsidP="007A4EC5">
      <w:pPr>
        <w:jc w:val="both"/>
      </w:pPr>
    </w:p>
    <w:p w14:paraId="21F91ECB" w14:textId="6906A549" w:rsidR="009D70B9" w:rsidRDefault="00A172A0" w:rsidP="007A4EC5">
      <w:pPr>
        <w:pStyle w:val="Ttulo2"/>
        <w:numPr>
          <w:ilvl w:val="1"/>
          <w:numId w:val="33"/>
        </w:numPr>
        <w:jc w:val="both"/>
        <w:rPr>
          <w:b/>
          <w:color w:val="auto"/>
        </w:rPr>
      </w:pPr>
      <w:bookmarkStart w:id="12" w:name="_Toc227443793"/>
      <w:r w:rsidRPr="00A172A0">
        <w:rPr>
          <w:b/>
          <w:color w:val="auto"/>
        </w:rPr>
        <w:t>Índice de Desenvolvimento Humano Municipal Brasileiro</w:t>
      </w:r>
      <w:bookmarkEnd w:id="12"/>
    </w:p>
    <w:p w14:paraId="5660D3E9" w14:textId="77777777" w:rsidR="009D70B9" w:rsidRDefault="009D70B9" w:rsidP="009D70B9">
      <w:pPr>
        <w:pStyle w:val="Ttulo2"/>
        <w:jc w:val="both"/>
        <w:rPr>
          <w:b/>
          <w:color w:val="auto"/>
        </w:rPr>
      </w:pPr>
    </w:p>
    <w:p w14:paraId="4E2D3C68" w14:textId="37EB6E61" w:rsidR="009D70B9" w:rsidRDefault="00886CA2" w:rsidP="000B2E0B">
      <w:pPr>
        <w:ind w:firstLine="708"/>
        <w:jc w:val="both"/>
      </w:pPr>
      <w:r w:rsidRPr="00886CA2">
        <w:t>Em 2013, o PNUD Brasil, o IPEA e a Fundação João Pinheiro assumiram o desafio de adaptar a metodologia do IDH global para calcular o IDH Municipal (IDHM) dos 5.565 municípios brasileiros a partir de dados do Censo Demográfico de 2010. Também recalculou-se o IDHM, a partir da metodologia adotada, para os anos de 1991 e 2000, por meio de uma minuciosa compatibilização das áreas municipais entre 1991, 2000 e 2010 para levar em</w:t>
      </w:r>
      <w:r w:rsidR="000B2E0B" w:rsidRPr="000B2E0B">
        <w:t xml:space="preserve"> conta as divisões administrativas ocorridas no período e permitir a comparabilidade temporal e espacial entre os municípios. O desafio já havia sido enfrentado nas edições do Atlas de 1998 e 2003.</w:t>
      </w:r>
    </w:p>
    <w:p w14:paraId="1781AA02" w14:textId="77777777" w:rsidR="001D5DFE" w:rsidRDefault="000B2E0B" w:rsidP="001D5DFE">
      <w:pPr>
        <w:jc w:val="both"/>
      </w:pPr>
      <w:r w:rsidRPr="000B2E0B">
        <w:lastRenderedPageBreak/>
        <w:t xml:space="preserve">O IDHM brasileiro segue as mesmas três dimensões do IDH global – saúde, educação e renda, mas vai além: adequa a metodologia global ao contexto brasileiro e à disponibilidade de indicadores nacionais. Embora meçam os mesmos fenômenos, os indicadores levados em conta no IDHM são mais adequados para avaliar o desenvolvimento dos municípios brasileiros. </w:t>
      </w:r>
    </w:p>
    <w:p w14:paraId="2F6BE6DB" w14:textId="77777777" w:rsidR="001D5DFE" w:rsidRDefault="000B2E0B" w:rsidP="001D5DFE">
      <w:pPr>
        <w:jc w:val="both"/>
      </w:pPr>
      <w:r w:rsidRPr="000B2E0B">
        <w:t xml:space="preserve">Assim, o IDHM – incluindo seus três componentes, IDHM Longevidade, IDHM Educação e IDHM Renda – conta um pouco da história dos municípios em três importantes dimensões do desenvolvimento humano durante duas décadas da história brasileira. </w:t>
      </w:r>
    </w:p>
    <w:p w14:paraId="368A9154" w14:textId="54ED51E7" w:rsidR="000B2E0B" w:rsidRDefault="000B2E0B" w:rsidP="001D5DFE">
      <w:pPr>
        <w:jc w:val="both"/>
      </w:pPr>
      <w:r w:rsidRPr="000B2E0B">
        <w:t>O IDHM é acompanhado por mais de 200 indicadores socioeconômicos que dão suporte à sua análise e ampliam a compreensão dos fenômenos e dinâmicas voltados ao desenvolvimento municipal. O IDHM e os indicadores de suporte ficam reunidos no Atlas do Desenvolvimento Humano no Brasil 2013</w:t>
      </w:r>
    </w:p>
    <w:p w14:paraId="738839F7" w14:textId="77777777" w:rsidR="00A172A0" w:rsidRDefault="00A172A0" w:rsidP="009D70B9"/>
    <w:p w14:paraId="0545A37C" w14:textId="46D03C9B" w:rsidR="00896463" w:rsidRPr="00DA5B12" w:rsidRDefault="00896463" w:rsidP="00896463">
      <w:pPr>
        <w:pStyle w:val="Ttulo3"/>
        <w:rPr>
          <w:b/>
          <w:color w:val="auto"/>
        </w:rPr>
      </w:pPr>
      <w:bookmarkStart w:id="13" w:name="_Toc227443794"/>
      <w:r>
        <w:rPr>
          <w:b/>
          <w:color w:val="auto"/>
        </w:rPr>
        <w:t>Como ler o IDHM</w:t>
      </w:r>
      <w:bookmarkEnd w:id="13"/>
    </w:p>
    <w:p w14:paraId="25A35020" w14:textId="77777777" w:rsidR="00896463" w:rsidRDefault="00896463" w:rsidP="009D70B9"/>
    <w:p w14:paraId="671E44E5" w14:textId="5288B704" w:rsidR="00A172A0" w:rsidRDefault="002E17E7" w:rsidP="00C2219A">
      <w:pPr>
        <w:ind w:firstLine="708"/>
      </w:pPr>
      <w:r w:rsidRPr="002E17E7">
        <w:t>O IDHM é um número que varia entre 0 e 1. Quanto mais próximo de 1, maior o desenvolvimento humano de um município.</w:t>
      </w:r>
    </w:p>
    <w:p w14:paraId="3DCAF93B" w14:textId="77777777" w:rsidR="002E17E7" w:rsidRDefault="002E17E7" w:rsidP="009D70B9"/>
    <w:p w14:paraId="332F088A" w14:textId="49A143E0" w:rsidR="002E17E7" w:rsidRDefault="002E17E7" w:rsidP="009D70B9">
      <w:r w:rsidRPr="002E17E7">
        <w:rPr>
          <w:noProof/>
        </w:rPr>
        <w:drawing>
          <wp:inline distT="0" distB="0" distL="0" distR="0" wp14:anchorId="4AB5CCA1" wp14:editId="4DE5B96F">
            <wp:extent cx="5400040" cy="960120"/>
            <wp:effectExtent l="76200" t="76200" r="124460" b="125730"/>
            <wp:docPr id="3508265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6582" name=""/>
                    <pic:cNvPicPr/>
                  </pic:nvPicPr>
                  <pic:blipFill>
                    <a:blip r:embed="rId28"/>
                    <a:stretch>
                      <a:fillRect/>
                    </a:stretch>
                  </pic:blipFill>
                  <pic:spPr>
                    <a:xfrm>
                      <a:off x="0" y="0"/>
                      <a:ext cx="5400040" cy="96012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FFA9F72" w14:textId="68D7B1B1" w:rsidR="002E17E7" w:rsidRDefault="002E17E7" w:rsidP="002E17E7">
      <w:pPr>
        <w:jc w:val="center"/>
      </w:pPr>
      <w:r w:rsidRPr="00CB5966">
        <w:rPr>
          <w:b/>
          <w:bCs/>
        </w:rPr>
        <w:t xml:space="preserve">Figura </w:t>
      </w:r>
      <w:r>
        <w:rPr>
          <w:b/>
          <w:bCs/>
        </w:rPr>
        <w:t>1</w:t>
      </w:r>
      <w:r w:rsidR="007A77A8">
        <w:rPr>
          <w:b/>
          <w:bCs/>
        </w:rPr>
        <w:t>7</w:t>
      </w:r>
      <w:r w:rsidRPr="00CB5966">
        <w:t xml:space="preserve"> </w:t>
      </w:r>
      <w:r>
        <w:t xml:space="preserve">– </w:t>
      </w:r>
      <w:r w:rsidR="00B2626F" w:rsidRPr="00B2626F">
        <w:t>Faixas de Desenvolvimento Humano Municipal</w:t>
      </w:r>
      <w:r>
        <w:t>.</w:t>
      </w:r>
    </w:p>
    <w:p w14:paraId="0432B34A" w14:textId="77777777" w:rsidR="002E17E7" w:rsidRDefault="002E17E7" w:rsidP="009D70B9"/>
    <w:p w14:paraId="1110DF22" w14:textId="55A462AB" w:rsidR="00C2219A" w:rsidRPr="00DA5B12" w:rsidRDefault="00A0167D" w:rsidP="00C2219A">
      <w:pPr>
        <w:pStyle w:val="Ttulo3"/>
        <w:rPr>
          <w:b/>
          <w:color w:val="auto"/>
        </w:rPr>
      </w:pPr>
      <w:bookmarkStart w:id="14" w:name="_Toc227443795"/>
      <w:r>
        <w:rPr>
          <w:b/>
          <w:color w:val="auto"/>
        </w:rPr>
        <w:t xml:space="preserve">Por </w:t>
      </w:r>
      <w:r w:rsidRPr="00A0167D">
        <w:rPr>
          <w:b/>
          <w:color w:val="auto"/>
        </w:rPr>
        <w:t xml:space="preserve">que o </w:t>
      </w:r>
      <w:r>
        <w:rPr>
          <w:b/>
          <w:color w:val="auto"/>
        </w:rPr>
        <w:t>IDHM</w:t>
      </w:r>
      <w:r w:rsidRPr="00A0167D">
        <w:rPr>
          <w:b/>
          <w:color w:val="auto"/>
        </w:rPr>
        <w:t xml:space="preserve"> é importante</w:t>
      </w:r>
      <w:bookmarkEnd w:id="14"/>
    </w:p>
    <w:p w14:paraId="4F4CD725" w14:textId="77777777" w:rsidR="00C2219A" w:rsidRDefault="00C2219A" w:rsidP="00C2219A"/>
    <w:p w14:paraId="6453E8A2" w14:textId="3A64900B" w:rsidR="002E17E7" w:rsidRDefault="00A0167D" w:rsidP="004F4BA8">
      <w:pPr>
        <w:jc w:val="both"/>
      </w:pPr>
      <w:r w:rsidRPr="00A0167D">
        <w:rPr>
          <w:b/>
          <w:bCs/>
        </w:rPr>
        <w:t>Contraponto ao PIB:</w:t>
      </w:r>
      <w:r w:rsidRPr="00A0167D">
        <w:t xml:space="preserve"> O IDHM populariza o conceito de desenvolvimento centrado nas pessoas, e não a visão de que desenvolvimento se limita a crescimento econômico.</w:t>
      </w:r>
    </w:p>
    <w:p w14:paraId="467EFF31" w14:textId="072653C7" w:rsidR="00C2219A" w:rsidRDefault="004F4BA8" w:rsidP="004F4BA8">
      <w:pPr>
        <w:jc w:val="both"/>
      </w:pPr>
      <w:r w:rsidRPr="004F4BA8">
        <w:rPr>
          <w:b/>
          <w:bCs/>
        </w:rPr>
        <w:t>Comparação entre municípios:</w:t>
      </w:r>
      <w:r w:rsidRPr="004F4BA8">
        <w:t xml:space="preserve"> Ao sintetizar uma realidade complexa em um único número, o IDHM e seus três componentes viabilizam a comparação entre os municípios brasileiros ao longo do tempo.</w:t>
      </w:r>
    </w:p>
    <w:p w14:paraId="1FD56670" w14:textId="24486AAC" w:rsidR="004F4BA8" w:rsidRDefault="004F4BA8" w:rsidP="004F4BA8">
      <w:pPr>
        <w:jc w:val="both"/>
      </w:pPr>
      <w:r w:rsidRPr="004F4BA8">
        <w:rPr>
          <w:b/>
          <w:bCs/>
        </w:rPr>
        <w:lastRenderedPageBreak/>
        <w:t>Estímulo a melhoria:</w:t>
      </w:r>
      <w:r w:rsidRPr="004F4BA8">
        <w:t xml:space="preserve"> O ranking do IDHM estimula formuladores e implementadores de políticas públicas no nível municipal a priorizar a melhoria da vida das pessoas em suas ações e decisões.</w:t>
      </w:r>
    </w:p>
    <w:p w14:paraId="20C289C8" w14:textId="77777777" w:rsidR="00026972" w:rsidRDefault="00026972" w:rsidP="00026972"/>
    <w:p w14:paraId="5FC042B8" w14:textId="1AAF34A3" w:rsidR="00026972" w:rsidRDefault="00026972" w:rsidP="00BA3CB2">
      <w:pPr>
        <w:pStyle w:val="Ttulo3"/>
        <w:rPr>
          <w:b/>
          <w:color w:val="auto"/>
        </w:rPr>
      </w:pPr>
      <w:bookmarkStart w:id="15" w:name="_Toc227443796"/>
      <w:r>
        <w:rPr>
          <w:b/>
          <w:color w:val="auto"/>
        </w:rPr>
        <w:t xml:space="preserve">Como </w:t>
      </w:r>
      <w:r w:rsidR="00BA3CB2" w:rsidRPr="00BA3CB2">
        <w:rPr>
          <w:b/>
          <w:color w:val="auto"/>
        </w:rPr>
        <w:t>é calculado o IDHM</w:t>
      </w:r>
      <w:bookmarkEnd w:id="15"/>
    </w:p>
    <w:p w14:paraId="17B319CC" w14:textId="77777777" w:rsidR="00BA3CB2" w:rsidRPr="00BA3CB2" w:rsidRDefault="00BA3CB2" w:rsidP="00BA3CB2">
      <w:pPr>
        <w:jc w:val="both"/>
      </w:pPr>
    </w:p>
    <w:p w14:paraId="4C01BDF0" w14:textId="77777777" w:rsidR="00BA3CB2" w:rsidRDefault="00BA3CB2" w:rsidP="00BA3CB2">
      <w:pPr>
        <w:ind w:firstLine="708"/>
        <w:jc w:val="both"/>
      </w:pPr>
      <w:r w:rsidRPr="00BA3CB2">
        <w:t xml:space="preserve">O Índice de Desenvolvimento Humano Municipal – IDHM – apresentado no Atlas 2013 possui uma nova metodologia. Embora versões anteriores (Atlas 1998 e Atlas 2003) já apresentassem dados para os anos de 1991 e 2000, toda a base de dados do novo Atlas Brasil 2013 foi recalculada para esses anos, em razão da adaptação metodológica. Por esse motivo, toda comparação entre anos, indicadores e municípios deve ser realizada dentro da plataforma do Atlas Brasil 2013. </w:t>
      </w:r>
    </w:p>
    <w:p w14:paraId="31A54803" w14:textId="77777777" w:rsidR="00BA3CB2" w:rsidRDefault="00BA3CB2" w:rsidP="00BA3CB2">
      <w:pPr>
        <w:jc w:val="both"/>
      </w:pPr>
      <w:r w:rsidRPr="00BA3CB2">
        <w:t>Embora inspirado pelo Índice de Desenvolvimento Humano – IDH – global, o IDHM possui ajustes para melhor se adequar à realidade brasileira, adaptando-se às bases de dados do Censo e às características inatas aos municípios. Por isso, não é possível realizar qualquer tipo de comparação entre o IDHM de um município e o IDH de um país, por exemplo.</w:t>
      </w:r>
    </w:p>
    <w:p w14:paraId="7702C74C" w14:textId="77777777" w:rsidR="00BA3CB2" w:rsidRDefault="00BA3CB2" w:rsidP="00BA3CB2">
      <w:pPr>
        <w:jc w:val="both"/>
      </w:pPr>
      <w:r w:rsidRPr="00BA3CB2">
        <w:t xml:space="preserve">A construção da metodologia de cálculo do IDHM teve como objetivo adequar a metodologia do IDH global para: </w:t>
      </w:r>
    </w:p>
    <w:p w14:paraId="05DF3540" w14:textId="77777777" w:rsidR="00BA3CB2" w:rsidRDefault="00BA3CB2" w:rsidP="00BA3CB2">
      <w:pPr>
        <w:jc w:val="both"/>
      </w:pPr>
      <w:r w:rsidRPr="00BA3CB2">
        <w:t xml:space="preserve">• Ajustar a metodologia ao contexto brasileiro, buscando indicadores mais adequados para avaliar as condições de núcleos sociais menores – os municípios </w:t>
      </w:r>
    </w:p>
    <w:p w14:paraId="7A82FE5D" w14:textId="5F0A94F1" w:rsidR="00026972" w:rsidRDefault="00BA3CB2" w:rsidP="00BA3CB2">
      <w:pPr>
        <w:jc w:val="both"/>
      </w:pPr>
      <w:r w:rsidRPr="00BA3CB2">
        <w:t>• Adaptar a metodologia do IDH global aos indicadores disponíveis nos Censos Demo gráficos brasileiros, de forma a garantir mesma fonte de dados e comparabilidade entre todos os municípios brasileiros</w:t>
      </w:r>
    </w:p>
    <w:p w14:paraId="6E2876CB" w14:textId="77777777" w:rsidR="007A77A8" w:rsidRDefault="007A77A8" w:rsidP="00BA3CB2">
      <w:pPr>
        <w:jc w:val="both"/>
      </w:pPr>
    </w:p>
    <w:p w14:paraId="5103F4E3" w14:textId="42C64D76" w:rsidR="007A77A8" w:rsidRDefault="007A77A8" w:rsidP="007A77A8">
      <w:pPr>
        <w:jc w:val="center"/>
      </w:pPr>
      <w:r w:rsidRPr="007A77A8">
        <w:rPr>
          <w:noProof/>
        </w:rPr>
        <w:lastRenderedPageBreak/>
        <w:drawing>
          <wp:inline distT="0" distB="0" distL="0" distR="0" wp14:anchorId="4C967D83" wp14:editId="4459D5AB">
            <wp:extent cx="4248743" cy="7925906"/>
            <wp:effectExtent l="0" t="0" r="0" b="0"/>
            <wp:docPr id="15890395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9577" name=""/>
                    <pic:cNvPicPr/>
                  </pic:nvPicPr>
                  <pic:blipFill>
                    <a:blip r:embed="rId29"/>
                    <a:stretch>
                      <a:fillRect/>
                    </a:stretch>
                  </pic:blipFill>
                  <pic:spPr>
                    <a:xfrm>
                      <a:off x="0" y="0"/>
                      <a:ext cx="4248743" cy="7925906"/>
                    </a:xfrm>
                    <a:prstGeom prst="rect">
                      <a:avLst/>
                    </a:prstGeom>
                  </pic:spPr>
                </pic:pic>
              </a:graphicData>
            </a:graphic>
          </wp:inline>
        </w:drawing>
      </w:r>
    </w:p>
    <w:p w14:paraId="5205FFD7" w14:textId="3E5CB9F4" w:rsidR="00B2626F" w:rsidRDefault="00B2626F" w:rsidP="00B2626F">
      <w:pPr>
        <w:jc w:val="center"/>
      </w:pPr>
      <w:r w:rsidRPr="00CB5966">
        <w:rPr>
          <w:b/>
          <w:bCs/>
        </w:rPr>
        <w:t xml:space="preserve">Figura </w:t>
      </w:r>
      <w:r>
        <w:rPr>
          <w:b/>
          <w:bCs/>
        </w:rPr>
        <w:t>18</w:t>
      </w:r>
      <w:r w:rsidRPr="00CB5966">
        <w:t xml:space="preserve"> </w:t>
      </w:r>
      <w:r>
        <w:t xml:space="preserve">– </w:t>
      </w:r>
      <w:r w:rsidR="00864EAB">
        <w:t>Cálculo do IDHM</w:t>
      </w:r>
      <w:r>
        <w:t>.</w:t>
      </w:r>
    </w:p>
    <w:p w14:paraId="5CEBD009" w14:textId="77777777" w:rsidR="00026972" w:rsidRPr="009D70B9" w:rsidRDefault="00026972" w:rsidP="00026972"/>
    <w:p w14:paraId="55068BCF" w14:textId="7C655452" w:rsidR="007A4EC5" w:rsidRPr="00E74CD1" w:rsidRDefault="00380006" w:rsidP="007A4EC5">
      <w:pPr>
        <w:pStyle w:val="Ttulo2"/>
        <w:numPr>
          <w:ilvl w:val="1"/>
          <w:numId w:val="33"/>
        </w:numPr>
        <w:jc w:val="both"/>
        <w:rPr>
          <w:b/>
          <w:color w:val="auto"/>
        </w:rPr>
      </w:pPr>
      <w:bookmarkStart w:id="16" w:name="_Toc227443797"/>
      <w:r w:rsidRPr="00380006">
        <w:rPr>
          <w:b/>
          <w:color w:val="auto"/>
        </w:rPr>
        <w:lastRenderedPageBreak/>
        <w:t>Objetivos de Desenvolvimento Sustentável</w:t>
      </w:r>
      <w:r w:rsidR="008F01B1">
        <w:rPr>
          <w:b/>
          <w:color w:val="auto"/>
        </w:rPr>
        <w:t xml:space="preserve"> no Brasil</w:t>
      </w:r>
      <w:bookmarkEnd w:id="16"/>
    </w:p>
    <w:p w14:paraId="772E6BE6" w14:textId="77777777" w:rsidR="007A4EC5" w:rsidRPr="00E74CD1" w:rsidRDefault="007A4EC5" w:rsidP="007A4EC5"/>
    <w:p w14:paraId="291BF91B" w14:textId="7E04CBF5" w:rsidR="0083386B" w:rsidRDefault="00F7101D" w:rsidP="0083386B">
      <w:pPr>
        <w:ind w:firstLine="432"/>
        <w:jc w:val="both"/>
      </w:pPr>
      <w:r w:rsidRPr="00F7101D">
        <w:t>Os Objetivos de Desenvolvimento Sustentável são um apelo global à ação para acabar com a pobreza, proteger o meio ambiente e o clima e garantir que as pessoas, em todos os lugares, possam desfrutar de paz e de prosperidade. Estes são os objetivos para os quais as Nações Unidas estão contribuindo a fim de que possamos atingir a Agenda 2030 no Brasil.</w:t>
      </w:r>
    </w:p>
    <w:p w14:paraId="4EA2D8FB" w14:textId="77777777" w:rsidR="0083386B" w:rsidRDefault="0083386B" w:rsidP="0083386B">
      <w:pPr>
        <w:jc w:val="both"/>
      </w:pPr>
    </w:p>
    <w:p w14:paraId="1C4EC91A" w14:textId="471A12B0" w:rsidR="0083386B" w:rsidRDefault="0083386B" w:rsidP="0083386B">
      <w:pPr>
        <w:jc w:val="both"/>
      </w:pPr>
      <w:r w:rsidRPr="0083386B">
        <w:rPr>
          <w:noProof/>
        </w:rPr>
        <w:drawing>
          <wp:inline distT="0" distB="0" distL="0" distR="0" wp14:anchorId="4E4BC4FA" wp14:editId="2F6B8C40">
            <wp:extent cx="5400040" cy="2482850"/>
            <wp:effectExtent l="76200" t="76200" r="124460" b="127000"/>
            <wp:docPr id="567913902" name="Imagem 1" descr="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3902" name="Imagem 1" descr="Aplicativo&#10;&#10;O conteúdo gerado por IA pode estar incorreto."/>
                    <pic:cNvPicPr/>
                  </pic:nvPicPr>
                  <pic:blipFill>
                    <a:blip r:embed="rId30"/>
                    <a:stretch>
                      <a:fillRect/>
                    </a:stretch>
                  </pic:blipFill>
                  <pic:spPr>
                    <a:xfrm>
                      <a:off x="0" y="0"/>
                      <a:ext cx="5400040" cy="248285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2B9B8D7" w14:textId="140F54DD" w:rsidR="0083386B" w:rsidRDefault="0083386B" w:rsidP="0083386B">
      <w:pPr>
        <w:jc w:val="center"/>
      </w:pPr>
      <w:r w:rsidRPr="00CB5966">
        <w:rPr>
          <w:b/>
          <w:bCs/>
        </w:rPr>
        <w:t xml:space="preserve">Figura </w:t>
      </w:r>
      <w:r>
        <w:rPr>
          <w:b/>
          <w:bCs/>
        </w:rPr>
        <w:t>1</w:t>
      </w:r>
      <w:r w:rsidR="00864EAB">
        <w:rPr>
          <w:b/>
          <w:bCs/>
        </w:rPr>
        <w:t>9</w:t>
      </w:r>
      <w:r w:rsidRPr="00CB5966">
        <w:t xml:space="preserve"> </w:t>
      </w:r>
      <w:r>
        <w:t xml:space="preserve">– </w:t>
      </w:r>
      <w:r w:rsidR="00831891" w:rsidRPr="00831891">
        <w:t xml:space="preserve">Os </w:t>
      </w:r>
      <w:r w:rsidR="00831891">
        <w:t xml:space="preserve">17 </w:t>
      </w:r>
      <w:r w:rsidR="00831891" w:rsidRPr="00831891">
        <w:t>Objetivos de Desenvolvimento Sustentável no Brasil</w:t>
      </w:r>
      <w:r>
        <w:t>.</w:t>
      </w:r>
    </w:p>
    <w:p w14:paraId="3AD20406" w14:textId="77777777" w:rsidR="0083386B" w:rsidRDefault="0083386B" w:rsidP="0083386B">
      <w:pPr>
        <w:jc w:val="both"/>
      </w:pPr>
    </w:p>
    <w:p w14:paraId="47A84149" w14:textId="05810449" w:rsidR="00871C4B" w:rsidRDefault="00725807" w:rsidP="00725807">
      <w:pPr>
        <w:jc w:val="both"/>
        <w:rPr>
          <w:noProof/>
        </w:rPr>
      </w:pPr>
      <w:r w:rsidRPr="00725807">
        <w:t xml:space="preserve">O projeto </w:t>
      </w:r>
      <w:proofErr w:type="spellStart"/>
      <w:r w:rsidR="00733D94">
        <w:t>Safety</w:t>
      </w:r>
      <w:proofErr w:type="spellEnd"/>
      <w:r w:rsidR="00733D94">
        <w:t xml:space="preserve"> </w:t>
      </w:r>
      <w:proofErr w:type="spellStart"/>
      <w:r w:rsidR="00733D94">
        <w:t>Intelligenge</w:t>
      </w:r>
      <w:proofErr w:type="spellEnd"/>
      <w:r w:rsidR="00733D94">
        <w:t xml:space="preserve"> </w:t>
      </w:r>
      <w:r w:rsidRPr="00725807">
        <w:t>está alinhado aos Objetivos de Desenvolvimento Sustentável da Organização das Nações Unidas, ODS 8 (Trabalho Decente e Crescimento Econômico), pois propõe o uso estratégico de dados de segurança pública e indicadores socioeconômicos para apoiar decisões no setor imobiliário, contribuindo para o desenvolvimento urbano sustentável e para a redução de riscos econômicos associados à insegurança territorial.</w:t>
      </w:r>
      <w:r w:rsidR="00871C4B" w:rsidRPr="00871C4B">
        <w:rPr>
          <w:noProof/>
        </w:rPr>
        <w:t xml:space="preserve"> </w:t>
      </w:r>
    </w:p>
    <w:p w14:paraId="77DB232C" w14:textId="77777777" w:rsidR="00871C4B" w:rsidRDefault="00871C4B" w:rsidP="00725807">
      <w:pPr>
        <w:jc w:val="both"/>
        <w:rPr>
          <w:noProof/>
        </w:rPr>
      </w:pPr>
    </w:p>
    <w:p w14:paraId="3F15BCE6" w14:textId="49511BE7" w:rsidR="00725807" w:rsidRDefault="00871C4B" w:rsidP="00871C4B">
      <w:pPr>
        <w:jc w:val="center"/>
      </w:pPr>
      <w:r w:rsidRPr="00871C4B">
        <w:rPr>
          <w:noProof/>
        </w:rPr>
        <w:lastRenderedPageBreak/>
        <w:drawing>
          <wp:inline distT="0" distB="0" distL="0" distR="0" wp14:anchorId="5FD9E94F" wp14:editId="6CCB2FBD">
            <wp:extent cx="1566796" cy="1565138"/>
            <wp:effectExtent l="76200" t="76200" r="128905" b="130810"/>
            <wp:docPr id="474799826"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9826" name="Imagem 1" descr="Ícone&#10;&#10;O conteúdo gerado por IA pode estar incorreto."/>
                    <pic:cNvPicPr/>
                  </pic:nvPicPr>
                  <pic:blipFill>
                    <a:blip r:embed="rId31"/>
                    <a:stretch>
                      <a:fillRect/>
                    </a:stretch>
                  </pic:blipFill>
                  <pic:spPr>
                    <a:xfrm>
                      <a:off x="0" y="0"/>
                      <a:ext cx="1576063" cy="157439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A90B738" w14:textId="43CB19A7" w:rsidR="00871C4B" w:rsidRDefault="00AB3239" w:rsidP="00AF75E5">
      <w:pPr>
        <w:jc w:val="center"/>
      </w:pPr>
      <w:r w:rsidRPr="00CB5966">
        <w:rPr>
          <w:b/>
          <w:bCs/>
        </w:rPr>
        <w:t xml:space="preserve">Figura </w:t>
      </w:r>
      <w:r w:rsidR="00864EAB">
        <w:rPr>
          <w:b/>
          <w:bCs/>
        </w:rPr>
        <w:t>20</w:t>
      </w:r>
      <w:r w:rsidR="00864EAB">
        <w:t xml:space="preserve"> </w:t>
      </w:r>
      <w:r>
        <w:t xml:space="preserve">– </w:t>
      </w:r>
      <w:r w:rsidR="003E085C" w:rsidRPr="003E085C">
        <w:t>ODS 8 – Trabalho Decente e Crescimento Econômico</w:t>
      </w:r>
      <w:r>
        <w:t>.</w:t>
      </w:r>
    </w:p>
    <w:p w14:paraId="1FE853E6" w14:textId="77777777" w:rsidR="00820065" w:rsidRDefault="00820065" w:rsidP="00831891">
      <w:pPr>
        <w:jc w:val="both"/>
      </w:pPr>
    </w:p>
    <w:p w14:paraId="296846BC" w14:textId="6FF7A512" w:rsidR="00C10DA5" w:rsidRDefault="00C10DA5" w:rsidP="302A90FB">
      <w:pPr>
        <w:pStyle w:val="PargrafodaLista"/>
        <w:numPr>
          <w:ilvl w:val="0"/>
          <w:numId w:val="28"/>
        </w:numPr>
        <w:outlineLvl w:val="0"/>
        <w:rPr>
          <w:b/>
          <w:sz w:val="32"/>
          <w:szCs w:val="32"/>
        </w:rPr>
      </w:pPr>
      <w:bookmarkStart w:id="17" w:name="_Toc227443798"/>
      <w:r>
        <w:rPr>
          <w:b/>
          <w:sz w:val="32"/>
          <w:szCs w:val="32"/>
        </w:rPr>
        <w:t>OBJETIVO</w:t>
      </w:r>
      <w:bookmarkEnd w:id="17"/>
    </w:p>
    <w:p w14:paraId="58FC52E6" w14:textId="77777777" w:rsidR="00310176" w:rsidRDefault="00310176" w:rsidP="002D5F26">
      <w:pPr>
        <w:jc w:val="both"/>
      </w:pPr>
    </w:p>
    <w:p w14:paraId="2E3A0C0A" w14:textId="08BB6F75" w:rsidR="00C10DA5" w:rsidRDefault="00C10DA5" w:rsidP="002D5F26">
      <w:pPr>
        <w:jc w:val="both"/>
      </w:pPr>
      <w:r>
        <w:tab/>
      </w:r>
      <w:r w:rsidR="008278ED" w:rsidRPr="008278ED">
        <w:t>Desenvolver uma plataforma de apoio à inteligência geográfica que consolide e cruze dados de segurança pública e indicadores socioeconômicos, como o IDHM, com o propósito de fornecer suporte analítico para empresas do setor imobiliário na tomada de decisão sobre novos empreendimentos.</w:t>
      </w:r>
    </w:p>
    <w:p w14:paraId="7504FF58" w14:textId="77777777" w:rsidR="006641D4" w:rsidRDefault="006641D4" w:rsidP="006641D4"/>
    <w:p w14:paraId="292B0DA1" w14:textId="213ED439" w:rsidR="006641D4" w:rsidRDefault="00285EDA" w:rsidP="302A90FB">
      <w:pPr>
        <w:pStyle w:val="PargrafodaLista"/>
        <w:numPr>
          <w:ilvl w:val="0"/>
          <w:numId w:val="28"/>
        </w:numPr>
        <w:outlineLvl w:val="0"/>
        <w:rPr>
          <w:b/>
          <w:sz w:val="32"/>
          <w:szCs w:val="32"/>
        </w:rPr>
      </w:pPr>
      <w:bookmarkStart w:id="18" w:name="_Toc227443799"/>
      <w:r>
        <w:rPr>
          <w:b/>
          <w:sz w:val="32"/>
          <w:szCs w:val="32"/>
        </w:rPr>
        <w:t>JUSTIFICATIVA</w:t>
      </w:r>
      <w:bookmarkEnd w:id="18"/>
    </w:p>
    <w:p w14:paraId="2465E35B" w14:textId="77777777" w:rsidR="00D46DF2" w:rsidRDefault="00D46DF2" w:rsidP="00E74CD1">
      <w:pPr>
        <w:jc w:val="both"/>
      </w:pPr>
    </w:p>
    <w:p w14:paraId="3565DB58" w14:textId="35193DD5" w:rsidR="00E74CD1" w:rsidRDefault="006641D4" w:rsidP="00E74CD1">
      <w:pPr>
        <w:jc w:val="both"/>
      </w:pPr>
      <w:r>
        <w:tab/>
      </w:r>
      <w:r w:rsidR="00E74CD1" w:rsidRPr="00E74CD1">
        <w:t>A ausência de dados consolidados e interpretáveis pode elevar os riscos de empreendimentos imobiliários, comprometendo retorno financeiro e atratividade para investidores. Estudos apontam que a criminalidade possui correlação com desvalorização imobiliária e redução de investimentos privados.</w:t>
      </w:r>
    </w:p>
    <w:p w14:paraId="0A54F788" w14:textId="61531D21" w:rsidR="00FF6B68" w:rsidRPr="00FF6B68" w:rsidRDefault="00FF6B68" w:rsidP="00FF6B68">
      <w:pPr>
        <w:jc w:val="both"/>
      </w:pPr>
      <w:r w:rsidRPr="00FF6B68">
        <w:t xml:space="preserve">Decisões bem embasadas, aliadas ao conhecimento local, aumentam significativamente as chances de sucesso, especialmente quando o processo conta com o suporte de um sistema como o da </w:t>
      </w:r>
      <w:proofErr w:type="spellStart"/>
      <w:r w:rsidRPr="00FF6B68">
        <w:t>Safety</w:t>
      </w:r>
      <w:proofErr w:type="spellEnd"/>
      <w:r w:rsidRPr="00FF6B68">
        <w:t xml:space="preserve"> </w:t>
      </w:r>
      <w:proofErr w:type="spellStart"/>
      <w:r w:rsidRPr="00FF6B68">
        <w:t>Intelligence</w:t>
      </w:r>
      <w:proofErr w:type="spellEnd"/>
      <w:r w:rsidRPr="00FF6B68">
        <w:t>, que compreende a análise de risco territorial</w:t>
      </w:r>
      <w:r w:rsidR="005547D7">
        <w:t xml:space="preserve"> </w:t>
      </w:r>
      <w:r w:rsidRPr="00FF6B68">
        <w:t>e os fatores que realmente impactam o valor dos imóveis.</w:t>
      </w:r>
    </w:p>
    <w:p w14:paraId="78A8C11E" w14:textId="77777777" w:rsidR="00FF6B68" w:rsidRPr="00FF6B68" w:rsidRDefault="00FF6B68" w:rsidP="00FF6B68">
      <w:pPr>
        <w:jc w:val="both"/>
      </w:pPr>
      <w:r w:rsidRPr="00FF6B68">
        <w:t>Dessa forma, a proposta de uma plataforma baseada em inteligência territorial contribui para:</w:t>
      </w:r>
    </w:p>
    <w:p w14:paraId="7D059C3F" w14:textId="77777777" w:rsidR="00FF6B68" w:rsidRPr="00FF6B68" w:rsidRDefault="00FF6B68" w:rsidP="00FF6B68">
      <w:pPr>
        <w:numPr>
          <w:ilvl w:val="0"/>
          <w:numId w:val="34"/>
        </w:numPr>
        <w:jc w:val="both"/>
      </w:pPr>
      <w:r w:rsidRPr="00FF6B68">
        <w:t>Redução da incerteza na tomada de decisão;</w:t>
      </w:r>
    </w:p>
    <w:p w14:paraId="5B4822EF" w14:textId="77777777" w:rsidR="00FF6B68" w:rsidRPr="00FF6B68" w:rsidRDefault="00FF6B68" w:rsidP="00FF6B68">
      <w:pPr>
        <w:numPr>
          <w:ilvl w:val="0"/>
          <w:numId w:val="34"/>
        </w:numPr>
        <w:jc w:val="both"/>
      </w:pPr>
      <w:r w:rsidRPr="00FF6B68">
        <w:t>Aumento da segurança estratégica do investimento;</w:t>
      </w:r>
    </w:p>
    <w:p w14:paraId="79710303" w14:textId="77777777" w:rsidR="00FF6B68" w:rsidRPr="00FF6B68" w:rsidRDefault="00FF6B68" w:rsidP="00FF6B68">
      <w:pPr>
        <w:numPr>
          <w:ilvl w:val="0"/>
          <w:numId w:val="34"/>
        </w:numPr>
        <w:jc w:val="both"/>
      </w:pPr>
      <w:r w:rsidRPr="00FF6B68">
        <w:t>Valorização do empreendimento perante investidores.</w:t>
      </w:r>
    </w:p>
    <w:p w14:paraId="6AC7AA33" w14:textId="36C6602C" w:rsidR="00423416" w:rsidRDefault="006641D4" w:rsidP="006641D4">
      <w:r>
        <w:lastRenderedPageBreak/>
        <w:tab/>
      </w:r>
    </w:p>
    <w:p w14:paraId="141A180D" w14:textId="44A0C895" w:rsidR="006641D4" w:rsidRDefault="00285EDA" w:rsidP="302A90FB">
      <w:pPr>
        <w:pStyle w:val="PargrafodaLista"/>
        <w:numPr>
          <w:ilvl w:val="0"/>
          <w:numId w:val="28"/>
        </w:numPr>
        <w:outlineLvl w:val="0"/>
        <w:rPr>
          <w:b/>
          <w:bCs/>
          <w:sz w:val="32"/>
          <w:szCs w:val="32"/>
        </w:rPr>
      </w:pPr>
      <w:bookmarkStart w:id="19" w:name="_Toc227443800"/>
      <w:r>
        <w:rPr>
          <w:b/>
          <w:sz w:val="32"/>
          <w:szCs w:val="32"/>
        </w:rPr>
        <w:t>ESCOPO</w:t>
      </w:r>
      <w:bookmarkEnd w:id="19"/>
    </w:p>
    <w:p w14:paraId="6A86167A" w14:textId="77777777" w:rsidR="00D46DF2" w:rsidRDefault="00D46DF2" w:rsidP="004870CA">
      <w:pPr>
        <w:jc w:val="both"/>
      </w:pPr>
    </w:p>
    <w:p w14:paraId="0FB2C28A" w14:textId="3A5F066B" w:rsidR="006641D4" w:rsidRPr="004870CA" w:rsidRDefault="00E757A7" w:rsidP="004870CA">
      <w:pPr>
        <w:jc w:val="both"/>
        <w:rPr>
          <w:b/>
          <w:bCs/>
          <w:sz w:val="32"/>
          <w:szCs w:val="32"/>
        </w:rPr>
      </w:pPr>
      <w:r>
        <w:tab/>
      </w:r>
      <w:r w:rsidR="004870CA" w:rsidRPr="004870CA">
        <w:t>O Projeto do Semestre consiste no desenvolvimento de um serviço para consumo, tratamento e armazenamento de dados, com foco na geração de recomendações e notificações direcionadas ao negócio, baseadas nas informações capturadas. O objetivo final é fornecer suporte estratégico para que as empresas tomem decisões mais inteligentes e fundamentadas em evidências. Ao oferecer uma visão clara sobre a viabilidade, o nível de segurança e o potencial de valorização de determinada área, a solução contribui para a otimização do planejamento do empreendimento e se consolida como um diferencial competitivo indispensável na atração de novos investidores.</w:t>
      </w:r>
    </w:p>
    <w:p w14:paraId="57DDE546" w14:textId="77777777" w:rsidR="006641D4" w:rsidRDefault="006641D4" w:rsidP="006641D4"/>
    <w:p w14:paraId="4A361989" w14:textId="015AEF00" w:rsidR="001E2C0C" w:rsidRDefault="006641D4" w:rsidP="302A90FB">
      <w:pPr>
        <w:pStyle w:val="PargrafodaLista"/>
        <w:numPr>
          <w:ilvl w:val="1"/>
          <w:numId w:val="29"/>
        </w:numPr>
        <w:outlineLvl w:val="1"/>
        <w:rPr>
          <w:b/>
          <w:bCs/>
          <w:sz w:val="32"/>
          <w:szCs w:val="32"/>
        </w:rPr>
      </w:pPr>
      <w:bookmarkStart w:id="20" w:name="_Toc227443801"/>
      <w:r w:rsidRPr="001220CF">
        <w:rPr>
          <w:b/>
          <w:bCs/>
          <w:sz w:val="32"/>
          <w:szCs w:val="32"/>
        </w:rPr>
        <w:t>Limitações e exclusões</w:t>
      </w:r>
      <w:bookmarkEnd w:id="20"/>
    </w:p>
    <w:p w14:paraId="187E8333" w14:textId="5F303691" w:rsidR="001E2C0C" w:rsidRDefault="001E2C0C" w:rsidP="001E2C0C">
      <w:pPr>
        <w:pStyle w:val="PargrafodaLista"/>
        <w:numPr>
          <w:ilvl w:val="0"/>
          <w:numId w:val="6"/>
        </w:numPr>
        <w:spacing w:after="0" w:line="276" w:lineRule="auto"/>
        <w:jc w:val="both"/>
      </w:pPr>
      <w:r w:rsidRPr="20397162">
        <w:rPr>
          <w:b/>
          <w:bCs/>
        </w:rPr>
        <w:t>Incluído</w:t>
      </w:r>
      <w:r w:rsidRPr="20397162">
        <w:rPr>
          <w:sz w:val="32"/>
          <w:szCs w:val="32"/>
        </w:rPr>
        <w:t>:</w:t>
      </w:r>
      <w:r>
        <w:t xml:space="preserve"> </w:t>
      </w:r>
      <w:r w:rsidR="004870CA" w:rsidRPr="004870CA">
        <w:t>Coleta de dados públicos oficiais de segurança pública;</w:t>
      </w:r>
    </w:p>
    <w:p w14:paraId="487BFA9E" w14:textId="7D0DFE8E" w:rsidR="001E2C0C" w:rsidRDefault="001E2C0C" w:rsidP="001E2C0C">
      <w:pPr>
        <w:pStyle w:val="PargrafodaLista"/>
        <w:numPr>
          <w:ilvl w:val="0"/>
          <w:numId w:val="6"/>
        </w:numPr>
        <w:spacing w:after="0" w:line="276" w:lineRule="auto"/>
        <w:jc w:val="both"/>
      </w:pPr>
      <w:r w:rsidRPr="378F41DD">
        <w:rPr>
          <w:b/>
          <w:bCs/>
        </w:rPr>
        <w:t xml:space="preserve">Excluído: </w:t>
      </w:r>
      <w:r w:rsidR="009B6A2A" w:rsidRPr="009B6A2A">
        <w:t>Coleta de dados privados ou confidenciais;</w:t>
      </w:r>
    </w:p>
    <w:p w14:paraId="6D84E699" w14:textId="77777777" w:rsidR="009B6A2A" w:rsidRDefault="001E2C0C" w:rsidP="001E2C0C">
      <w:pPr>
        <w:pStyle w:val="PargrafodaLista"/>
        <w:numPr>
          <w:ilvl w:val="0"/>
          <w:numId w:val="5"/>
        </w:numPr>
        <w:spacing w:after="0" w:line="276" w:lineRule="auto"/>
        <w:jc w:val="both"/>
      </w:pPr>
      <w:r w:rsidRPr="009B6A2A">
        <w:rPr>
          <w:b/>
          <w:bCs/>
        </w:rPr>
        <w:t xml:space="preserve">Incluído: </w:t>
      </w:r>
      <w:r w:rsidR="009B6A2A" w:rsidRPr="009B6A2A">
        <w:t>Tratamento e organização das bases de dados;</w:t>
      </w:r>
    </w:p>
    <w:p w14:paraId="59F80EB6" w14:textId="3E2B42FB" w:rsidR="001E2C0C" w:rsidRDefault="001E2C0C" w:rsidP="001E2C0C">
      <w:pPr>
        <w:pStyle w:val="PargrafodaLista"/>
        <w:numPr>
          <w:ilvl w:val="0"/>
          <w:numId w:val="5"/>
        </w:numPr>
        <w:spacing w:after="0" w:line="276" w:lineRule="auto"/>
        <w:jc w:val="both"/>
      </w:pPr>
      <w:r w:rsidRPr="009B6A2A">
        <w:rPr>
          <w:b/>
          <w:bCs/>
        </w:rPr>
        <w:t>Excluídos</w:t>
      </w:r>
      <w:r w:rsidRPr="3983B951">
        <w:t xml:space="preserve">:  </w:t>
      </w:r>
      <w:r w:rsidR="009B6A2A" w:rsidRPr="009B6A2A">
        <w:t>Avaliação jurídica individual de terrenos;</w:t>
      </w:r>
    </w:p>
    <w:p w14:paraId="1C593E0D" w14:textId="77098166" w:rsidR="001E2C0C" w:rsidRDefault="001E2C0C" w:rsidP="001E2C0C">
      <w:pPr>
        <w:pStyle w:val="PargrafodaLista"/>
        <w:numPr>
          <w:ilvl w:val="0"/>
          <w:numId w:val="5"/>
        </w:numPr>
        <w:spacing w:after="0" w:line="276" w:lineRule="auto"/>
        <w:jc w:val="both"/>
        <w:rPr>
          <w:b/>
        </w:rPr>
      </w:pPr>
      <w:r w:rsidRPr="2C77837C">
        <w:rPr>
          <w:b/>
          <w:bCs/>
        </w:rPr>
        <w:t>Incluídos:</w:t>
      </w:r>
      <w:r w:rsidRPr="34B76B40">
        <w:t xml:space="preserve"> </w:t>
      </w:r>
      <w:r w:rsidR="009B6A2A" w:rsidRPr="009B6A2A">
        <w:t>Interface para consulta e visualização de indicadores;</w:t>
      </w:r>
    </w:p>
    <w:p w14:paraId="26AE3BB6" w14:textId="31DA8E8E" w:rsidR="001E2C0C" w:rsidRDefault="001E2C0C" w:rsidP="001E2C0C">
      <w:pPr>
        <w:pStyle w:val="PargrafodaLista"/>
        <w:numPr>
          <w:ilvl w:val="0"/>
          <w:numId w:val="5"/>
        </w:numPr>
        <w:spacing w:after="0" w:line="276" w:lineRule="auto"/>
        <w:jc w:val="both"/>
      </w:pPr>
      <w:r w:rsidRPr="44AD466B">
        <w:rPr>
          <w:b/>
          <w:bCs/>
        </w:rPr>
        <w:t>Excluídos:</w:t>
      </w:r>
      <w:r>
        <w:t xml:space="preserve"> </w:t>
      </w:r>
      <w:r w:rsidR="009B6A2A" w:rsidRPr="009B6A2A">
        <w:t>Consultoria financeira personalizada</w:t>
      </w:r>
      <w:r w:rsidR="009B6A2A">
        <w:t>;</w:t>
      </w:r>
    </w:p>
    <w:p w14:paraId="0535776F" w14:textId="63C2C505" w:rsidR="001E2C0C" w:rsidRDefault="001E2C0C" w:rsidP="001E2C0C">
      <w:pPr>
        <w:pStyle w:val="PargrafodaLista"/>
        <w:numPr>
          <w:ilvl w:val="0"/>
          <w:numId w:val="5"/>
        </w:numPr>
        <w:spacing w:after="0" w:line="276" w:lineRule="auto"/>
        <w:jc w:val="both"/>
      </w:pPr>
      <w:r w:rsidRPr="2B5CB78D">
        <w:rPr>
          <w:b/>
          <w:bCs/>
        </w:rPr>
        <w:t>Incluído:</w:t>
      </w:r>
      <w:r>
        <w:t xml:space="preserve"> </w:t>
      </w:r>
      <w:r w:rsidR="009B6A2A" w:rsidRPr="009B6A2A">
        <w:t xml:space="preserve">Geração de relatórios analíticos para apoio à decisão </w:t>
      </w:r>
      <w:r w:rsidR="00E9101E">
        <w:t>de novos investimentos</w:t>
      </w:r>
      <w:r w:rsidR="009B6A2A">
        <w:t>.</w:t>
      </w:r>
    </w:p>
    <w:p w14:paraId="6F338748" w14:textId="5713E8AF" w:rsidR="001E2C0C" w:rsidRDefault="001E2C0C" w:rsidP="001E2C0C">
      <w:pPr>
        <w:pStyle w:val="PargrafodaLista"/>
        <w:numPr>
          <w:ilvl w:val="0"/>
          <w:numId w:val="5"/>
        </w:numPr>
        <w:spacing w:after="0" w:line="276" w:lineRule="auto"/>
        <w:jc w:val="both"/>
      </w:pPr>
      <w:r w:rsidRPr="2B5CB78D">
        <w:rPr>
          <w:b/>
          <w:bCs/>
        </w:rPr>
        <w:t xml:space="preserve">Excluídos: </w:t>
      </w:r>
      <w:r w:rsidR="009B6A2A" w:rsidRPr="009B6A2A">
        <w:t>Garantia de valorização imobiliária futura;</w:t>
      </w:r>
    </w:p>
    <w:p w14:paraId="75DC5246" w14:textId="7B21052C" w:rsidR="009B6A2A" w:rsidRDefault="009B6A2A" w:rsidP="009B6A2A">
      <w:pPr>
        <w:pStyle w:val="PargrafodaLista"/>
        <w:numPr>
          <w:ilvl w:val="0"/>
          <w:numId w:val="5"/>
        </w:numPr>
        <w:spacing w:after="0" w:line="276" w:lineRule="auto"/>
        <w:jc w:val="both"/>
      </w:pPr>
      <w:r w:rsidRPr="009B6A2A">
        <w:rPr>
          <w:b/>
          <w:bCs/>
        </w:rPr>
        <w:t>Incluído:</w:t>
      </w:r>
      <w:r>
        <w:rPr>
          <w:b/>
          <w:bCs/>
        </w:rPr>
        <w:t xml:space="preserve"> </w:t>
      </w:r>
      <w:r w:rsidRPr="009B6A2A">
        <w:t>Utilização de dados históricos para análise de tendência regional;</w:t>
      </w:r>
    </w:p>
    <w:p w14:paraId="204D4011" w14:textId="10BA3227" w:rsidR="009B6A2A" w:rsidRDefault="009B6A2A" w:rsidP="009B6A2A">
      <w:pPr>
        <w:pStyle w:val="PargrafodaLista"/>
        <w:numPr>
          <w:ilvl w:val="0"/>
          <w:numId w:val="5"/>
        </w:numPr>
        <w:spacing w:after="0" w:line="276" w:lineRule="auto"/>
        <w:jc w:val="both"/>
      </w:pPr>
      <w:r w:rsidRPr="009B6A2A">
        <w:rPr>
          <w:b/>
          <w:bCs/>
        </w:rPr>
        <w:t>Excluídos</w:t>
      </w:r>
      <w:r w:rsidRPr="3983B951">
        <w:t>:</w:t>
      </w:r>
      <w:r>
        <w:t xml:space="preserve"> </w:t>
      </w:r>
      <w:r w:rsidRPr="009B6A2A">
        <w:t>Responsabilidade por decisões financeiras tomadas por investidores;</w:t>
      </w:r>
    </w:p>
    <w:p w14:paraId="4E9F90BC" w14:textId="2884621F" w:rsidR="009B6A2A" w:rsidRDefault="009B6A2A" w:rsidP="009B6A2A">
      <w:pPr>
        <w:pStyle w:val="PargrafodaLista"/>
        <w:numPr>
          <w:ilvl w:val="0"/>
          <w:numId w:val="5"/>
        </w:numPr>
        <w:spacing w:after="0" w:line="276" w:lineRule="auto"/>
        <w:jc w:val="both"/>
        <w:rPr>
          <w:b/>
        </w:rPr>
      </w:pPr>
      <w:r w:rsidRPr="2C77837C">
        <w:rPr>
          <w:b/>
          <w:bCs/>
        </w:rPr>
        <w:t>Incluídos:</w:t>
      </w:r>
      <w:r>
        <w:t xml:space="preserve"> </w:t>
      </w:r>
      <w:r w:rsidRPr="009B6A2A">
        <w:t>Cruzamento estatístico entre dados de criminalidade e indicadores de desenvolvimento humano;</w:t>
      </w:r>
    </w:p>
    <w:p w14:paraId="266BC97A" w14:textId="569190D7" w:rsidR="009B6A2A" w:rsidRDefault="009B6A2A" w:rsidP="009B6A2A">
      <w:pPr>
        <w:pStyle w:val="PargrafodaLista"/>
        <w:numPr>
          <w:ilvl w:val="0"/>
          <w:numId w:val="5"/>
        </w:numPr>
        <w:spacing w:after="0" w:line="276" w:lineRule="auto"/>
        <w:jc w:val="both"/>
      </w:pPr>
      <w:r w:rsidRPr="44AD466B">
        <w:rPr>
          <w:b/>
          <w:bCs/>
        </w:rPr>
        <w:t>Excluídos:</w:t>
      </w:r>
      <w:r>
        <w:t xml:space="preserve"> </w:t>
      </w:r>
      <w:r w:rsidRPr="009B6A2A">
        <w:t>Monitoramento em tempo real de ocorrências policiais;</w:t>
      </w:r>
    </w:p>
    <w:p w14:paraId="26487A5E" w14:textId="77777777" w:rsidR="006641D4" w:rsidRDefault="006641D4" w:rsidP="006641D4">
      <w:pPr>
        <w:jc w:val="both"/>
        <w:rPr>
          <w:b/>
        </w:rPr>
      </w:pPr>
      <w:r w:rsidRPr="2B5CB78D">
        <w:rPr>
          <w:b/>
        </w:rPr>
        <w:t xml:space="preserve"> </w:t>
      </w:r>
    </w:p>
    <w:p w14:paraId="458B2BF5" w14:textId="3E50741F" w:rsidR="006641D4" w:rsidRPr="00285EDA" w:rsidRDefault="006641D4" w:rsidP="001220CF">
      <w:pPr>
        <w:pStyle w:val="PargrafodaLista"/>
        <w:numPr>
          <w:ilvl w:val="1"/>
          <w:numId w:val="29"/>
        </w:numPr>
        <w:outlineLvl w:val="1"/>
        <w:rPr>
          <w:b/>
          <w:sz w:val="32"/>
          <w:szCs w:val="32"/>
        </w:rPr>
      </w:pPr>
      <w:bookmarkStart w:id="21" w:name="_Toc227443802"/>
      <w:r w:rsidRPr="00285EDA">
        <w:rPr>
          <w:b/>
          <w:sz w:val="32"/>
          <w:szCs w:val="32"/>
        </w:rPr>
        <w:t>Requisitos</w:t>
      </w:r>
      <w:bookmarkEnd w:id="21"/>
    </w:p>
    <w:p w14:paraId="07223E9C" w14:textId="77777777" w:rsidR="006641D4" w:rsidRDefault="006641D4" w:rsidP="002D5F26">
      <w:pPr>
        <w:jc w:val="both"/>
      </w:pPr>
      <w:r>
        <w:t xml:space="preserve"> </w:t>
      </w:r>
    </w:p>
    <w:tbl>
      <w:tblPr>
        <w:tblW w:w="0" w:type="auto"/>
        <w:tblLook w:val="06A0" w:firstRow="1" w:lastRow="0" w:firstColumn="1" w:lastColumn="0" w:noHBand="1" w:noVBand="1"/>
      </w:tblPr>
      <w:tblGrid>
        <w:gridCol w:w="1011"/>
        <w:gridCol w:w="1899"/>
        <w:gridCol w:w="4038"/>
        <w:gridCol w:w="1540"/>
      </w:tblGrid>
      <w:tr w:rsidR="7C29B481" w14:paraId="720C22E9" w14:textId="77777777" w:rsidTr="00FD71F1">
        <w:trPr>
          <w:trHeight w:val="1732"/>
        </w:trPr>
        <w:tc>
          <w:tcPr>
            <w:tcW w:w="1110"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7E5D30BB" w14:textId="32494C9C" w:rsidR="7C29B481" w:rsidRPr="00FD71F1" w:rsidRDefault="7C29B481" w:rsidP="7C29B481">
            <w:pPr>
              <w:spacing w:after="0"/>
              <w:rPr>
                <w:b/>
                <w:bCs/>
                <w:color w:val="FFFFFF" w:themeColor="background1"/>
              </w:rPr>
            </w:pPr>
            <w:r w:rsidRPr="00FD71F1">
              <w:rPr>
                <w:b/>
                <w:bCs/>
                <w:color w:val="FFFFFF" w:themeColor="background1"/>
              </w:rPr>
              <w:lastRenderedPageBreak/>
              <w:t>ID</w:t>
            </w:r>
          </w:p>
        </w:tc>
        <w:tc>
          <w:tcPr>
            <w:tcW w:w="1920"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7AC5B344" w14:textId="3F24BE42" w:rsidR="7C29B481" w:rsidRPr="00FD71F1" w:rsidRDefault="7C29B481" w:rsidP="7C29B481">
            <w:pPr>
              <w:spacing w:after="0"/>
              <w:rPr>
                <w:b/>
                <w:bCs/>
                <w:color w:val="FFFFFF" w:themeColor="background1"/>
              </w:rPr>
            </w:pPr>
            <w:r w:rsidRPr="00FD71F1">
              <w:rPr>
                <w:b/>
                <w:bCs/>
                <w:color w:val="FFFFFF" w:themeColor="background1"/>
              </w:rPr>
              <w:t>Requisito</w:t>
            </w:r>
            <w:r w:rsidR="6EEC9AA4" w:rsidRPr="00FD71F1">
              <w:rPr>
                <w:b/>
                <w:bCs/>
                <w:color w:val="FFFFFF" w:themeColor="background1"/>
              </w:rPr>
              <w:t xml:space="preserve"> Funcional</w:t>
            </w:r>
          </w:p>
        </w:tc>
        <w:tc>
          <w:tcPr>
            <w:tcW w:w="5009"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0312714" w14:textId="65FBCF8A" w:rsidR="7C29B481" w:rsidRPr="00FD71F1" w:rsidRDefault="7C29B481" w:rsidP="7C29B481">
            <w:pPr>
              <w:spacing w:after="0"/>
              <w:rPr>
                <w:b/>
                <w:bCs/>
                <w:color w:val="FFFFFF" w:themeColor="background1"/>
              </w:rPr>
            </w:pPr>
            <w:r w:rsidRPr="00FD71F1">
              <w:rPr>
                <w:b/>
                <w:bCs/>
                <w:color w:val="FFFFFF" w:themeColor="background1"/>
              </w:rPr>
              <w:t>Descrição</w:t>
            </w:r>
          </w:p>
        </w:tc>
        <w:tc>
          <w:tcPr>
            <w:tcW w:w="1579"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30D82CE5" w14:textId="746B1807" w:rsidR="7C29B481" w:rsidRPr="00FD71F1" w:rsidRDefault="7C29B481" w:rsidP="7C29B481">
            <w:pPr>
              <w:spacing w:after="0"/>
              <w:rPr>
                <w:b/>
                <w:bCs/>
                <w:color w:val="FFFFFF" w:themeColor="background1"/>
              </w:rPr>
            </w:pPr>
            <w:r w:rsidRPr="00FD71F1">
              <w:rPr>
                <w:b/>
                <w:bCs/>
                <w:color w:val="FFFFFF" w:themeColor="background1"/>
              </w:rPr>
              <w:t>Prioridade</w:t>
            </w:r>
          </w:p>
        </w:tc>
      </w:tr>
      <w:tr w:rsidR="7C29B481" w14:paraId="7B0D5CB3"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1D0D6D" w14:textId="6B9B7607" w:rsidR="7C29B481" w:rsidRDefault="7C29B481" w:rsidP="7C29B481">
            <w:pPr>
              <w:spacing w:after="0"/>
            </w:pPr>
            <w:r w:rsidRPr="7C29B481">
              <w:rPr>
                <w:b/>
                <w:bCs/>
                <w:color w:val="1F1F1F"/>
              </w:rPr>
              <w:t>RF01</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563D8B" w14:textId="14256EBD" w:rsidR="7C29B481" w:rsidRDefault="7C29B481" w:rsidP="7C29B481">
            <w:pPr>
              <w:spacing w:after="0"/>
            </w:pPr>
            <w:r w:rsidRPr="7C29B481">
              <w:rPr>
                <w:b/>
                <w:bCs/>
                <w:color w:val="1F1F1F"/>
              </w:rPr>
              <w:t>Cadastro de Empresas</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D8C81C" w14:textId="12C46EED" w:rsidR="7C29B481" w:rsidRDefault="7C29B481" w:rsidP="7C29B481">
            <w:pPr>
              <w:spacing w:after="0"/>
            </w:pPr>
            <w:r w:rsidRPr="7C29B481">
              <w:rPr>
                <w:color w:val="1F1F1F"/>
              </w:rPr>
              <w:t>O sistema deve permitir o registro de empresas mediante Razão Social, CNPJ (único), e-mail corporativo (validado) e senha segura.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74D2CB" w14:textId="71F18F28" w:rsidR="7C29B481" w:rsidRDefault="7C29B481" w:rsidP="7C29B481">
            <w:pPr>
              <w:spacing w:after="0"/>
            </w:pPr>
            <w:r w:rsidRPr="7C29B481">
              <w:rPr>
                <w:color w:val="1F1F1F"/>
              </w:rPr>
              <w:t>Alta</w:t>
            </w:r>
          </w:p>
        </w:tc>
      </w:tr>
      <w:tr w:rsidR="7C29B481" w14:paraId="49D4AF63"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3F963E" w14:textId="770B8923" w:rsidR="7C29B481" w:rsidRDefault="7C29B481" w:rsidP="7C29B481">
            <w:pPr>
              <w:spacing w:after="0"/>
            </w:pPr>
            <w:r w:rsidRPr="7C29B481">
              <w:rPr>
                <w:b/>
                <w:bCs/>
                <w:color w:val="1F1F1F"/>
              </w:rPr>
              <w:t>RF02</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3BE2D9" w14:textId="036E5F86" w:rsidR="7C29B481" w:rsidRDefault="7C29B481" w:rsidP="7C29B481">
            <w:pPr>
              <w:spacing w:after="0"/>
            </w:pPr>
            <w:r w:rsidRPr="7C29B481">
              <w:rPr>
                <w:b/>
                <w:bCs/>
                <w:color w:val="1F1F1F"/>
              </w:rPr>
              <w:t>Autenticação</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867E78" w14:textId="1B0F4963" w:rsidR="7C29B481" w:rsidRDefault="7C29B481" w:rsidP="7C29B481">
            <w:pPr>
              <w:spacing w:after="0"/>
            </w:pPr>
            <w:r w:rsidRPr="7C29B481">
              <w:rPr>
                <w:color w:val="1F1F1F"/>
              </w:rPr>
              <w:t>Controle de acesso via Login/Logout com e-mail e senha, expiração de sessão por inatividade e recuperação de senha.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9B04DF" w14:textId="6E614423" w:rsidR="7C29B481" w:rsidRDefault="7C29B481" w:rsidP="7C29B481">
            <w:pPr>
              <w:spacing w:after="0"/>
            </w:pPr>
            <w:r w:rsidRPr="7C29B481">
              <w:rPr>
                <w:color w:val="1F1F1F"/>
              </w:rPr>
              <w:t>Alta</w:t>
            </w:r>
          </w:p>
        </w:tc>
      </w:tr>
      <w:tr w:rsidR="7C29B481" w14:paraId="1A5CA413"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0B2FB4" w14:textId="5E765231" w:rsidR="7C29B481" w:rsidRDefault="7C29B481" w:rsidP="7C29B481">
            <w:pPr>
              <w:spacing w:after="0"/>
            </w:pPr>
            <w:r w:rsidRPr="7C29B481">
              <w:rPr>
                <w:b/>
                <w:bCs/>
                <w:color w:val="1F1F1F"/>
              </w:rPr>
              <w:t>RF03</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DF56DE" w14:textId="5F57157A" w:rsidR="7C29B481" w:rsidRDefault="7C29B481" w:rsidP="7C29B481">
            <w:pPr>
              <w:spacing w:after="0"/>
            </w:pPr>
            <w:r w:rsidRPr="7C29B481">
              <w:rPr>
                <w:b/>
                <w:bCs/>
                <w:color w:val="1F1F1F"/>
              </w:rPr>
              <w:t>Seleção de Estado</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F0D012" w14:textId="67FA8BA4" w:rsidR="7C29B481" w:rsidRDefault="7C29B481" w:rsidP="7C29B481">
            <w:pPr>
              <w:spacing w:after="0"/>
            </w:pPr>
            <w:r w:rsidRPr="7C29B481">
              <w:rPr>
                <w:color w:val="1F1F1F"/>
              </w:rPr>
              <w:t>Interface para seleção das 27 unidades federativas com atualização dinâmica dos indicadores em tela.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D0CA62" w14:textId="0818F04B" w:rsidR="7C29B481" w:rsidRDefault="7C29B481" w:rsidP="7C29B481">
            <w:pPr>
              <w:spacing w:after="0"/>
            </w:pPr>
            <w:r w:rsidRPr="7C29B481">
              <w:rPr>
                <w:color w:val="1F1F1F"/>
              </w:rPr>
              <w:t>Alta</w:t>
            </w:r>
          </w:p>
        </w:tc>
      </w:tr>
      <w:tr w:rsidR="7C29B481" w14:paraId="20620061"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EA734A" w14:textId="6DE95339" w:rsidR="7C29B481" w:rsidRDefault="7C29B481" w:rsidP="7C29B481">
            <w:pPr>
              <w:spacing w:after="0"/>
            </w:pPr>
            <w:r w:rsidRPr="7C29B481">
              <w:rPr>
                <w:b/>
                <w:bCs/>
                <w:color w:val="1F1F1F"/>
              </w:rPr>
              <w:t>RF04</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0CC2D" w14:textId="47465AEA" w:rsidR="7C29B481" w:rsidRDefault="7C29B481" w:rsidP="7C29B481">
            <w:pPr>
              <w:spacing w:after="0"/>
            </w:pPr>
            <w:r w:rsidRPr="7C29B481">
              <w:rPr>
                <w:b/>
                <w:bCs/>
                <w:color w:val="1F1F1F"/>
              </w:rPr>
              <w:t>Ingestão de Dados</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8AA40" w14:textId="7695C76D" w:rsidR="7C29B481" w:rsidRDefault="7C29B481" w:rsidP="7C29B481">
            <w:pPr>
              <w:spacing w:after="0"/>
            </w:pPr>
            <w:r w:rsidRPr="7C29B481">
              <w:rPr>
                <w:color w:val="1F1F1F"/>
              </w:rPr>
              <w:t>Importação de dados de segurança e IDH (IBGE/PNUD) via upload de CSV ou consumo de API, com controle de versionamento.</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9AD3E7" w14:textId="19A63AAE" w:rsidR="7C29B481" w:rsidRDefault="7C29B481" w:rsidP="7C29B481">
            <w:pPr>
              <w:spacing w:after="0"/>
            </w:pPr>
            <w:r w:rsidRPr="7C29B481">
              <w:rPr>
                <w:color w:val="1F1F1F"/>
              </w:rPr>
              <w:t>Alta</w:t>
            </w:r>
          </w:p>
        </w:tc>
      </w:tr>
      <w:tr w:rsidR="7C29B481" w14:paraId="42465888"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56088B" w14:textId="0C07C0C9" w:rsidR="7C29B481" w:rsidRDefault="7C29B481" w:rsidP="7C29B481">
            <w:pPr>
              <w:spacing w:after="0"/>
            </w:pPr>
            <w:r w:rsidRPr="7C29B481">
              <w:rPr>
                <w:b/>
                <w:bCs/>
                <w:color w:val="1F1F1F"/>
              </w:rPr>
              <w:t>RF05</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DBCFB2" w14:textId="229371A2" w:rsidR="7C29B481" w:rsidRDefault="7C29B481" w:rsidP="7C29B481">
            <w:pPr>
              <w:spacing w:after="0"/>
            </w:pPr>
            <w:r w:rsidRPr="7C29B481">
              <w:rPr>
                <w:b/>
                <w:bCs/>
                <w:color w:val="1F1F1F"/>
              </w:rPr>
              <w:t>Consolidação de Base</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EAD8C5" w14:textId="02954C73" w:rsidR="7C29B481" w:rsidRDefault="7C29B481" w:rsidP="7C29B481">
            <w:pPr>
              <w:spacing w:after="0"/>
            </w:pPr>
            <w:r w:rsidRPr="7C29B481">
              <w:rPr>
                <w:color w:val="1F1F1F"/>
              </w:rPr>
              <w:t>Armazenamento em banco relacional garantindo integridade referencial e histórico anual dos indicadores por estado.</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03F1E5" w14:textId="30984298" w:rsidR="7C29B481" w:rsidRDefault="7C29B481" w:rsidP="7C29B481">
            <w:pPr>
              <w:spacing w:after="0"/>
            </w:pPr>
            <w:r w:rsidRPr="7C29B481">
              <w:rPr>
                <w:color w:val="1F1F1F"/>
              </w:rPr>
              <w:t>Alta</w:t>
            </w:r>
          </w:p>
        </w:tc>
      </w:tr>
      <w:tr w:rsidR="7C29B481" w14:paraId="795F254A"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45C477" w14:textId="46DFEB54" w:rsidR="7C29B481" w:rsidRDefault="7C29B481" w:rsidP="7C29B481">
            <w:pPr>
              <w:spacing w:after="0"/>
            </w:pPr>
            <w:r w:rsidRPr="7C29B481">
              <w:rPr>
                <w:b/>
                <w:bCs/>
                <w:color w:val="1F1F1F"/>
              </w:rPr>
              <w:t>RF06</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7435B7" w14:textId="01CCB443" w:rsidR="7C29B481" w:rsidRDefault="7C29B481" w:rsidP="7C29B481">
            <w:pPr>
              <w:spacing w:after="0"/>
            </w:pPr>
            <w:r w:rsidRPr="7C29B481">
              <w:rPr>
                <w:b/>
                <w:bCs/>
                <w:color w:val="1F1F1F"/>
              </w:rPr>
              <w:t>Dashboard de Métricas</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6498FF" w14:textId="3D43E894" w:rsidR="7C29B481" w:rsidRDefault="7C29B481" w:rsidP="7C29B481">
            <w:pPr>
              <w:spacing w:after="0"/>
            </w:pPr>
            <w:r w:rsidRPr="7C29B481">
              <w:rPr>
                <w:color w:val="1F1F1F"/>
              </w:rPr>
              <w:t>Painel responsivo com índice de segurança calculado, IDH, gráficos comparativos e evolução histórica.</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B33704" w14:textId="1F484CAA" w:rsidR="7C29B481" w:rsidRDefault="7C29B481" w:rsidP="7C29B481">
            <w:pPr>
              <w:spacing w:after="0"/>
            </w:pPr>
            <w:r w:rsidRPr="7C29B481">
              <w:rPr>
                <w:color w:val="1F1F1F"/>
              </w:rPr>
              <w:t>Alta</w:t>
            </w:r>
          </w:p>
        </w:tc>
      </w:tr>
      <w:tr w:rsidR="7C29B481" w14:paraId="2E455AEF"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449315" w14:textId="1313D2D2" w:rsidR="7C29B481" w:rsidRDefault="7C29B481" w:rsidP="7C29B481">
            <w:pPr>
              <w:spacing w:after="0"/>
            </w:pPr>
            <w:r w:rsidRPr="7C29B481">
              <w:rPr>
                <w:b/>
                <w:bCs/>
                <w:color w:val="1F1F1F"/>
              </w:rPr>
              <w:t>RF07</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FD1E55" w14:textId="0A28C7EE" w:rsidR="7C29B481" w:rsidRDefault="7C29B481" w:rsidP="7C29B481">
            <w:pPr>
              <w:spacing w:after="0"/>
            </w:pPr>
            <w:r w:rsidRPr="7C29B481">
              <w:rPr>
                <w:b/>
                <w:bCs/>
                <w:color w:val="1F1F1F"/>
              </w:rPr>
              <w:t>Relatório em PDF</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F19A3F" w14:textId="4CF56932" w:rsidR="7C29B481" w:rsidRDefault="7C29B481" w:rsidP="7C29B481">
            <w:pPr>
              <w:spacing w:after="0"/>
            </w:pPr>
            <w:r w:rsidRPr="7C29B481">
              <w:rPr>
                <w:color w:val="1F1F1F"/>
              </w:rPr>
              <w:t>Exportação de documento contendo dados da empresa, estado analisado, indicadores e data de geração.</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1399AB" w14:textId="74C8488F" w:rsidR="7C29B481" w:rsidRDefault="7C29B481" w:rsidP="7C29B481">
            <w:pPr>
              <w:spacing w:after="0"/>
            </w:pPr>
            <w:r w:rsidRPr="7C29B481">
              <w:rPr>
                <w:color w:val="1F1F1F"/>
              </w:rPr>
              <w:t>Média</w:t>
            </w:r>
          </w:p>
        </w:tc>
      </w:tr>
      <w:tr w:rsidR="7C29B481" w14:paraId="51B49DC7"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66CD6E" w14:textId="7070D99A" w:rsidR="7C29B481" w:rsidRDefault="7C29B481" w:rsidP="7C29B481">
            <w:pPr>
              <w:spacing w:after="0"/>
            </w:pPr>
            <w:r w:rsidRPr="7C29B481">
              <w:rPr>
                <w:b/>
                <w:bCs/>
                <w:color w:val="1F1F1F"/>
              </w:rPr>
              <w:lastRenderedPageBreak/>
              <w:t>RF08</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301530" w14:textId="0E732FF6" w:rsidR="7C29B481" w:rsidRDefault="7C29B481" w:rsidP="7C29B481">
            <w:pPr>
              <w:spacing w:after="0"/>
            </w:pPr>
            <w:r w:rsidRPr="7C29B481">
              <w:rPr>
                <w:b/>
                <w:bCs/>
                <w:color w:val="1F1F1F"/>
              </w:rPr>
              <w:t>Controle de Acesso</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411D3F" w14:textId="155E0EB9" w:rsidR="7C29B481" w:rsidRDefault="7C29B481" w:rsidP="7C29B481">
            <w:pPr>
              <w:spacing w:after="0"/>
            </w:pPr>
            <w:r w:rsidRPr="7C29B481">
              <w:rPr>
                <w:color w:val="1F1F1F"/>
              </w:rPr>
              <w:t xml:space="preserve">Diferenciação de perfis: </w:t>
            </w:r>
            <w:r w:rsidRPr="7C29B481">
              <w:rPr>
                <w:b/>
                <w:bCs/>
                <w:color w:val="1F1F1F"/>
              </w:rPr>
              <w:t>Administrador</w:t>
            </w:r>
            <w:r w:rsidRPr="7C29B481">
              <w:rPr>
                <w:color w:val="1F1F1F"/>
              </w:rPr>
              <w:t xml:space="preserve"> (gestão de dados/usuários) e </w:t>
            </w:r>
            <w:r w:rsidRPr="7C29B481">
              <w:rPr>
                <w:b/>
                <w:bCs/>
                <w:color w:val="1F1F1F"/>
              </w:rPr>
              <w:t>Empresa</w:t>
            </w:r>
            <w:r w:rsidRPr="7C29B481">
              <w:rPr>
                <w:color w:val="1F1F1F"/>
              </w:rPr>
              <w:t xml:space="preserve"> (visualização/relatórios).</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5E2BDB" w14:textId="27BF21DD" w:rsidR="7C29B481" w:rsidRDefault="7C29B481" w:rsidP="7C29B481">
            <w:pPr>
              <w:spacing w:after="0"/>
            </w:pPr>
            <w:r w:rsidRPr="7C29B481">
              <w:rPr>
                <w:color w:val="1F1F1F"/>
              </w:rPr>
              <w:t>Alta</w:t>
            </w:r>
          </w:p>
        </w:tc>
      </w:tr>
      <w:tr w:rsidR="7C29B481" w14:paraId="7DE22BF4" w14:textId="77777777" w:rsidTr="7C29B481">
        <w:trPr>
          <w:trHeight w:val="300"/>
        </w:trPr>
        <w:tc>
          <w:tcPr>
            <w:tcW w:w="11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4B985B" w14:textId="2718FE10" w:rsidR="7C29B481" w:rsidRDefault="7C29B481" w:rsidP="7C29B481">
            <w:pPr>
              <w:spacing w:after="0"/>
            </w:pPr>
            <w:r w:rsidRPr="7C29B481">
              <w:rPr>
                <w:b/>
                <w:bCs/>
                <w:color w:val="1F1F1F"/>
              </w:rPr>
              <w:t>RF09</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209506" w14:textId="20A401C9" w:rsidR="7C29B481" w:rsidRDefault="7C29B481" w:rsidP="7C29B481">
            <w:pPr>
              <w:spacing w:after="0"/>
            </w:pPr>
            <w:r w:rsidRPr="7C29B481">
              <w:rPr>
                <w:b/>
                <w:bCs/>
                <w:color w:val="1F1F1F"/>
              </w:rPr>
              <w:t>Página Institucional</w:t>
            </w:r>
          </w:p>
        </w:tc>
        <w:tc>
          <w:tcPr>
            <w:tcW w:w="50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D97103" w14:textId="7F1F5288" w:rsidR="7C29B481" w:rsidRDefault="7C29B481" w:rsidP="7C29B481">
            <w:pPr>
              <w:spacing w:after="0"/>
            </w:pPr>
            <w:r w:rsidRPr="7C29B481">
              <w:rPr>
                <w:color w:val="1F1F1F"/>
              </w:rPr>
              <w:t xml:space="preserve">Landing </w:t>
            </w:r>
            <w:proofErr w:type="spellStart"/>
            <w:r w:rsidRPr="7C29B481">
              <w:rPr>
                <w:color w:val="1F1F1F"/>
              </w:rPr>
              <w:t>page</w:t>
            </w:r>
            <w:proofErr w:type="spellEnd"/>
            <w:r w:rsidRPr="7C29B481">
              <w:rPr>
                <w:color w:val="1F1F1F"/>
              </w:rPr>
              <w:t xml:space="preserve"> com seções "Sobre nós", "Contato", descrição da solução e equipe responsável.</w:t>
            </w:r>
          </w:p>
        </w:tc>
        <w:tc>
          <w:tcPr>
            <w:tcW w:w="15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167BBA" w14:textId="5E886AB2" w:rsidR="7C29B481" w:rsidRDefault="7C29B481" w:rsidP="7C29B481">
            <w:pPr>
              <w:spacing w:after="0"/>
            </w:pPr>
            <w:r w:rsidRPr="7C29B481">
              <w:rPr>
                <w:color w:val="1F1F1F"/>
              </w:rPr>
              <w:t>Baixa</w:t>
            </w:r>
          </w:p>
        </w:tc>
      </w:tr>
    </w:tbl>
    <w:p w14:paraId="62E19E18" w14:textId="307DD1D3" w:rsidR="006641D4" w:rsidRDefault="006641D4" w:rsidP="00841467">
      <w:pPr>
        <w:ind w:firstLine="432"/>
        <w:jc w:val="both"/>
      </w:pPr>
    </w:p>
    <w:tbl>
      <w:tblPr>
        <w:tblW w:w="0" w:type="auto"/>
        <w:tblLook w:val="06A0" w:firstRow="1" w:lastRow="0" w:firstColumn="1" w:lastColumn="0" w:noHBand="1" w:noVBand="1"/>
      </w:tblPr>
      <w:tblGrid>
        <w:gridCol w:w="1071"/>
        <w:gridCol w:w="2087"/>
        <w:gridCol w:w="2296"/>
        <w:gridCol w:w="3034"/>
      </w:tblGrid>
      <w:tr w:rsidR="7C29B481" w14:paraId="0BADE566" w14:textId="77777777" w:rsidTr="00FD71F1">
        <w:trPr>
          <w:trHeight w:val="300"/>
        </w:trPr>
        <w:tc>
          <w:tcPr>
            <w:tcW w:w="938"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73EBA6FB" w14:textId="4ACA8C6C" w:rsidR="7C29B481" w:rsidRPr="00FD71F1" w:rsidRDefault="7C29B481" w:rsidP="7C29B481">
            <w:pPr>
              <w:spacing w:after="0"/>
              <w:rPr>
                <w:color w:val="FFFFFF" w:themeColor="background1"/>
              </w:rPr>
            </w:pPr>
            <w:r w:rsidRPr="00FD71F1">
              <w:rPr>
                <w:b/>
                <w:bCs/>
                <w:color w:val="FFFFFF" w:themeColor="background1"/>
              </w:rPr>
              <w:t>ID</w:t>
            </w:r>
          </w:p>
        </w:tc>
        <w:tc>
          <w:tcPr>
            <w:tcW w:w="1369"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1BFE285" w14:textId="2E6E929A" w:rsidR="7C29B481" w:rsidRPr="00FD71F1" w:rsidRDefault="7C29B481" w:rsidP="7C29B481">
            <w:pPr>
              <w:spacing w:after="0"/>
              <w:rPr>
                <w:color w:val="FFFFFF" w:themeColor="background1"/>
              </w:rPr>
            </w:pPr>
            <w:r w:rsidRPr="00FD71F1">
              <w:rPr>
                <w:b/>
                <w:bCs/>
                <w:color w:val="FFFFFF" w:themeColor="background1"/>
              </w:rPr>
              <w:t>Categoria</w:t>
            </w:r>
          </w:p>
        </w:tc>
        <w:tc>
          <w:tcPr>
            <w:tcW w:w="2325"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2E160BA" w14:textId="7D8479C0" w:rsidR="7C29B481" w:rsidRPr="00FD71F1" w:rsidRDefault="7C29B481" w:rsidP="7C29B481">
            <w:pPr>
              <w:spacing w:after="0"/>
              <w:rPr>
                <w:color w:val="FFFFFF" w:themeColor="background1"/>
              </w:rPr>
            </w:pPr>
            <w:r w:rsidRPr="00FD71F1">
              <w:rPr>
                <w:b/>
                <w:bCs/>
                <w:color w:val="FFFFFF" w:themeColor="background1"/>
              </w:rPr>
              <w:t>Requisito</w:t>
            </w:r>
            <w:r w:rsidR="7BA37CE2" w:rsidRPr="00FD71F1">
              <w:rPr>
                <w:b/>
                <w:bCs/>
                <w:color w:val="FFFFFF" w:themeColor="background1"/>
              </w:rPr>
              <w:t xml:space="preserve"> não funcional</w:t>
            </w:r>
          </w:p>
        </w:tc>
        <w:tc>
          <w:tcPr>
            <w:tcW w:w="4014"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2B2CC325" w14:textId="5BA606AD" w:rsidR="7C29B481" w:rsidRPr="00FD71F1" w:rsidRDefault="7C29B481" w:rsidP="7C29B481">
            <w:pPr>
              <w:spacing w:after="0"/>
              <w:rPr>
                <w:color w:val="FFFFFF" w:themeColor="background1"/>
              </w:rPr>
            </w:pPr>
            <w:r w:rsidRPr="00FD71F1">
              <w:rPr>
                <w:b/>
                <w:bCs/>
                <w:color w:val="FFFFFF" w:themeColor="background1"/>
              </w:rPr>
              <w:t>Detalhamento Técnico</w:t>
            </w:r>
          </w:p>
        </w:tc>
      </w:tr>
      <w:tr w:rsidR="7C29B481" w14:paraId="691F0417"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EF2617" w14:textId="05F8E83F" w:rsidR="7C29B481" w:rsidRDefault="7C29B481" w:rsidP="7C29B481">
            <w:pPr>
              <w:spacing w:after="0"/>
            </w:pPr>
            <w:r w:rsidRPr="7C29B481">
              <w:rPr>
                <w:b/>
                <w:bCs/>
                <w:color w:val="1F1F1F"/>
              </w:rPr>
              <w:t>RNF01</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6F581F" w14:textId="1DCB9356" w:rsidR="7C29B481" w:rsidRDefault="7C29B481" w:rsidP="7C29B481">
            <w:pPr>
              <w:spacing w:after="0"/>
            </w:pPr>
            <w:r w:rsidRPr="7C29B481">
              <w:rPr>
                <w:b/>
                <w:bCs/>
                <w:color w:val="1F1F1F"/>
              </w:rPr>
              <w:t>Tecnologia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83EF30" w14:textId="2BA1866E" w:rsidR="7C29B481" w:rsidRDefault="7C29B481" w:rsidP="7C29B481">
            <w:pPr>
              <w:spacing w:after="0"/>
            </w:pPr>
            <w:r w:rsidRPr="7C29B481">
              <w:rPr>
                <w:b/>
                <w:bCs/>
                <w:color w:val="1F1F1F"/>
              </w:rPr>
              <w:t>Stack de Desenvolvimento</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10E048" w14:textId="37AEA4EC" w:rsidR="7C29B481" w:rsidRDefault="7C29B481" w:rsidP="7C29B481">
            <w:pPr>
              <w:spacing w:after="0"/>
            </w:pPr>
            <w:r w:rsidRPr="7C29B481">
              <w:rPr>
                <w:color w:val="1F1F1F"/>
                <w:lang w:val="en-US"/>
              </w:rPr>
              <w:t xml:space="preserve">Backend </w:t>
            </w:r>
            <w:proofErr w:type="spellStart"/>
            <w:r w:rsidRPr="7C29B481">
              <w:rPr>
                <w:color w:val="1F1F1F"/>
                <w:lang w:val="en-US"/>
              </w:rPr>
              <w:t>em</w:t>
            </w:r>
            <w:proofErr w:type="spellEnd"/>
            <w:r w:rsidRPr="7C29B481">
              <w:rPr>
                <w:color w:val="1F1F1F"/>
                <w:lang w:val="en-US"/>
              </w:rPr>
              <w:t xml:space="preserve"> </w:t>
            </w:r>
            <w:r w:rsidRPr="7C29B481">
              <w:rPr>
                <w:b/>
                <w:bCs/>
                <w:color w:val="1F1F1F"/>
                <w:lang w:val="en-US"/>
              </w:rPr>
              <w:t>Java</w:t>
            </w:r>
            <w:r w:rsidRPr="7C29B481">
              <w:rPr>
                <w:color w:val="1F1F1F"/>
                <w:lang w:val="en-US"/>
              </w:rPr>
              <w:t xml:space="preserve">, Frontend </w:t>
            </w:r>
            <w:proofErr w:type="spellStart"/>
            <w:r w:rsidRPr="7C29B481">
              <w:rPr>
                <w:color w:val="1F1F1F"/>
                <w:lang w:val="en-US"/>
              </w:rPr>
              <w:t>em</w:t>
            </w:r>
            <w:proofErr w:type="spellEnd"/>
            <w:r w:rsidRPr="7C29B481">
              <w:rPr>
                <w:color w:val="1F1F1F"/>
                <w:lang w:val="en-US"/>
              </w:rPr>
              <w:t xml:space="preserve"> </w:t>
            </w:r>
            <w:r w:rsidRPr="7C29B481">
              <w:rPr>
                <w:b/>
                <w:bCs/>
                <w:color w:val="1F1F1F"/>
                <w:lang w:val="en-US"/>
              </w:rPr>
              <w:t>HTML/JS/Node.js</w:t>
            </w:r>
            <w:r w:rsidRPr="7C29B481">
              <w:rPr>
                <w:color w:val="1F1F1F"/>
                <w:lang w:val="en-US"/>
              </w:rPr>
              <w:t xml:space="preserve"> e Banco </w:t>
            </w:r>
            <w:r w:rsidRPr="7C29B481">
              <w:rPr>
                <w:b/>
                <w:bCs/>
                <w:color w:val="1F1F1F"/>
                <w:lang w:val="en-US"/>
              </w:rPr>
              <w:t>SQL Server</w:t>
            </w:r>
            <w:r w:rsidRPr="7C29B481">
              <w:rPr>
                <w:color w:val="1F1F1F"/>
                <w:lang w:val="en-US"/>
              </w:rPr>
              <w:t>.</w:t>
            </w:r>
          </w:p>
        </w:tc>
      </w:tr>
      <w:tr w:rsidR="7C29B481" w14:paraId="0EA92662"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BB9D8F" w14:textId="7258B884" w:rsidR="7C29B481" w:rsidRDefault="7C29B481" w:rsidP="7C29B481">
            <w:pPr>
              <w:spacing w:after="0"/>
            </w:pPr>
            <w:r w:rsidRPr="7C29B481">
              <w:rPr>
                <w:b/>
                <w:bCs/>
                <w:color w:val="1F1F1F"/>
              </w:rPr>
              <w:t>RNF02</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52294F" w14:textId="1AABD903" w:rsidR="7C29B481" w:rsidRDefault="7C29B481" w:rsidP="7C29B481">
            <w:pPr>
              <w:spacing w:after="0"/>
            </w:pPr>
            <w:r w:rsidRPr="7C29B481">
              <w:rPr>
                <w:b/>
                <w:bCs/>
                <w:color w:val="1F1F1F"/>
              </w:rPr>
              <w:t>Desempenho</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3900ED" w14:textId="3DD7BA42" w:rsidR="7C29B481" w:rsidRDefault="7C29B481" w:rsidP="7C29B481">
            <w:pPr>
              <w:spacing w:after="0"/>
            </w:pPr>
            <w:r w:rsidRPr="7C29B481">
              <w:rPr>
                <w:b/>
                <w:bCs/>
                <w:color w:val="1F1F1F"/>
              </w:rPr>
              <w:t>Tempo de Resposta</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4DF39F" w14:textId="51CE90F3" w:rsidR="7C29B481" w:rsidRDefault="7C29B481" w:rsidP="7C29B481">
            <w:pPr>
              <w:spacing w:after="0"/>
            </w:pPr>
            <w:r w:rsidRPr="7C29B481">
              <w:rPr>
                <w:color w:val="1F1F1F"/>
              </w:rPr>
              <w:t xml:space="preserve">Requisições e carregamento de dashboards não devem ultrapassar </w:t>
            </w:r>
            <w:r w:rsidRPr="7C29B481">
              <w:rPr>
                <w:b/>
                <w:bCs/>
                <w:color w:val="1F1F1F"/>
              </w:rPr>
              <w:t>5 segundos</w:t>
            </w:r>
            <w:r w:rsidRPr="7C29B481">
              <w:rPr>
                <w:color w:val="1F1F1F"/>
              </w:rPr>
              <w:t>.</w:t>
            </w:r>
          </w:p>
        </w:tc>
      </w:tr>
      <w:tr w:rsidR="7C29B481" w14:paraId="56554160"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025BB5" w14:textId="261F648E" w:rsidR="7C29B481" w:rsidRDefault="7C29B481" w:rsidP="7C29B481">
            <w:pPr>
              <w:spacing w:after="0"/>
            </w:pPr>
            <w:r w:rsidRPr="7C29B481">
              <w:rPr>
                <w:b/>
                <w:bCs/>
                <w:color w:val="1F1F1F"/>
              </w:rPr>
              <w:t>RNF03</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A51C5C" w14:textId="61D1127B" w:rsidR="7C29B481" w:rsidRDefault="7C29B481" w:rsidP="7C29B481">
            <w:pPr>
              <w:spacing w:after="0"/>
            </w:pPr>
            <w:r w:rsidRPr="7C29B481">
              <w:rPr>
                <w:b/>
                <w:bCs/>
                <w:color w:val="1F1F1F"/>
              </w:rPr>
              <w:t>Segurança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F02AAC" w14:textId="3CBAD62A" w:rsidR="7C29B481" w:rsidRDefault="7C29B481" w:rsidP="7C29B481">
            <w:pPr>
              <w:spacing w:after="0"/>
            </w:pPr>
            <w:r w:rsidRPr="7C29B481">
              <w:rPr>
                <w:b/>
                <w:bCs/>
                <w:color w:val="1F1F1F"/>
              </w:rPr>
              <w:t>Proteção de Dados</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90E241" w14:textId="533A1A36" w:rsidR="7C29B481" w:rsidRDefault="7C29B481" w:rsidP="7C29B481">
            <w:pPr>
              <w:spacing w:after="0"/>
            </w:pPr>
            <w:r w:rsidRPr="7C29B481">
              <w:rPr>
                <w:color w:val="1F1F1F"/>
              </w:rPr>
              <w:t xml:space="preserve">Uso de </w:t>
            </w:r>
            <w:r w:rsidRPr="7C29B481">
              <w:rPr>
                <w:b/>
                <w:bCs/>
                <w:color w:val="1F1F1F"/>
              </w:rPr>
              <w:t>HTTPS</w:t>
            </w:r>
            <w:r w:rsidRPr="7C29B481">
              <w:rPr>
                <w:color w:val="1F1F1F"/>
              </w:rPr>
              <w:t xml:space="preserve">, senhas criptografadas, proteção contra </w:t>
            </w:r>
            <w:r w:rsidRPr="7C29B481">
              <w:rPr>
                <w:b/>
                <w:bCs/>
                <w:color w:val="1F1F1F"/>
              </w:rPr>
              <w:t xml:space="preserve">SQL </w:t>
            </w:r>
            <w:proofErr w:type="spellStart"/>
            <w:r w:rsidRPr="7C29B481">
              <w:rPr>
                <w:b/>
                <w:bCs/>
                <w:color w:val="1F1F1F"/>
              </w:rPr>
              <w:t>Injection</w:t>
            </w:r>
            <w:proofErr w:type="spellEnd"/>
            <w:r w:rsidRPr="7C29B481">
              <w:rPr>
                <w:color w:val="1F1F1F"/>
              </w:rPr>
              <w:t xml:space="preserve"> e autenticação via </w:t>
            </w:r>
            <w:r w:rsidRPr="7C29B481">
              <w:rPr>
                <w:b/>
                <w:bCs/>
                <w:color w:val="1F1F1F"/>
              </w:rPr>
              <w:t>JWT</w:t>
            </w:r>
            <w:r w:rsidRPr="7C29B481">
              <w:rPr>
                <w:color w:val="1F1F1F"/>
              </w:rPr>
              <w:t>.</w:t>
            </w:r>
          </w:p>
        </w:tc>
      </w:tr>
      <w:tr w:rsidR="7C29B481" w14:paraId="653BB43C"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CD400B" w14:textId="48981BC0" w:rsidR="7C29B481" w:rsidRDefault="7C29B481" w:rsidP="7C29B481">
            <w:pPr>
              <w:spacing w:after="0"/>
            </w:pPr>
            <w:r w:rsidRPr="7C29B481">
              <w:rPr>
                <w:b/>
                <w:bCs/>
                <w:color w:val="1F1F1F"/>
              </w:rPr>
              <w:t>RNF04</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2BB0E8" w14:textId="38638299" w:rsidR="7C29B481" w:rsidRDefault="7C29B481" w:rsidP="7C29B481">
            <w:pPr>
              <w:spacing w:after="0"/>
            </w:pPr>
            <w:r w:rsidRPr="7C29B481">
              <w:rPr>
                <w:b/>
                <w:bCs/>
                <w:color w:val="1F1F1F"/>
              </w:rPr>
              <w:t>Infraestrutura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A66B4" w14:textId="3E5EED23" w:rsidR="7C29B481" w:rsidRDefault="7C29B481" w:rsidP="7C29B481">
            <w:pPr>
              <w:spacing w:after="0"/>
            </w:pPr>
            <w:r w:rsidRPr="7C29B481">
              <w:rPr>
                <w:b/>
                <w:bCs/>
                <w:color w:val="1F1F1F"/>
              </w:rPr>
              <w:t>Hospedagem AWS</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74A51E" w14:textId="1BA0D97F" w:rsidR="7C29B481" w:rsidRDefault="7C29B481" w:rsidP="7C29B481">
            <w:pPr>
              <w:spacing w:after="0"/>
            </w:pPr>
            <w:proofErr w:type="spellStart"/>
            <w:r w:rsidRPr="7C29B481">
              <w:rPr>
                <w:color w:val="1F1F1F"/>
              </w:rPr>
              <w:t>Deploy</w:t>
            </w:r>
            <w:proofErr w:type="spellEnd"/>
            <w:r w:rsidRPr="7C29B481">
              <w:rPr>
                <w:color w:val="1F1F1F"/>
              </w:rPr>
              <w:t xml:space="preserve"> em instâncias </w:t>
            </w:r>
            <w:proofErr w:type="spellStart"/>
            <w:r w:rsidRPr="7C29B481">
              <w:rPr>
                <w:b/>
                <w:bCs/>
                <w:color w:val="1F1F1F"/>
              </w:rPr>
              <w:t>Amazon</w:t>
            </w:r>
            <w:proofErr w:type="spellEnd"/>
            <w:r w:rsidRPr="7C29B481">
              <w:rPr>
                <w:b/>
                <w:bCs/>
                <w:color w:val="1F1F1F"/>
              </w:rPr>
              <w:t xml:space="preserve"> EC2</w:t>
            </w:r>
            <w:r w:rsidRPr="7C29B481">
              <w:rPr>
                <w:color w:val="1F1F1F"/>
              </w:rPr>
              <w:t xml:space="preserve"> com controle de acessos via </w:t>
            </w:r>
            <w:r w:rsidRPr="7C29B481">
              <w:rPr>
                <w:b/>
                <w:bCs/>
                <w:color w:val="1F1F1F"/>
              </w:rPr>
              <w:t>AWS IAM</w:t>
            </w:r>
            <w:r w:rsidRPr="7C29B481">
              <w:rPr>
                <w:color w:val="1F1F1F"/>
              </w:rPr>
              <w:t>.</w:t>
            </w:r>
          </w:p>
        </w:tc>
      </w:tr>
      <w:tr w:rsidR="7C29B481" w14:paraId="33AE5044"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408DB" w14:textId="78749F65" w:rsidR="7C29B481" w:rsidRDefault="7C29B481" w:rsidP="7C29B481">
            <w:pPr>
              <w:spacing w:after="0"/>
            </w:pPr>
            <w:r w:rsidRPr="7C29B481">
              <w:rPr>
                <w:b/>
                <w:bCs/>
                <w:color w:val="1F1F1F"/>
              </w:rPr>
              <w:t>RNF05</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316BBA" w14:textId="6F6C5625" w:rsidR="7C29B481" w:rsidRDefault="7C29B481" w:rsidP="7C29B481">
            <w:pPr>
              <w:spacing w:after="0"/>
            </w:pPr>
            <w:r w:rsidRPr="7C29B481">
              <w:rPr>
                <w:b/>
                <w:bCs/>
                <w:color w:val="1F1F1F"/>
              </w:rPr>
              <w:t>Documentação</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B1912E" w14:textId="4096AC12" w:rsidR="7C29B481" w:rsidRDefault="7C29B481" w:rsidP="7C29B481">
            <w:pPr>
              <w:spacing w:after="0"/>
            </w:pPr>
            <w:r w:rsidRPr="7C29B481">
              <w:rPr>
                <w:b/>
                <w:bCs/>
                <w:color w:val="1F1F1F"/>
              </w:rPr>
              <w:t>Artefatos de Design</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11F2EC" w14:textId="515B35E8" w:rsidR="7C29B481" w:rsidRDefault="7C29B481" w:rsidP="7C29B481">
            <w:pPr>
              <w:spacing w:after="0"/>
            </w:pPr>
            <w:r w:rsidRPr="7C29B481">
              <w:rPr>
                <w:color w:val="1F1F1F"/>
              </w:rPr>
              <w:t>Inclusão de diagramas de Casos de Uso, Classes, Arquitetura e Modelo Entidade-Relacionamento (MER).</w:t>
            </w:r>
          </w:p>
        </w:tc>
      </w:tr>
      <w:tr w:rsidR="7C29B481" w14:paraId="76459B43"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B3D392" w14:textId="6772F416" w:rsidR="7C29B481" w:rsidRDefault="7C29B481" w:rsidP="7C29B481">
            <w:pPr>
              <w:spacing w:after="0"/>
            </w:pPr>
            <w:r w:rsidRPr="7C29B481">
              <w:rPr>
                <w:b/>
                <w:bCs/>
                <w:color w:val="1F1F1F"/>
              </w:rPr>
              <w:lastRenderedPageBreak/>
              <w:t>RNF06</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821812" w14:textId="3F940CC4" w:rsidR="7C29B481" w:rsidRDefault="7C29B481" w:rsidP="7C29B481">
            <w:pPr>
              <w:spacing w:after="0"/>
            </w:pPr>
            <w:r w:rsidRPr="7C29B481">
              <w:rPr>
                <w:b/>
                <w:bCs/>
                <w:color w:val="1F1F1F"/>
              </w:rPr>
              <w:t>Disponibilidade</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4C461C" w14:textId="02DB8A9B" w:rsidR="7C29B481" w:rsidRDefault="7C29B481" w:rsidP="7C29B481">
            <w:pPr>
              <w:spacing w:after="0"/>
            </w:pPr>
            <w:proofErr w:type="spellStart"/>
            <w:r w:rsidRPr="7C29B481">
              <w:rPr>
                <w:b/>
                <w:bCs/>
                <w:color w:val="1F1F1F"/>
              </w:rPr>
              <w:t>Uptime</w:t>
            </w:r>
            <w:proofErr w:type="spellEnd"/>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A366C9" w14:textId="5958080F" w:rsidR="7C29B481" w:rsidRDefault="7C29B481" w:rsidP="7C29B481">
            <w:pPr>
              <w:spacing w:after="0"/>
            </w:pPr>
            <w:r w:rsidRPr="7C29B481">
              <w:rPr>
                <w:color w:val="1F1F1F"/>
              </w:rPr>
              <w:t xml:space="preserve">Disponibilidade mínima de </w:t>
            </w:r>
            <w:r w:rsidRPr="7C29B481">
              <w:rPr>
                <w:b/>
                <w:bCs/>
                <w:color w:val="1F1F1F"/>
              </w:rPr>
              <w:t>95%</w:t>
            </w:r>
            <w:r w:rsidRPr="7C29B481">
              <w:rPr>
                <w:color w:val="1F1F1F"/>
              </w:rPr>
              <w:t xml:space="preserve"> durante o horário comercial.</w:t>
            </w:r>
          </w:p>
        </w:tc>
      </w:tr>
      <w:tr w:rsidR="7C29B481" w14:paraId="70B26D5B"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B3977F" w14:textId="35B1BD56" w:rsidR="7C29B481" w:rsidRDefault="7C29B481" w:rsidP="7C29B481">
            <w:pPr>
              <w:spacing w:after="0"/>
            </w:pPr>
            <w:r w:rsidRPr="7C29B481">
              <w:rPr>
                <w:b/>
                <w:bCs/>
                <w:color w:val="1F1F1F"/>
              </w:rPr>
              <w:t>RNF07</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1DF581" w14:textId="4E0E47E9" w:rsidR="7C29B481" w:rsidRDefault="7C29B481" w:rsidP="7C29B481">
            <w:pPr>
              <w:spacing w:after="0"/>
            </w:pPr>
            <w:r w:rsidRPr="7C29B481">
              <w:rPr>
                <w:b/>
                <w:bCs/>
                <w:color w:val="1F1F1F"/>
              </w:rPr>
              <w:t>Qualidade</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FC4868" w14:textId="7A967CBE" w:rsidR="7C29B481" w:rsidRDefault="7C29B481" w:rsidP="7C29B481">
            <w:pPr>
              <w:spacing w:after="0"/>
            </w:pPr>
            <w:r w:rsidRPr="7C29B481">
              <w:rPr>
                <w:b/>
                <w:bCs/>
                <w:color w:val="1F1F1F"/>
              </w:rPr>
              <w:t>Testabilidade</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04DA4" w14:textId="0ACD2AC9" w:rsidR="7C29B481" w:rsidRDefault="7C29B481" w:rsidP="7C29B481">
            <w:pPr>
              <w:spacing w:after="0"/>
            </w:pPr>
            <w:r w:rsidRPr="7C29B481">
              <w:rPr>
                <w:color w:val="1F1F1F"/>
              </w:rPr>
              <w:t xml:space="preserve">Implementação obrigatória de </w:t>
            </w:r>
            <w:r w:rsidRPr="7C29B481">
              <w:rPr>
                <w:b/>
                <w:bCs/>
                <w:color w:val="1F1F1F"/>
              </w:rPr>
              <w:t>testes unitários</w:t>
            </w:r>
            <w:r w:rsidRPr="7C29B481">
              <w:rPr>
                <w:color w:val="1F1F1F"/>
              </w:rPr>
              <w:t xml:space="preserve"> e de integração nas APIs principais.</w:t>
            </w:r>
          </w:p>
        </w:tc>
      </w:tr>
      <w:tr w:rsidR="7C29B481" w14:paraId="3C4DEB60" w14:textId="77777777" w:rsidTr="7C29B481">
        <w:trPr>
          <w:trHeight w:val="300"/>
        </w:trPr>
        <w:tc>
          <w:tcPr>
            <w:tcW w:w="9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049BD1" w14:textId="4EC5C5A1" w:rsidR="7C29B481" w:rsidRDefault="7C29B481" w:rsidP="7C29B481">
            <w:pPr>
              <w:spacing w:after="0"/>
            </w:pPr>
            <w:r w:rsidRPr="7C29B481">
              <w:rPr>
                <w:b/>
                <w:bCs/>
                <w:color w:val="1F1F1F"/>
              </w:rPr>
              <w:t>RNF0</w:t>
            </w:r>
            <w:r w:rsidR="0D39D880" w:rsidRPr="7C29B481">
              <w:rPr>
                <w:b/>
                <w:bCs/>
                <w:color w:val="1F1F1F"/>
              </w:rPr>
              <w:t>8</w:t>
            </w:r>
          </w:p>
        </w:tc>
        <w:tc>
          <w:tcPr>
            <w:tcW w:w="136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9DD931" w14:textId="42D9B7B3" w:rsidR="7C29B481" w:rsidRDefault="7C29B481" w:rsidP="7C29B481">
            <w:pPr>
              <w:spacing w:after="0"/>
            </w:pPr>
            <w:r w:rsidRPr="7C29B481">
              <w:rPr>
                <w:b/>
                <w:bCs/>
                <w:color w:val="1F1F1F"/>
              </w:rPr>
              <w:t>Gestão</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B072D6" w14:textId="7E75DFFC" w:rsidR="7C29B481" w:rsidRDefault="7C29B481" w:rsidP="7C29B481">
            <w:pPr>
              <w:spacing w:after="0"/>
            </w:pPr>
            <w:r w:rsidRPr="7C29B481">
              <w:rPr>
                <w:b/>
                <w:bCs/>
                <w:color w:val="1F1F1F"/>
              </w:rPr>
              <w:t>Versionamento</w:t>
            </w:r>
          </w:p>
        </w:tc>
        <w:tc>
          <w:tcPr>
            <w:tcW w:w="40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59035E" w14:textId="6A01FE8B" w:rsidR="7C29B481" w:rsidRDefault="7C29B481" w:rsidP="7C29B481">
            <w:pPr>
              <w:spacing w:after="0"/>
            </w:pPr>
            <w:r w:rsidRPr="7C29B481">
              <w:rPr>
                <w:color w:val="1F1F1F"/>
              </w:rPr>
              <w:t xml:space="preserve">Todo o código-fonte deve ser obrigatoriamente </w:t>
            </w:r>
            <w:proofErr w:type="spellStart"/>
            <w:r w:rsidRPr="7C29B481">
              <w:rPr>
                <w:color w:val="1F1F1F"/>
              </w:rPr>
              <w:t>versionado</w:t>
            </w:r>
            <w:proofErr w:type="spellEnd"/>
            <w:r w:rsidRPr="7C29B481">
              <w:rPr>
                <w:color w:val="1F1F1F"/>
              </w:rPr>
              <w:t xml:space="preserve"> utilizando </w:t>
            </w:r>
            <w:proofErr w:type="spellStart"/>
            <w:r w:rsidRPr="7C29B481">
              <w:rPr>
                <w:b/>
                <w:bCs/>
                <w:color w:val="1F1F1F"/>
              </w:rPr>
              <w:t>Git</w:t>
            </w:r>
            <w:proofErr w:type="spellEnd"/>
            <w:r w:rsidRPr="7C29B481">
              <w:rPr>
                <w:color w:val="1F1F1F"/>
              </w:rPr>
              <w:t>.</w:t>
            </w:r>
          </w:p>
        </w:tc>
      </w:tr>
    </w:tbl>
    <w:p w14:paraId="03EC1BDD" w14:textId="6FBD7C45" w:rsidR="7C29B481" w:rsidRDefault="7C29B481" w:rsidP="7C29B481">
      <w:pPr>
        <w:ind w:firstLine="432"/>
        <w:jc w:val="both"/>
      </w:pPr>
    </w:p>
    <w:p w14:paraId="17FF0603" w14:textId="7AA76250" w:rsidR="003F668B" w:rsidRDefault="003F668B" w:rsidP="006641D4"/>
    <w:p w14:paraId="7BC52FAA" w14:textId="58E505CB" w:rsidR="006641D4" w:rsidRPr="006641D4" w:rsidRDefault="002D5F26" w:rsidP="001220CF">
      <w:pPr>
        <w:pStyle w:val="PargrafodaLista"/>
        <w:numPr>
          <w:ilvl w:val="0"/>
          <w:numId w:val="29"/>
        </w:numPr>
        <w:outlineLvl w:val="0"/>
        <w:rPr>
          <w:b/>
          <w:sz w:val="32"/>
          <w:szCs w:val="32"/>
        </w:rPr>
      </w:pPr>
      <w:bookmarkStart w:id="22" w:name="_Toc227443803"/>
      <w:r>
        <w:rPr>
          <w:b/>
          <w:sz w:val="32"/>
          <w:szCs w:val="32"/>
        </w:rPr>
        <w:t>PREMISSAS</w:t>
      </w:r>
      <w:bookmarkEnd w:id="22"/>
    </w:p>
    <w:p w14:paraId="56C2792E" w14:textId="3380828C" w:rsidR="006641D4" w:rsidRDefault="006641D4" w:rsidP="006641D4">
      <w:pPr>
        <w:jc w:val="both"/>
      </w:pPr>
    </w:p>
    <w:p w14:paraId="4C79549D" w14:textId="05852A44" w:rsidR="006641D4" w:rsidRDefault="1FFC187F" w:rsidP="72EC1303">
      <w:pPr>
        <w:pStyle w:val="PargrafodaLista"/>
        <w:numPr>
          <w:ilvl w:val="0"/>
          <w:numId w:val="36"/>
        </w:numPr>
      </w:pPr>
      <w:r w:rsidRPr="72EC1303">
        <w:rPr>
          <w:b/>
          <w:bCs/>
        </w:rPr>
        <w:t xml:space="preserve"> </w:t>
      </w:r>
      <w:r w:rsidR="3DA2F766" w:rsidRPr="72EC1303">
        <w:rPr>
          <w:b/>
          <w:bCs/>
        </w:rPr>
        <w:t>Premissa:</w:t>
      </w:r>
      <w:r w:rsidR="3DA2F766">
        <w:t xml:space="preserve"> A imobiliária possui infraestrutura tecnológica básica</w:t>
      </w:r>
    </w:p>
    <w:p w14:paraId="60AC532C" w14:textId="59A0DCF4" w:rsidR="3DA2F766" w:rsidRDefault="3DA2F766" w:rsidP="72EC1303">
      <w:pPr>
        <w:pStyle w:val="PargrafodaLista"/>
        <w:numPr>
          <w:ilvl w:val="0"/>
          <w:numId w:val="36"/>
        </w:numPr>
      </w:pPr>
      <w:r w:rsidRPr="72EC1303">
        <w:rPr>
          <w:b/>
          <w:bCs/>
        </w:rPr>
        <w:t>Premissa:</w:t>
      </w:r>
      <w:r>
        <w:t xml:space="preserve"> O sistema será utilizado internamente pela empresa</w:t>
      </w:r>
    </w:p>
    <w:p w14:paraId="7D3C3A33" w14:textId="026F88FA" w:rsidR="3DA2F766" w:rsidRDefault="3DA2F766" w:rsidP="72EC1303">
      <w:pPr>
        <w:pStyle w:val="PargrafodaLista"/>
        <w:numPr>
          <w:ilvl w:val="0"/>
          <w:numId w:val="36"/>
        </w:numPr>
      </w:pPr>
      <w:r w:rsidRPr="72EC1303">
        <w:rPr>
          <w:b/>
          <w:bCs/>
        </w:rPr>
        <w:t>Premissa:</w:t>
      </w:r>
      <w:r>
        <w:t xml:space="preserve"> Todos os usuários terão login individual</w:t>
      </w:r>
    </w:p>
    <w:p w14:paraId="39D7492E" w14:textId="25EC3429" w:rsidR="3DA2F766" w:rsidRDefault="3DA2F766" w:rsidP="72EC1303">
      <w:pPr>
        <w:pStyle w:val="PargrafodaLista"/>
        <w:numPr>
          <w:ilvl w:val="0"/>
          <w:numId w:val="36"/>
        </w:numPr>
      </w:pPr>
      <w:r w:rsidRPr="72EC1303">
        <w:rPr>
          <w:b/>
          <w:bCs/>
        </w:rPr>
        <w:t>Premissa:</w:t>
      </w:r>
      <w:r>
        <w:t xml:space="preserve"> Os usuários possuem conhecimento básico de tecnologia</w:t>
      </w:r>
    </w:p>
    <w:p w14:paraId="44C863C8" w14:textId="39099A59" w:rsidR="3DA2F766" w:rsidRDefault="3DA2F766" w:rsidP="72EC1303">
      <w:pPr>
        <w:pStyle w:val="PargrafodaLista"/>
        <w:numPr>
          <w:ilvl w:val="0"/>
          <w:numId w:val="36"/>
        </w:numPr>
      </w:pPr>
      <w:r w:rsidRPr="72EC1303">
        <w:rPr>
          <w:b/>
          <w:bCs/>
        </w:rPr>
        <w:t>Premissa:</w:t>
      </w:r>
      <w:r>
        <w:t xml:space="preserve"> O sistema terá a linguagem em Java</w:t>
      </w:r>
    </w:p>
    <w:p w14:paraId="52957164" w14:textId="595F06C4" w:rsidR="3DA2F766" w:rsidRDefault="3DA2F766" w:rsidP="72EC1303">
      <w:pPr>
        <w:pStyle w:val="PargrafodaLista"/>
        <w:numPr>
          <w:ilvl w:val="0"/>
          <w:numId w:val="36"/>
        </w:numPr>
      </w:pPr>
      <w:r w:rsidRPr="72EC1303">
        <w:rPr>
          <w:b/>
          <w:bCs/>
        </w:rPr>
        <w:t>Premissa:</w:t>
      </w:r>
      <w:r>
        <w:t xml:space="preserve"> O sistema tem a premissa de rodar na nuvem</w:t>
      </w:r>
    </w:p>
    <w:p w14:paraId="51696CF3" w14:textId="77777777" w:rsidR="00C10DA5" w:rsidRDefault="00C10DA5" w:rsidP="00841467">
      <w:pPr>
        <w:ind w:firstLine="432"/>
      </w:pPr>
    </w:p>
    <w:p w14:paraId="36571AB7" w14:textId="1D090DB7" w:rsidR="002A095A" w:rsidRDefault="002F603F" w:rsidP="00935DED">
      <w:pPr>
        <w:pStyle w:val="PargrafodaLista"/>
        <w:numPr>
          <w:ilvl w:val="0"/>
          <w:numId w:val="29"/>
        </w:numPr>
        <w:outlineLvl w:val="0"/>
        <w:rPr>
          <w:b/>
          <w:sz w:val="32"/>
          <w:szCs w:val="32"/>
        </w:rPr>
      </w:pPr>
      <w:bookmarkStart w:id="23" w:name="_Toc227443804"/>
      <w:r>
        <w:rPr>
          <w:b/>
          <w:sz w:val="32"/>
          <w:szCs w:val="32"/>
        </w:rPr>
        <w:t xml:space="preserve">RISCOS E </w:t>
      </w:r>
      <w:r w:rsidR="00C10DA5">
        <w:rPr>
          <w:b/>
          <w:sz w:val="32"/>
          <w:szCs w:val="32"/>
        </w:rPr>
        <w:t>RESTRIÇÕES</w:t>
      </w:r>
      <w:bookmarkEnd w:id="23"/>
    </w:p>
    <w:p w14:paraId="175845DC" w14:textId="77777777" w:rsidR="000F4EF0" w:rsidRPr="00935DED" w:rsidRDefault="000F4EF0" w:rsidP="000F4EF0">
      <w:pPr>
        <w:pStyle w:val="PargrafodaLista"/>
        <w:ind w:left="432"/>
        <w:outlineLvl w:val="0"/>
        <w:rPr>
          <w:b/>
          <w:sz w:val="32"/>
          <w:szCs w:val="32"/>
        </w:rPr>
      </w:pPr>
    </w:p>
    <w:p w14:paraId="4AEC1DCB" w14:textId="3BD8058B" w:rsidR="00050522" w:rsidRDefault="002F603F" w:rsidP="00935DED">
      <w:pPr>
        <w:pStyle w:val="PargrafodaLista"/>
        <w:numPr>
          <w:ilvl w:val="0"/>
          <w:numId w:val="35"/>
        </w:numPr>
        <w:jc w:val="both"/>
      </w:pPr>
      <w:r w:rsidRPr="002F603F">
        <w:rPr>
          <w:b/>
          <w:bCs/>
        </w:rPr>
        <w:t>Restrição</w:t>
      </w:r>
      <w:r>
        <w:t xml:space="preserve">: </w:t>
      </w:r>
      <w:r w:rsidR="00B1339B">
        <w:t xml:space="preserve">Não deve </w:t>
      </w:r>
      <w:r w:rsidR="008C7142">
        <w:t>ser de uso externo</w:t>
      </w:r>
      <w:r w:rsidR="00244B8C">
        <w:t xml:space="preserve"> focado em investimento</w:t>
      </w:r>
    </w:p>
    <w:p w14:paraId="46919B0B" w14:textId="5F4E64A0" w:rsidR="00734156" w:rsidRDefault="002F603F" w:rsidP="00935DED">
      <w:pPr>
        <w:pStyle w:val="PargrafodaLista"/>
        <w:numPr>
          <w:ilvl w:val="0"/>
          <w:numId w:val="35"/>
        </w:numPr>
        <w:jc w:val="both"/>
      </w:pPr>
      <w:r w:rsidRPr="002F603F">
        <w:rPr>
          <w:b/>
          <w:bCs/>
        </w:rPr>
        <w:t>Restrição</w:t>
      </w:r>
      <w:r>
        <w:t xml:space="preserve">: </w:t>
      </w:r>
      <w:r w:rsidR="00734156">
        <w:t xml:space="preserve">Restrito ao </w:t>
      </w:r>
      <w:r w:rsidR="001359BF">
        <w:t>ambiente imobiliário</w:t>
      </w:r>
    </w:p>
    <w:p w14:paraId="4E5885AF" w14:textId="62973EC3" w:rsidR="00B2161F" w:rsidRDefault="003808A4" w:rsidP="00935DED">
      <w:pPr>
        <w:pStyle w:val="PargrafodaLista"/>
        <w:numPr>
          <w:ilvl w:val="0"/>
          <w:numId w:val="35"/>
        </w:numPr>
        <w:jc w:val="both"/>
      </w:pPr>
      <w:r>
        <w:rPr>
          <w:b/>
          <w:bCs/>
        </w:rPr>
        <w:t>Restrição</w:t>
      </w:r>
      <w:r w:rsidRPr="003808A4">
        <w:t>:</w:t>
      </w:r>
      <w:r>
        <w:t xml:space="preserve"> A implantação deve ocorrer</w:t>
      </w:r>
      <w:r w:rsidR="00874C6C">
        <w:t xml:space="preserve"> fora do horário comercial</w:t>
      </w:r>
    </w:p>
    <w:p w14:paraId="1C5A70F6" w14:textId="220C6BFB" w:rsidR="00652A9E" w:rsidRDefault="00E15B46" w:rsidP="00935DED">
      <w:pPr>
        <w:pStyle w:val="PargrafodaLista"/>
        <w:numPr>
          <w:ilvl w:val="0"/>
          <w:numId w:val="35"/>
        </w:numPr>
        <w:jc w:val="both"/>
      </w:pPr>
      <w:r>
        <w:rPr>
          <w:b/>
          <w:bCs/>
        </w:rPr>
        <w:t>Restrição</w:t>
      </w:r>
      <w:r w:rsidRPr="00E15B46">
        <w:t>:</w:t>
      </w:r>
      <w:r>
        <w:t xml:space="preserve"> </w:t>
      </w:r>
      <w:r w:rsidR="00A84D5A">
        <w:t>O projeto</w:t>
      </w:r>
      <w:r w:rsidR="00D710EA">
        <w:t xml:space="preserve"> deve ser concluído até </w:t>
      </w:r>
      <w:r w:rsidR="006557E1">
        <w:t>12 de junho de 2026</w:t>
      </w:r>
    </w:p>
    <w:p w14:paraId="101849EE" w14:textId="6A89B33B" w:rsidR="009945D0" w:rsidRDefault="007E7377" w:rsidP="00767827">
      <w:pPr>
        <w:pStyle w:val="PargrafodaLista"/>
        <w:numPr>
          <w:ilvl w:val="0"/>
          <w:numId w:val="35"/>
        </w:numPr>
        <w:jc w:val="both"/>
      </w:pPr>
      <w:r>
        <w:rPr>
          <w:b/>
          <w:bCs/>
        </w:rPr>
        <w:t>Risco</w:t>
      </w:r>
      <w:r w:rsidRPr="007E7377">
        <w:t>:</w:t>
      </w:r>
      <w:r>
        <w:t xml:space="preserve"> Site pode ficar fora do ar </w:t>
      </w:r>
      <w:r w:rsidR="009945D0">
        <w:t>durante atualizações na base de dados</w:t>
      </w:r>
    </w:p>
    <w:p w14:paraId="14ED48D6" w14:textId="6B4FD5E0" w:rsidR="00730C11" w:rsidRDefault="00730C11" w:rsidP="00767827">
      <w:pPr>
        <w:pStyle w:val="PargrafodaLista"/>
        <w:numPr>
          <w:ilvl w:val="0"/>
          <w:numId w:val="35"/>
        </w:numPr>
        <w:jc w:val="both"/>
      </w:pPr>
      <w:r>
        <w:rPr>
          <w:b/>
          <w:bCs/>
        </w:rPr>
        <w:t>Risco</w:t>
      </w:r>
      <w:r w:rsidRPr="00730C11">
        <w:t>:</w:t>
      </w:r>
      <w:r>
        <w:t xml:space="preserve"> Possibilidade de indisponibilidade durante período de atualizações</w:t>
      </w:r>
    </w:p>
    <w:p w14:paraId="5D588DF7" w14:textId="1512E310" w:rsidR="00841467" w:rsidRDefault="00EF2EA2" w:rsidP="00C01860">
      <w:pPr>
        <w:pStyle w:val="PargrafodaLista"/>
        <w:numPr>
          <w:ilvl w:val="0"/>
          <w:numId w:val="35"/>
        </w:numPr>
        <w:jc w:val="both"/>
      </w:pPr>
      <w:r w:rsidRPr="003A45E5">
        <w:rPr>
          <w:b/>
          <w:bCs/>
        </w:rPr>
        <w:t>Risco</w:t>
      </w:r>
      <w:r w:rsidRPr="00EF2EA2">
        <w:t>:</w:t>
      </w:r>
      <w:r>
        <w:t xml:space="preserve"> Dados </w:t>
      </w:r>
      <w:r w:rsidR="003A45E5">
        <w:t>parcialmente fora da realidade</w:t>
      </w:r>
      <w:r w:rsidR="00B2161F">
        <w:t xml:space="preserve"> por conta do</w:t>
      </w:r>
      <w:r w:rsidR="004270A9">
        <w:t xml:space="preserve"> </w:t>
      </w:r>
      <w:r w:rsidR="003A45E5">
        <w:t>período entre as atualizações</w:t>
      </w:r>
      <w:r w:rsidR="007169AA">
        <w:t xml:space="preserve"> da base de dados por terceiros</w:t>
      </w:r>
    </w:p>
    <w:p w14:paraId="06848644" w14:textId="77777777" w:rsidR="00110793" w:rsidRDefault="00110793" w:rsidP="00110793">
      <w:pPr>
        <w:pStyle w:val="PargrafodaLista"/>
        <w:ind w:left="1425"/>
        <w:jc w:val="both"/>
      </w:pPr>
    </w:p>
    <w:p w14:paraId="0B98E026" w14:textId="545DECAC" w:rsidR="00B7351D" w:rsidRDefault="00962174" w:rsidP="00E71A9E">
      <w:pPr>
        <w:pStyle w:val="PargrafodaLista"/>
        <w:numPr>
          <w:ilvl w:val="0"/>
          <w:numId w:val="29"/>
        </w:numPr>
        <w:outlineLvl w:val="0"/>
        <w:rPr>
          <w:b/>
          <w:sz w:val="32"/>
          <w:szCs w:val="32"/>
        </w:rPr>
      </w:pPr>
      <w:bookmarkStart w:id="24" w:name="_Toc227443805"/>
      <w:r>
        <w:rPr>
          <w:b/>
          <w:sz w:val="32"/>
          <w:szCs w:val="32"/>
        </w:rPr>
        <w:t>METODOLOGIA UTILIZADA</w:t>
      </w:r>
      <w:bookmarkEnd w:id="24"/>
    </w:p>
    <w:p w14:paraId="3152ED50" w14:textId="77777777" w:rsidR="00B7351D" w:rsidRDefault="00B7351D" w:rsidP="00B7351D"/>
    <w:p w14:paraId="528FABF2" w14:textId="77777777" w:rsidR="00E404DE" w:rsidRPr="00E404DE" w:rsidRDefault="00E404DE" w:rsidP="00E404DE">
      <w:pPr>
        <w:spacing w:line="360" w:lineRule="auto"/>
        <w:ind w:firstLine="432"/>
        <w:jc w:val="both"/>
      </w:pPr>
      <w:r w:rsidRPr="00E404DE">
        <w:t>A metodologia que foi aplicada durante o projeto foi a metodologia ágil conhecida como Scrum. Através dela é possível trabalhar com o projeto em ciclos curtos, chamados de sprints, onde é entregue ao cliente partes funcionais do projeto de maneira contínua, recebendo assim feedbacks rápidos dos seus clientes, gerando assim uma aproximação com eles. Além disso, também permite as equipes se reajustarem de maneira mais rápida caso algo não esteja alinhado com as necessidades atuais dos clientes tornando o processo mais transparente e aumentando a qualidade do produto final.</w:t>
      </w:r>
    </w:p>
    <w:p w14:paraId="6CC44E49" w14:textId="77777777" w:rsidR="00E404DE" w:rsidRPr="00E404DE" w:rsidRDefault="00E404DE" w:rsidP="00E404DE">
      <w:pPr>
        <w:spacing w:line="360" w:lineRule="auto"/>
        <w:jc w:val="both"/>
      </w:pPr>
      <w:r w:rsidRPr="00E404DE">
        <w:t>Na equipe, cada um possui um papel bem definido:</w:t>
      </w:r>
    </w:p>
    <w:p w14:paraId="41FC2B86" w14:textId="77777777" w:rsidR="00E404DE" w:rsidRPr="00E404DE" w:rsidRDefault="00E404DE" w:rsidP="00E404DE">
      <w:pPr>
        <w:pStyle w:val="PargrafodaLista"/>
        <w:numPr>
          <w:ilvl w:val="0"/>
          <w:numId w:val="38"/>
        </w:numPr>
        <w:spacing w:line="360" w:lineRule="auto"/>
        <w:jc w:val="both"/>
      </w:pPr>
      <w:proofErr w:type="spellStart"/>
      <w:r w:rsidRPr="00E404DE">
        <w:t>Product</w:t>
      </w:r>
      <w:proofErr w:type="spellEnd"/>
      <w:r w:rsidRPr="00E404DE">
        <w:t xml:space="preserve"> </w:t>
      </w:r>
      <w:proofErr w:type="spellStart"/>
      <w:r w:rsidRPr="00E404DE">
        <w:t>Owner</w:t>
      </w:r>
      <w:proofErr w:type="spellEnd"/>
      <w:r w:rsidRPr="00E404DE">
        <w:t xml:space="preserve"> - responsável pelo contato direto com o cliente e define as prioridades e o valor do produto.</w:t>
      </w:r>
    </w:p>
    <w:p w14:paraId="021E87D4" w14:textId="77777777" w:rsidR="00E404DE" w:rsidRPr="00E404DE" w:rsidRDefault="00E404DE" w:rsidP="00E404DE">
      <w:pPr>
        <w:pStyle w:val="PargrafodaLista"/>
        <w:numPr>
          <w:ilvl w:val="0"/>
          <w:numId w:val="38"/>
        </w:numPr>
        <w:spacing w:line="360" w:lineRule="auto"/>
        <w:jc w:val="both"/>
      </w:pPr>
      <w:r w:rsidRPr="00E404DE">
        <w:t>Scrum Master - ajuda a eliminar barreiras que podem ocorrer durante a sprint, tornando possível com que o projeto seja entregue na data prevista.</w:t>
      </w:r>
    </w:p>
    <w:p w14:paraId="684D82D1" w14:textId="77777777" w:rsidR="00E404DE" w:rsidRPr="00E404DE" w:rsidRDefault="00E404DE" w:rsidP="00E404DE">
      <w:pPr>
        <w:pStyle w:val="PargrafodaLista"/>
        <w:numPr>
          <w:ilvl w:val="0"/>
          <w:numId w:val="38"/>
        </w:numPr>
        <w:spacing w:line="360" w:lineRule="auto"/>
        <w:jc w:val="both"/>
      </w:pPr>
      <w:r w:rsidRPr="00E404DE">
        <w:t>Time de Desenvolvimento - são os desenvolvedores que executam as tarefas para entregar o projeto.</w:t>
      </w:r>
    </w:p>
    <w:p w14:paraId="00A06B9E" w14:textId="77777777" w:rsidR="00E404DE" w:rsidRDefault="00E404DE" w:rsidP="00E404DE">
      <w:pPr>
        <w:spacing w:line="360" w:lineRule="auto"/>
        <w:jc w:val="both"/>
      </w:pPr>
      <w:r w:rsidRPr="00E404DE">
        <w:t xml:space="preserve">Além disso, a metodologia ajuda as equipes a se organizarem por sugerir a implementação de </w:t>
      </w:r>
      <w:proofErr w:type="spellStart"/>
      <w:r w:rsidRPr="00E404DE">
        <w:t>daily</w:t>
      </w:r>
      <w:proofErr w:type="spellEnd"/>
      <w:r w:rsidRPr="00E404DE">
        <w:t>, que são reuniões rápidas de 15 minutos para alinhar tudo o que cada um está fazendo. Outro ponto a ser ressaltado, ela também ajuda a deixar de uma maneira mais clara e objetiva as tarefas que devem ser realizadas a cada sprint.</w:t>
      </w:r>
    </w:p>
    <w:p w14:paraId="5CF9F337" w14:textId="44D9AF9B" w:rsidR="00E404DE" w:rsidRDefault="00E16BB1" w:rsidP="00E16BB1">
      <w:pPr>
        <w:spacing w:line="360" w:lineRule="auto"/>
        <w:jc w:val="center"/>
      </w:pPr>
      <w:r>
        <w:rPr>
          <w:noProof/>
        </w:rPr>
        <w:lastRenderedPageBreak/>
        <w:drawing>
          <wp:inline distT="0" distB="0" distL="0" distR="0" wp14:anchorId="6E32A57F" wp14:editId="12CEA567">
            <wp:extent cx="4781550" cy="2390775"/>
            <wp:effectExtent l="76200" t="76200" r="133350" b="142875"/>
            <wp:docPr id="1698735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35841" name="Picture 1698735841"/>
                    <pic:cNvPicPr/>
                  </pic:nvPicPr>
                  <pic:blipFill>
                    <a:blip r:embed="rId32">
                      <a:extLst>
                        <a:ext uri="{28A0092B-C50C-407E-A947-70E740481C1C}">
                          <a14:useLocalDpi xmlns:a14="http://schemas.microsoft.com/office/drawing/2010/main"/>
                        </a:ext>
                      </a:extLst>
                    </a:blip>
                    <a:stretch>
                      <a:fillRect/>
                    </a:stretch>
                  </pic:blipFill>
                  <pic:spPr>
                    <a:xfrm>
                      <a:off x="0" y="0"/>
                      <a:ext cx="4781550" cy="239077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90E9B0C" w14:textId="34E95B88" w:rsidR="00E16BB1" w:rsidRDefault="00E16BB1" w:rsidP="00E16BB1">
      <w:pPr>
        <w:jc w:val="center"/>
      </w:pPr>
      <w:r w:rsidRPr="00CB5966">
        <w:rPr>
          <w:b/>
          <w:bCs/>
        </w:rPr>
        <w:t xml:space="preserve">Figura </w:t>
      </w:r>
      <w:r>
        <w:rPr>
          <w:b/>
          <w:bCs/>
        </w:rPr>
        <w:t>21</w:t>
      </w:r>
      <w:r>
        <w:t xml:space="preserve"> – Metodologia ágil (Scrum).</w:t>
      </w:r>
    </w:p>
    <w:p w14:paraId="1EE7DFE5" w14:textId="77777777" w:rsidR="00B7351D" w:rsidRPr="00B7351D" w:rsidRDefault="00B7351D" w:rsidP="00B7351D">
      <w:pPr>
        <w:outlineLvl w:val="0"/>
        <w:rPr>
          <w:b/>
          <w:sz w:val="32"/>
          <w:szCs w:val="32"/>
        </w:rPr>
      </w:pPr>
    </w:p>
    <w:p w14:paraId="4553A73B" w14:textId="23CC5910" w:rsidR="004F08FF" w:rsidRDefault="004F08FF" w:rsidP="00E71A9E">
      <w:pPr>
        <w:pStyle w:val="PargrafodaLista"/>
        <w:numPr>
          <w:ilvl w:val="0"/>
          <w:numId w:val="29"/>
        </w:numPr>
        <w:outlineLvl w:val="0"/>
        <w:rPr>
          <w:b/>
          <w:sz w:val="32"/>
          <w:szCs w:val="32"/>
        </w:rPr>
      </w:pPr>
      <w:bookmarkStart w:id="25" w:name="_Toc227443806"/>
      <w:r>
        <w:rPr>
          <w:b/>
          <w:sz w:val="32"/>
          <w:szCs w:val="32"/>
        </w:rPr>
        <w:t>IDENTIDADE VISUAL DA SAFETY INTELLIGENCE</w:t>
      </w:r>
      <w:bookmarkEnd w:id="25"/>
    </w:p>
    <w:p w14:paraId="27559E10" w14:textId="77777777" w:rsidR="004F08FF" w:rsidRDefault="004F08FF" w:rsidP="004F08FF">
      <w:pPr>
        <w:rPr>
          <w:b/>
          <w:bCs/>
        </w:rPr>
      </w:pPr>
    </w:p>
    <w:p w14:paraId="4DB6C2AC" w14:textId="32872ECD" w:rsidR="007C2457" w:rsidRDefault="007C2457" w:rsidP="007C2457">
      <w:pPr>
        <w:ind w:firstLine="432"/>
        <w:jc w:val="both"/>
      </w:pPr>
      <w:r w:rsidRPr="007C2457">
        <w:t xml:space="preserve">A identidade visual da </w:t>
      </w:r>
      <w:proofErr w:type="spellStart"/>
      <w:r w:rsidRPr="007C2457">
        <w:t>Safety</w:t>
      </w:r>
      <w:proofErr w:type="spellEnd"/>
      <w:r w:rsidRPr="007C2457">
        <w:t xml:space="preserve"> </w:t>
      </w:r>
      <w:proofErr w:type="spellStart"/>
      <w:r w:rsidRPr="007C2457">
        <w:t>Intelligence</w:t>
      </w:r>
      <w:proofErr w:type="spellEnd"/>
      <w:r w:rsidRPr="007C2457">
        <w:t xml:space="preserve"> foi pensada para transmitir </w:t>
      </w:r>
      <w:r w:rsidR="00F62199">
        <w:t>análise</w:t>
      </w:r>
      <w:r w:rsidRPr="007C2457">
        <w:t xml:space="preserve"> e visão de crescimento. Inspirada em elementos como mapas, estruturas urbanas e o desenvolvimento das cidades, </w:t>
      </w:r>
      <w:r w:rsidR="001C2ED4">
        <w:t>s</w:t>
      </w:r>
      <w:r w:rsidR="001C2ED4" w:rsidRPr="007C2457">
        <w:t>imbolizando progresso, inteligência e evolução contínua.</w:t>
      </w:r>
    </w:p>
    <w:p w14:paraId="2A9F1311" w14:textId="46372C99" w:rsidR="001A4FB3" w:rsidRDefault="001A4FB3" w:rsidP="00D12965">
      <w:pPr>
        <w:jc w:val="center"/>
      </w:pPr>
      <w:r>
        <w:rPr>
          <w:noProof/>
        </w:rPr>
        <w:drawing>
          <wp:inline distT="0" distB="0" distL="0" distR="0" wp14:anchorId="67A5A65A" wp14:editId="23CFD65D">
            <wp:extent cx="2540000" cy="2540000"/>
            <wp:effectExtent l="76200" t="76200" r="127000" b="127000"/>
            <wp:docPr id="7802802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055705F" w14:textId="4AD3EBB9" w:rsidR="00D12965" w:rsidRDefault="00D12965" w:rsidP="00D12965">
      <w:pPr>
        <w:jc w:val="center"/>
      </w:pPr>
      <w:r w:rsidRPr="00CB5966">
        <w:rPr>
          <w:b/>
          <w:bCs/>
        </w:rPr>
        <w:t xml:space="preserve">Figura </w:t>
      </w:r>
      <w:r>
        <w:rPr>
          <w:b/>
          <w:bCs/>
        </w:rPr>
        <w:t>22</w:t>
      </w:r>
      <w:r>
        <w:t xml:space="preserve"> – Logo </w:t>
      </w:r>
      <w:r w:rsidR="0034305D">
        <w:t xml:space="preserve">da </w:t>
      </w:r>
      <w:proofErr w:type="spellStart"/>
      <w:r>
        <w:t>Safety</w:t>
      </w:r>
      <w:proofErr w:type="spellEnd"/>
      <w:r>
        <w:t xml:space="preserve"> </w:t>
      </w:r>
      <w:proofErr w:type="spellStart"/>
      <w:r>
        <w:t>Intelligence</w:t>
      </w:r>
      <w:proofErr w:type="spellEnd"/>
      <w:r>
        <w:t>.</w:t>
      </w:r>
    </w:p>
    <w:p w14:paraId="693B23B1" w14:textId="77777777" w:rsidR="00E72022" w:rsidRDefault="00E72022" w:rsidP="00E72022"/>
    <w:p w14:paraId="7B8EDB0E" w14:textId="1AF2A1F0" w:rsidR="00E72022" w:rsidRPr="00E72022" w:rsidRDefault="00E72022" w:rsidP="00B0649E">
      <w:pPr>
        <w:jc w:val="both"/>
      </w:pPr>
      <w:r w:rsidRPr="00E72022">
        <w:lastRenderedPageBreak/>
        <w:t>A paleta de cores reforça esses conceitos. Os tons de azul (#0B3C5D, #1D70A2 e #4DA3D9) comunicam confiança, tecnologia e segurança, pilares essenciais da marca. O branco (#F5F7FA) traz leveza, clareza e equilíbrio, contribuindo para uma comunicação limpa e moderna. Já o cinza (#656565) adiciona neutralidade e sofisticação, funcionando como apoio visual.</w:t>
      </w:r>
    </w:p>
    <w:p w14:paraId="4F69B71C" w14:textId="2F190A35" w:rsidR="001A4FB3" w:rsidRDefault="00E72022" w:rsidP="00B0649E">
      <w:pPr>
        <w:jc w:val="both"/>
      </w:pPr>
      <w:r w:rsidRPr="00E72022">
        <w:t xml:space="preserve">Como ponto de destaque, o vermelho (#D64545) é utilizado estrategicamente para chamar atenção a informações importantes, representar alertas e reforçar a ideia de monitoramento ativo e tomada de decisão rápida, elementos fundamentais para </w:t>
      </w:r>
      <w:proofErr w:type="spellStart"/>
      <w:r w:rsidR="00B0649E">
        <w:t>Safety</w:t>
      </w:r>
      <w:proofErr w:type="spellEnd"/>
      <w:r w:rsidR="00B0649E">
        <w:t xml:space="preserve"> </w:t>
      </w:r>
      <w:proofErr w:type="spellStart"/>
      <w:r w:rsidR="00B0649E">
        <w:t>Intelligence</w:t>
      </w:r>
      <w:proofErr w:type="spellEnd"/>
      <w:r w:rsidRPr="00E72022">
        <w:t>.</w:t>
      </w:r>
    </w:p>
    <w:p w14:paraId="76C94476" w14:textId="24252A1C" w:rsidR="00FF6021" w:rsidRDefault="00FF6021" w:rsidP="004F08FF"/>
    <w:p w14:paraId="6559DFCC" w14:textId="1F724D29" w:rsidR="00565916" w:rsidRDefault="00565916" w:rsidP="0034305D">
      <w:pPr>
        <w:jc w:val="center"/>
      </w:pPr>
      <w:r>
        <w:rPr>
          <w:noProof/>
        </w:rPr>
        <w:drawing>
          <wp:inline distT="0" distB="0" distL="0" distR="0" wp14:anchorId="1E9F103F" wp14:editId="7FED9FD2">
            <wp:extent cx="3581400" cy="3644900"/>
            <wp:effectExtent l="76200" t="76200" r="133350" b="127000"/>
            <wp:docPr id="17036378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81400" cy="364490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6BBA485" w14:textId="2053956C" w:rsidR="0034305D" w:rsidRDefault="0034305D" w:rsidP="0034305D">
      <w:pPr>
        <w:jc w:val="center"/>
      </w:pPr>
      <w:r w:rsidRPr="00CB5966">
        <w:rPr>
          <w:b/>
          <w:bCs/>
        </w:rPr>
        <w:t xml:space="preserve">Figura </w:t>
      </w:r>
      <w:r>
        <w:rPr>
          <w:b/>
          <w:bCs/>
        </w:rPr>
        <w:t>23</w:t>
      </w:r>
      <w:r>
        <w:t xml:space="preserve"> – Palheta de cores da </w:t>
      </w:r>
      <w:proofErr w:type="spellStart"/>
      <w:r>
        <w:t>Safety</w:t>
      </w:r>
      <w:proofErr w:type="spellEnd"/>
      <w:r>
        <w:t xml:space="preserve"> </w:t>
      </w:r>
      <w:proofErr w:type="spellStart"/>
      <w:r>
        <w:t>Intelligence</w:t>
      </w:r>
      <w:proofErr w:type="spellEnd"/>
      <w:r>
        <w:t>.</w:t>
      </w:r>
    </w:p>
    <w:p w14:paraId="2D568427" w14:textId="77777777" w:rsidR="004F08FF" w:rsidRPr="004F08FF" w:rsidRDefault="004F08FF" w:rsidP="004F08FF"/>
    <w:p w14:paraId="6948DEC2" w14:textId="5FB88859" w:rsidR="00E71A9E" w:rsidRDefault="00E54CB0" w:rsidP="00E71A9E">
      <w:pPr>
        <w:pStyle w:val="PargrafodaLista"/>
        <w:numPr>
          <w:ilvl w:val="0"/>
          <w:numId w:val="29"/>
        </w:numPr>
        <w:outlineLvl w:val="0"/>
        <w:rPr>
          <w:b/>
          <w:sz w:val="32"/>
          <w:szCs w:val="32"/>
        </w:rPr>
      </w:pPr>
      <w:bookmarkStart w:id="26" w:name="_Toc227443807"/>
      <w:r>
        <w:rPr>
          <w:b/>
          <w:sz w:val="32"/>
          <w:szCs w:val="32"/>
        </w:rPr>
        <w:t>MAPA DO PROBLEMA</w:t>
      </w:r>
      <w:r w:rsidR="009625AA" w:rsidRPr="009625AA">
        <w:rPr>
          <w:b/>
          <w:sz w:val="32"/>
          <w:szCs w:val="32"/>
        </w:rPr>
        <w:t>S</w:t>
      </w:r>
      <w:bookmarkEnd w:id="26"/>
    </w:p>
    <w:p w14:paraId="2C913A73" w14:textId="77777777" w:rsidR="009625AA" w:rsidRDefault="009625AA" w:rsidP="009625AA">
      <w:pPr>
        <w:jc w:val="both"/>
      </w:pPr>
    </w:p>
    <w:p w14:paraId="78573611" w14:textId="77777777" w:rsidR="00732C0C" w:rsidRDefault="00732C0C" w:rsidP="00732C0C">
      <w:pPr>
        <w:ind w:firstLine="432"/>
        <w:jc w:val="both"/>
      </w:pPr>
      <w:r w:rsidRPr="00732C0C">
        <w:t>O mapa do problema tem como objetivo materializar e visualizar a ideia, permitindo identificar pontos de melhoria, novas formas de execução e fomentar o surgimento de novas ideias.</w:t>
      </w:r>
    </w:p>
    <w:p w14:paraId="66A74B28" w14:textId="77777777" w:rsidR="00732C0C" w:rsidRDefault="00732C0C" w:rsidP="009625AA">
      <w:pPr>
        <w:jc w:val="both"/>
      </w:pPr>
    </w:p>
    <w:p w14:paraId="4CA45FD2" w14:textId="2AA43377" w:rsidR="007E4052" w:rsidRDefault="007E4052" w:rsidP="009625AA">
      <w:pPr>
        <w:jc w:val="both"/>
      </w:pPr>
      <w:r>
        <w:rPr>
          <w:noProof/>
        </w:rPr>
        <w:lastRenderedPageBreak/>
        <w:drawing>
          <wp:inline distT="0" distB="0" distL="0" distR="0" wp14:anchorId="702D5103" wp14:editId="73233B1B">
            <wp:extent cx="5400040" cy="3037840"/>
            <wp:effectExtent l="76200" t="76200" r="124460" b="124460"/>
            <wp:docPr id="134575739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1EEA62C" w14:textId="50EEEFF8" w:rsidR="003F1A5B" w:rsidRDefault="003F1A5B" w:rsidP="003F1A5B">
      <w:pPr>
        <w:jc w:val="center"/>
      </w:pPr>
      <w:r w:rsidRPr="00CB5966">
        <w:rPr>
          <w:b/>
          <w:bCs/>
        </w:rPr>
        <w:t xml:space="preserve">Figura </w:t>
      </w:r>
      <w:r>
        <w:rPr>
          <w:b/>
          <w:bCs/>
        </w:rPr>
        <w:t>2</w:t>
      </w:r>
      <w:r w:rsidR="00DF6D54">
        <w:rPr>
          <w:b/>
          <w:bCs/>
        </w:rPr>
        <w:t>4</w:t>
      </w:r>
      <w:r>
        <w:t xml:space="preserve"> – Mapa do Problema.</w:t>
      </w:r>
    </w:p>
    <w:p w14:paraId="013BD6EE" w14:textId="77777777" w:rsidR="009625AA" w:rsidRPr="009625AA" w:rsidRDefault="009625AA" w:rsidP="009625AA">
      <w:pPr>
        <w:jc w:val="both"/>
      </w:pPr>
    </w:p>
    <w:p w14:paraId="180BF446" w14:textId="186F7910" w:rsidR="009625AA" w:rsidRPr="009625AA" w:rsidRDefault="00E54CB0" w:rsidP="00E71A9E">
      <w:pPr>
        <w:pStyle w:val="PargrafodaLista"/>
        <w:numPr>
          <w:ilvl w:val="0"/>
          <w:numId w:val="29"/>
        </w:numPr>
        <w:outlineLvl w:val="0"/>
        <w:rPr>
          <w:b/>
          <w:sz w:val="32"/>
          <w:szCs w:val="32"/>
        </w:rPr>
      </w:pPr>
      <w:bookmarkStart w:id="27" w:name="_Toc227443808"/>
      <w:r>
        <w:rPr>
          <w:b/>
          <w:sz w:val="32"/>
          <w:szCs w:val="32"/>
        </w:rPr>
        <w:t>DIAGRAMA DE VISÃO DE NEGÓCIO</w:t>
      </w:r>
      <w:bookmarkEnd w:id="27"/>
    </w:p>
    <w:p w14:paraId="73A74623" w14:textId="77777777" w:rsidR="009625AA" w:rsidRDefault="009625AA" w:rsidP="009625AA">
      <w:pPr>
        <w:jc w:val="both"/>
      </w:pPr>
    </w:p>
    <w:p w14:paraId="4D112F83" w14:textId="135C3ADD" w:rsidR="008A62E8" w:rsidRDefault="008A62E8" w:rsidP="008A62E8">
      <w:pPr>
        <w:ind w:firstLine="432"/>
        <w:jc w:val="both"/>
      </w:pPr>
      <w:r w:rsidRPr="008A62E8">
        <w:t>O diagrama de visão de negócio demonstra como o projeto resolve o problema identificado e de que forma essa solução é aplicada na prática. Ele apresenta as etapas do processo, desde o problema ou ideia inicial, passando pela busca da solução</w:t>
      </w:r>
      <w:r>
        <w:t xml:space="preserve">, utilização da plataforma da </w:t>
      </w:r>
      <w:proofErr w:type="spellStart"/>
      <w:r>
        <w:t>Safety</w:t>
      </w:r>
      <w:proofErr w:type="spellEnd"/>
      <w:r>
        <w:t xml:space="preserve"> </w:t>
      </w:r>
      <w:proofErr w:type="spellStart"/>
      <w:r>
        <w:t>Intelligence</w:t>
      </w:r>
      <w:proofErr w:type="spellEnd"/>
      <w:r w:rsidRPr="008A62E8">
        <w:t xml:space="preserve"> e pelas reuniões para tomada de decisão, até chegar aos resultados positivos gerados pelo projeto.</w:t>
      </w:r>
    </w:p>
    <w:p w14:paraId="2DB9F6ED" w14:textId="77777777" w:rsidR="004E7DAF" w:rsidRDefault="004E7DAF" w:rsidP="008A62E8">
      <w:pPr>
        <w:ind w:firstLine="432"/>
        <w:jc w:val="both"/>
      </w:pPr>
    </w:p>
    <w:p w14:paraId="620D22F6" w14:textId="0086C3C6" w:rsidR="00AB4899" w:rsidRDefault="00AB4899" w:rsidP="009625AA">
      <w:pPr>
        <w:jc w:val="both"/>
      </w:pPr>
      <w:r>
        <w:rPr>
          <w:noProof/>
        </w:rPr>
        <w:lastRenderedPageBreak/>
        <w:drawing>
          <wp:inline distT="0" distB="0" distL="0" distR="0" wp14:anchorId="315BFF85" wp14:editId="2FE6AB6D">
            <wp:extent cx="5400040" cy="3037840"/>
            <wp:effectExtent l="76200" t="76200" r="124460" b="124460"/>
            <wp:docPr id="213798496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4000A8C" w14:textId="2F66B7A1" w:rsidR="003F1A5B" w:rsidRDefault="003F1A5B" w:rsidP="008A62E8">
      <w:pPr>
        <w:jc w:val="center"/>
      </w:pPr>
      <w:r w:rsidRPr="00CB5966">
        <w:rPr>
          <w:b/>
          <w:bCs/>
        </w:rPr>
        <w:t xml:space="preserve">Figura </w:t>
      </w:r>
      <w:r>
        <w:rPr>
          <w:b/>
          <w:bCs/>
        </w:rPr>
        <w:t>2</w:t>
      </w:r>
      <w:r w:rsidR="00DF6D54">
        <w:rPr>
          <w:b/>
          <w:bCs/>
        </w:rPr>
        <w:t>5</w:t>
      </w:r>
      <w:r>
        <w:t xml:space="preserve"> – Diagrama de Visão de Negócio.</w:t>
      </w:r>
    </w:p>
    <w:p w14:paraId="1DECFCA2" w14:textId="77777777" w:rsidR="009625AA" w:rsidRPr="009625AA" w:rsidRDefault="009625AA" w:rsidP="009625AA">
      <w:pPr>
        <w:jc w:val="both"/>
      </w:pPr>
    </w:p>
    <w:p w14:paraId="7C002B83" w14:textId="667237AD" w:rsidR="00E71A9E" w:rsidRDefault="00E54CB0" w:rsidP="001220CF">
      <w:pPr>
        <w:pStyle w:val="PargrafodaLista"/>
        <w:numPr>
          <w:ilvl w:val="0"/>
          <w:numId w:val="29"/>
        </w:numPr>
        <w:outlineLvl w:val="0"/>
        <w:rPr>
          <w:b/>
          <w:sz w:val="32"/>
          <w:szCs w:val="32"/>
        </w:rPr>
      </w:pPr>
      <w:bookmarkStart w:id="28" w:name="_Toc227443809"/>
      <w:r>
        <w:rPr>
          <w:b/>
          <w:sz w:val="32"/>
          <w:szCs w:val="32"/>
        </w:rPr>
        <w:t>STORYBOARD</w:t>
      </w:r>
      <w:bookmarkEnd w:id="28"/>
    </w:p>
    <w:p w14:paraId="09266B23" w14:textId="77777777" w:rsidR="009625AA" w:rsidRDefault="009625AA" w:rsidP="009625AA">
      <w:pPr>
        <w:jc w:val="both"/>
      </w:pPr>
    </w:p>
    <w:p w14:paraId="0F470B6F" w14:textId="1E20FCF6" w:rsidR="00E226A6" w:rsidRDefault="00E226A6" w:rsidP="00E226A6">
      <w:pPr>
        <w:ind w:firstLine="432"/>
        <w:jc w:val="both"/>
      </w:pPr>
      <w:r w:rsidRPr="00E226A6">
        <w:t xml:space="preserve">O </w:t>
      </w:r>
      <w:proofErr w:type="spellStart"/>
      <w:r w:rsidRPr="00E226A6">
        <w:t>storyboard</w:t>
      </w:r>
      <w:proofErr w:type="spellEnd"/>
      <w:r w:rsidRPr="00E226A6">
        <w:t xml:space="preserve"> representa visualmente, como a solução do projeto funciona na prática</w:t>
      </w:r>
      <w:r w:rsidR="009B33C1">
        <w:t xml:space="preserve">, </w:t>
      </w:r>
      <w:r w:rsidRPr="00E226A6">
        <w:t>como o usuário interage com ela</w:t>
      </w:r>
      <w:r w:rsidR="009B33C1">
        <w:t xml:space="preserve"> e os benéficos que a plataforma </w:t>
      </w:r>
      <w:r w:rsidR="006A4B45">
        <w:t>traz</w:t>
      </w:r>
      <w:r w:rsidRPr="00E226A6">
        <w:t>.</w:t>
      </w:r>
    </w:p>
    <w:p w14:paraId="4145CB64" w14:textId="408CD68F" w:rsidR="001B4939" w:rsidRDefault="00DF6D54" w:rsidP="003C2D29">
      <w:pPr>
        <w:jc w:val="center"/>
      </w:pPr>
      <w:r>
        <w:rPr>
          <w:noProof/>
        </w:rPr>
        <w:drawing>
          <wp:inline distT="0" distB="0" distL="0" distR="0" wp14:anchorId="1B8EB02D" wp14:editId="285CAC9F">
            <wp:extent cx="5400040" cy="3037840"/>
            <wp:effectExtent l="76200" t="76200" r="124460" b="124460"/>
            <wp:docPr id="196253525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201E3DF" w14:textId="0AA9E616" w:rsidR="003F1A5B" w:rsidRDefault="003F1A5B" w:rsidP="003F1A5B">
      <w:pPr>
        <w:jc w:val="center"/>
      </w:pPr>
      <w:r w:rsidRPr="00CB5966">
        <w:rPr>
          <w:b/>
          <w:bCs/>
        </w:rPr>
        <w:t xml:space="preserve">Figura </w:t>
      </w:r>
      <w:r>
        <w:rPr>
          <w:b/>
          <w:bCs/>
        </w:rPr>
        <w:t>2</w:t>
      </w:r>
      <w:r w:rsidR="00DF6D54">
        <w:rPr>
          <w:b/>
          <w:bCs/>
        </w:rPr>
        <w:t>6</w:t>
      </w:r>
      <w:r>
        <w:t xml:space="preserve"> – </w:t>
      </w:r>
      <w:proofErr w:type="spellStart"/>
      <w:r>
        <w:t>Storyboard</w:t>
      </w:r>
      <w:proofErr w:type="spellEnd"/>
      <w:r>
        <w:t>.</w:t>
      </w:r>
    </w:p>
    <w:p w14:paraId="1DE855F2" w14:textId="77777777" w:rsidR="009625AA" w:rsidRPr="009625AA" w:rsidRDefault="009625AA" w:rsidP="009625AA">
      <w:pPr>
        <w:jc w:val="both"/>
      </w:pPr>
    </w:p>
    <w:p w14:paraId="02DC8E4B" w14:textId="178AC8D0" w:rsidR="00E71A9E" w:rsidRDefault="00E54CB0" w:rsidP="001220CF">
      <w:pPr>
        <w:pStyle w:val="PargrafodaLista"/>
        <w:numPr>
          <w:ilvl w:val="0"/>
          <w:numId w:val="29"/>
        </w:numPr>
        <w:outlineLvl w:val="0"/>
        <w:rPr>
          <w:b/>
          <w:sz w:val="32"/>
          <w:szCs w:val="32"/>
        </w:rPr>
      </w:pPr>
      <w:bookmarkStart w:id="29" w:name="_Toc227443810"/>
      <w:r>
        <w:rPr>
          <w:b/>
          <w:sz w:val="32"/>
          <w:szCs w:val="32"/>
        </w:rPr>
        <w:t>PROTO-PERSONA</w:t>
      </w:r>
      <w:bookmarkEnd w:id="29"/>
    </w:p>
    <w:p w14:paraId="04E75ED7" w14:textId="77777777" w:rsidR="009625AA" w:rsidRDefault="009625AA" w:rsidP="009625AA">
      <w:pPr>
        <w:jc w:val="both"/>
      </w:pPr>
    </w:p>
    <w:p w14:paraId="0A91B8A6" w14:textId="55A5529F" w:rsidR="00B27717" w:rsidRDefault="00BD059B" w:rsidP="002D20B3">
      <w:pPr>
        <w:ind w:firstLine="432"/>
        <w:jc w:val="both"/>
      </w:pPr>
      <w:r w:rsidRPr="00BD059B">
        <w:t xml:space="preserve">A </w:t>
      </w:r>
      <w:proofErr w:type="spellStart"/>
      <w:r w:rsidRPr="00BD059B">
        <w:t>proto-persona</w:t>
      </w:r>
      <w:proofErr w:type="spellEnd"/>
      <w:r w:rsidRPr="00BD059B">
        <w:t xml:space="preserve"> é uma representação inicial do perfil do usuário ou cliente ideal do projeto. Ela ajuda a compreender suas necessidades, comportamentos, objetivos e dificuldades, permitindo que a solução seja desenvolvida de forma mais alinhada ao público</w:t>
      </w:r>
      <w:r>
        <w:t>, incluindo “Quem?”, “Perfil” e “Dores / Necessidades” do usuário ou cliente.</w:t>
      </w:r>
    </w:p>
    <w:p w14:paraId="652E2D16" w14:textId="77777777" w:rsidR="002D20B3" w:rsidRDefault="002D20B3" w:rsidP="002D20B3">
      <w:pPr>
        <w:ind w:firstLine="432"/>
        <w:jc w:val="both"/>
      </w:pPr>
    </w:p>
    <w:p w14:paraId="32CB2183" w14:textId="466B7660" w:rsidR="00B27717" w:rsidRDefault="002D20B3" w:rsidP="00AF6AE9">
      <w:pPr>
        <w:jc w:val="center"/>
      </w:pPr>
      <w:r>
        <w:rPr>
          <w:noProof/>
        </w:rPr>
        <w:drawing>
          <wp:inline distT="0" distB="0" distL="0" distR="0" wp14:anchorId="2B67ACFF" wp14:editId="65FA72FC">
            <wp:extent cx="5400040" cy="3037840"/>
            <wp:effectExtent l="76200" t="76200" r="124460" b="124460"/>
            <wp:docPr id="48674525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EAC8B0B" w14:textId="756C3039" w:rsidR="003F1A5B" w:rsidRDefault="003F1A5B" w:rsidP="003F1A5B">
      <w:pPr>
        <w:jc w:val="center"/>
      </w:pPr>
      <w:r w:rsidRPr="00CB5966">
        <w:rPr>
          <w:b/>
          <w:bCs/>
        </w:rPr>
        <w:t xml:space="preserve">Figura </w:t>
      </w:r>
      <w:r>
        <w:rPr>
          <w:b/>
          <w:bCs/>
        </w:rPr>
        <w:t>2</w:t>
      </w:r>
      <w:r w:rsidR="002D20B3">
        <w:rPr>
          <w:b/>
          <w:bCs/>
        </w:rPr>
        <w:t>7</w:t>
      </w:r>
      <w:r>
        <w:t xml:space="preserve"> – </w:t>
      </w:r>
      <w:proofErr w:type="spellStart"/>
      <w:r>
        <w:t>Proto-Persona</w:t>
      </w:r>
      <w:proofErr w:type="spellEnd"/>
      <w:r>
        <w:t xml:space="preserve"> – Teresa Cristina.</w:t>
      </w:r>
    </w:p>
    <w:p w14:paraId="460D3CEE" w14:textId="77777777" w:rsidR="009625AA" w:rsidRPr="00E71A9E" w:rsidRDefault="009625AA" w:rsidP="00E71A9E">
      <w:pPr>
        <w:outlineLvl w:val="0"/>
        <w:rPr>
          <w:b/>
          <w:sz w:val="32"/>
          <w:szCs w:val="32"/>
        </w:rPr>
      </w:pPr>
    </w:p>
    <w:p w14:paraId="35B1A188" w14:textId="00AC0FAB" w:rsidR="00E71A9E" w:rsidRDefault="00E54CB0" w:rsidP="001220CF">
      <w:pPr>
        <w:pStyle w:val="PargrafodaLista"/>
        <w:numPr>
          <w:ilvl w:val="0"/>
          <w:numId w:val="29"/>
        </w:numPr>
        <w:outlineLvl w:val="0"/>
        <w:rPr>
          <w:b/>
          <w:sz w:val="32"/>
          <w:szCs w:val="32"/>
        </w:rPr>
      </w:pPr>
      <w:bookmarkStart w:id="30" w:name="_Toc227443811"/>
      <w:r>
        <w:rPr>
          <w:b/>
          <w:sz w:val="32"/>
          <w:szCs w:val="32"/>
        </w:rPr>
        <w:t>USER STORIES</w:t>
      </w:r>
      <w:bookmarkEnd w:id="30"/>
    </w:p>
    <w:p w14:paraId="4712549B" w14:textId="77777777" w:rsidR="009625AA" w:rsidRDefault="009625AA" w:rsidP="009625AA">
      <w:pPr>
        <w:jc w:val="both"/>
      </w:pPr>
    </w:p>
    <w:p w14:paraId="6C0C9F60" w14:textId="77777777" w:rsidR="00474473" w:rsidRDefault="00474473" w:rsidP="00474473">
      <w:pPr>
        <w:ind w:firstLine="432"/>
        <w:jc w:val="both"/>
      </w:pPr>
      <w:proofErr w:type="spellStart"/>
      <w:r w:rsidRPr="00474473">
        <w:t>User</w:t>
      </w:r>
      <w:proofErr w:type="spellEnd"/>
      <w:r w:rsidRPr="00474473">
        <w:t xml:space="preserve"> Stories são descrições simples das funcionalidades do sistema a partir da perspectiva do usuário. Elas ajudam a entender o que o usuário precisa e qual valor a funcionalidade deve entregar.</w:t>
      </w:r>
    </w:p>
    <w:p w14:paraId="34A0D307" w14:textId="77777777" w:rsidR="00474473" w:rsidRDefault="00474473" w:rsidP="00474473">
      <w:pPr>
        <w:ind w:firstLine="432"/>
        <w:jc w:val="both"/>
      </w:pPr>
    </w:p>
    <w:p w14:paraId="337DA4D0" w14:textId="12B52915" w:rsidR="00EC6923" w:rsidRDefault="0044284F" w:rsidP="007C04E6">
      <w:pPr>
        <w:jc w:val="center"/>
      </w:pPr>
      <w:r>
        <w:rPr>
          <w:noProof/>
        </w:rPr>
        <w:lastRenderedPageBreak/>
        <w:drawing>
          <wp:inline distT="0" distB="0" distL="0" distR="0" wp14:anchorId="199B7FFD" wp14:editId="2F92C57E">
            <wp:extent cx="5400040" cy="3037840"/>
            <wp:effectExtent l="76200" t="76200" r="124460" b="124460"/>
            <wp:docPr id="195491297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7BEB098" w14:textId="04903D9A" w:rsidR="003F1A5B" w:rsidRDefault="003F1A5B" w:rsidP="00474473">
      <w:pPr>
        <w:jc w:val="center"/>
      </w:pPr>
      <w:r w:rsidRPr="00CB5966">
        <w:rPr>
          <w:b/>
          <w:bCs/>
        </w:rPr>
        <w:t xml:space="preserve">Figura </w:t>
      </w:r>
      <w:r>
        <w:rPr>
          <w:b/>
          <w:bCs/>
        </w:rPr>
        <w:t>2</w:t>
      </w:r>
      <w:r w:rsidR="002D20B3">
        <w:rPr>
          <w:b/>
          <w:bCs/>
        </w:rPr>
        <w:t>8</w:t>
      </w:r>
      <w:r>
        <w:t xml:space="preserve"> – </w:t>
      </w:r>
      <w:proofErr w:type="spellStart"/>
      <w:r>
        <w:t>User</w:t>
      </w:r>
      <w:proofErr w:type="spellEnd"/>
      <w:r>
        <w:t xml:space="preserve"> Stories.</w:t>
      </w:r>
    </w:p>
    <w:p w14:paraId="4FEAB40C" w14:textId="77777777" w:rsidR="009625AA" w:rsidRPr="009625AA" w:rsidRDefault="009625AA" w:rsidP="009625AA">
      <w:pPr>
        <w:jc w:val="both"/>
      </w:pPr>
    </w:p>
    <w:p w14:paraId="261EED84" w14:textId="5B3A81C6" w:rsidR="00C6052C" w:rsidRDefault="000F0611" w:rsidP="001220CF">
      <w:pPr>
        <w:pStyle w:val="PargrafodaLista"/>
        <w:numPr>
          <w:ilvl w:val="0"/>
          <w:numId w:val="29"/>
        </w:numPr>
        <w:outlineLvl w:val="0"/>
        <w:rPr>
          <w:b/>
          <w:sz w:val="32"/>
          <w:szCs w:val="32"/>
        </w:rPr>
      </w:pPr>
      <w:bookmarkStart w:id="31" w:name="_Toc227443812"/>
      <w:r>
        <w:rPr>
          <w:b/>
          <w:sz w:val="32"/>
          <w:szCs w:val="32"/>
        </w:rPr>
        <w:t>LEAN UX CANVAS</w:t>
      </w:r>
      <w:bookmarkEnd w:id="31"/>
    </w:p>
    <w:p w14:paraId="70736173" w14:textId="030AD28E" w:rsidR="00E77D2F" w:rsidRDefault="00E77D2F" w:rsidP="005725A8"/>
    <w:p w14:paraId="7040BD55" w14:textId="3748C4B0" w:rsidR="00C6052C" w:rsidRDefault="00E77D2F" w:rsidP="00E77D2F">
      <w:pPr>
        <w:ind w:firstLine="432"/>
        <w:jc w:val="both"/>
      </w:pPr>
      <w:r w:rsidRPr="00E77D2F">
        <w:t xml:space="preserve">O Lean UX Canvas é uma ferramenta utilizada para estruturar de forma clara e objetiva os principais elementos de um projeto, com foco na experiência do usuário e nos resultados de negócio. Ele permite identificar problemas, propor soluções e alinhar as necessidades dos usuários com os objetivos estratégicos da solução. No contexto do projeto </w:t>
      </w:r>
      <w:proofErr w:type="spellStart"/>
      <w:r w:rsidRPr="00E77D2F">
        <w:t>Safety</w:t>
      </w:r>
      <w:proofErr w:type="spellEnd"/>
      <w:r w:rsidRPr="00E77D2F">
        <w:t xml:space="preserve"> </w:t>
      </w:r>
      <w:proofErr w:type="spellStart"/>
      <w:r w:rsidRPr="00E77D2F">
        <w:t>Intelligence</w:t>
      </w:r>
      <w:proofErr w:type="spellEnd"/>
      <w:r w:rsidRPr="00E77D2F">
        <w:t>, o Lean UX Canvas auxilia na organização das ideias, garantindo que as decisões de desenvolvimento sejam orientadas por dados, valor para o usuário e impacto no mercado imobiliário.</w:t>
      </w:r>
    </w:p>
    <w:p w14:paraId="1E27ABFF" w14:textId="6284477F" w:rsidR="00E77D2F" w:rsidRDefault="00CA1EC8" w:rsidP="00E77D2F">
      <w:pPr>
        <w:jc w:val="both"/>
      </w:pPr>
      <w:r>
        <w:rPr>
          <w:noProof/>
        </w:rPr>
        <w:lastRenderedPageBreak/>
        <w:drawing>
          <wp:inline distT="0" distB="0" distL="0" distR="0" wp14:anchorId="0B6F8A0C" wp14:editId="17DBCAA9">
            <wp:extent cx="5400040" cy="3037840"/>
            <wp:effectExtent l="76200" t="76200" r="124460" b="124460"/>
            <wp:docPr id="1825174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FA1AE5C" w14:textId="1B2355E2" w:rsidR="005725A8" w:rsidRDefault="00CA1EC8" w:rsidP="00CA1EC8">
      <w:pPr>
        <w:jc w:val="center"/>
      </w:pPr>
      <w:r w:rsidRPr="00CB5966">
        <w:rPr>
          <w:b/>
          <w:bCs/>
        </w:rPr>
        <w:t xml:space="preserve">Figura </w:t>
      </w:r>
      <w:r>
        <w:rPr>
          <w:b/>
          <w:bCs/>
        </w:rPr>
        <w:t>29</w:t>
      </w:r>
      <w:r>
        <w:t xml:space="preserve"> – Lean UX Canvas.</w:t>
      </w:r>
    </w:p>
    <w:p w14:paraId="7BB72405" w14:textId="77777777" w:rsidR="005725A8" w:rsidRPr="005725A8" w:rsidRDefault="005725A8" w:rsidP="005725A8"/>
    <w:p w14:paraId="44C2BEDB" w14:textId="643035F5" w:rsidR="00A518A2" w:rsidRDefault="007E7911" w:rsidP="001220CF">
      <w:pPr>
        <w:pStyle w:val="PargrafodaLista"/>
        <w:numPr>
          <w:ilvl w:val="0"/>
          <w:numId w:val="29"/>
        </w:numPr>
        <w:outlineLvl w:val="0"/>
        <w:rPr>
          <w:b/>
          <w:sz w:val="32"/>
          <w:szCs w:val="32"/>
        </w:rPr>
      </w:pPr>
      <w:bookmarkStart w:id="32" w:name="_Toc227443813"/>
      <w:r w:rsidRPr="007E7911">
        <w:rPr>
          <w:b/>
          <w:sz w:val="32"/>
          <w:szCs w:val="32"/>
        </w:rPr>
        <w:t>ENTREVISTA COM PROFISSIONAL DA ÁREA</w:t>
      </w:r>
      <w:bookmarkEnd w:id="32"/>
    </w:p>
    <w:p w14:paraId="0BE3A935" w14:textId="77777777" w:rsidR="00A518A2" w:rsidRDefault="00A518A2" w:rsidP="00A518A2"/>
    <w:p w14:paraId="6D80AA49" w14:textId="77777777" w:rsidR="007E7911" w:rsidRPr="007E7911" w:rsidRDefault="007E7911" w:rsidP="007E7911">
      <w:pPr>
        <w:jc w:val="both"/>
      </w:pPr>
      <w:r w:rsidRPr="007E7911">
        <w:t>A entrevista foi realizada com o objetivo de compreender, na prática, a rotina, desafios e necessidades de um profissional atuante no mercado imobiliário, contribuindo para o desenvolvimento de uma solução mais alinhada com a realidade do setor.</w:t>
      </w:r>
    </w:p>
    <w:p w14:paraId="7C11A442" w14:textId="77777777" w:rsidR="007E7911" w:rsidRPr="007E7911" w:rsidRDefault="007E7911" w:rsidP="007E7911">
      <w:pPr>
        <w:jc w:val="both"/>
      </w:pPr>
      <w:r w:rsidRPr="007E7911">
        <w:t xml:space="preserve">A conversa ocorreu no dia </w:t>
      </w:r>
      <w:r w:rsidRPr="007E7911">
        <w:rPr>
          <w:b/>
          <w:bCs/>
        </w:rPr>
        <w:t>03 de abril de 2026, às 17h10</w:t>
      </w:r>
      <w:r w:rsidRPr="007E7911">
        <w:t xml:space="preserve">, por meio de uma chamada de vídeo no WhatsApp, com a participação de </w:t>
      </w:r>
      <w:r w:rsidRPr="007E7911">
        <w:rPr>
          <w:b/>
          <w:bCs/>
        </w:rPr>
        <w:t>Leonardo Tomas</w:t>
      </w:r>
      <w:r w:rsidRPr="007E7911">
        <w:t xml:space="preserve">, </w:t>
      </w:r>
      <w:r w:rsidRPr="007E7911">
        <w:rPr>
          <w:b/>
          <w:bCs/>
        </w:rPr>
        <w:t xml:space="preserve">Luana </w:t>
      </w:r>
      <w:proofErr w:type="spellStart"/>
      <w:r w:rsidRPr="007E7911">
        <w:rPr>
          <w:b/>
          <w:bCs/>
        </w:rPr>
        <w:t>Tejon</w:t>
      </w:r>
      <w:proofErr w:type="spellEnd"/>
      <w:r w:rsidRPr="007E7911">
        <w:t xml:space="preserve"> e </w:t>
      </w:r>
      <w:r w:rsidRPr="007E7911">
        <w:rPr>
          <w:b/>
          <w:bCs/>
        </w:rPr>
        <w:t xml:space="preserve">Elisângela </w:t>
      </w:r>
      <w:proofErr w:type="spellStart"/>
      <w:r w:rsidRPr="007E7911">
        <w:rPr>
          <w:b/>
          <w:bCs/>
        </w:rPr>
        <w:t>Aranega</w:t>
      </w:r>
      <w:proofErr w:type="spellEnd"/>
      <w:r w:rsidRPr="007E7911">
        <w:t>, profissional com experiência na área de corretagem de imóveis e atuação atual como advogada no segmento imobiliário.</w:t>
      </w:r>
    </w:p>
    <w:p w14:paraId="4BD76DFD" w14:textId="77777777" w:rsidR="007E7911" w:rsidRDefault="007E7911" w:rsidP="007E7911">
      <w:pPr>
        <w:jc w:val="both"/>
      </w:pPr>
      <w:r w:rsidRPr="007E7911">
        <w:t>Durante a entrevista, foram abordados temas relacionados ao fluxo de trabalho do corretor, desde a captação de imóveis até o fechamento da venda, além das principais dificuldades enfrentadas no dia a dia e oportunidades de melhoria por meio do uso de tecnologia e análise de dados.</w:t>
      </w:r>
    </w:p>
    <w:p w14:paraId="6BFF3F3D" w14:textId="77777777" w:rsidR="00E3744D" w:rsidRDefault="00E3744D" w:rsidP="007E7911">
      <w:pPr>
        <w:jc w:val="both"/>
      </w:pPr>
    </w:p>
    <w:p w14:paraId="4DCA1741" w14:textId="77777777" w:rsidR="00E3744D" w:rsidRDefault="00E3744D" w:rsidP="00E3744D">
      <w:pPr>
        <w:jc w:val="center"/>
      </w:pPr>
      <w:r>
        <w:rPr>
          <w:noProof/>
        </w:rPr>
        <w:lastRenderedPageBreak/>
        <w:drawing>
          <wp:inline distT="0" distB="0" distL="0" distR="0" wp14:anchorId="3F9D18B2" wp14:editId="0697B0ED">
            <wp:extent cx="2537143" cy="4991100"/>
            <wp:effectExtent l="76200" t="76200" r="130175" b="133350"/>
            <wp:docPr id="1450200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00027" name="Imagem 1450200027"/>
                    <pic:cNvPicPr/>
                  </pic:nvPicPr>
                  <pic:blipFill rotWithShape="1">
                    <a:blip r:embed="rId41">
                      <a:extLst>
                        <a:ext uri="{28A0092B-C50C-407E-A947-70E740481C1C}">
                          <a14:useLocalDpi xmlns:a14="http://schemas.microsoft.com/office/drawing/2010/main" val="0"/>
                        </a:ext>
                      </a:extLst>
                    </a:blip>
                    <a:srcRect t="4570" b="4599"/>
                    <a:stretch>
                      <a:fillRect/>
                    </a:stretch>
                  </pic:blipFill>
                  <pic:spPr bwMode="auto">
                    <a:xfrm>
                      <a:off x="0" y="0"/>
                      <a:ext cx="2537143" cy="4991100"/>
                    </a:xfrm>
                    <a:prstGeom prst="rect">
                      <a:avLst/>
                    </a:prstGeom>
                    <a:ln w="38100"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5CEB07F5" w14:textId="175A653D" w:rsidR="00E3744D" w:rsidRDefault="00E3744D" w:rsidP="00E3744D">
      <w:pPr>
        <w:jc w:val="center"/>
      </w:pPr>
      <w:r w:rsidRPr="00CB5966">
        <w:rPr>
          <w:b/>
          <w:bCs/>
        </w:rPr>
        <w:t xml:space="preserve">Figura </w:t>
      </w:r>
      <w:r w:rsidR="000B5878">
        <w:rPr>
          <w:b/>
          <w:bCs/>
        </w:rPr>
        <w:t>30</w:t>
      </w:r>
      <w:r w:rsidRPr="00CB5966">
        <w:t xml:space="preserve"> </w:t>
      </w:r>
      <w:r>
        <w:t>– Captura de tela da entrevista.</w:t>
      </w:r>
    </w:p>
    <w:p w14:paraId="2B25BD95" w14:textId="77777777" w:rsidR="00A518A2" w:rsidRPr="00A518A2" w:rsidRDefault="00A518A2" w:rsidP="00A518A2"/>
    <w:p w14:paraId="3F978426" w14:textId="6F4533CF" w:rsidR="003A7E9A" w:rsidRDefault="003A7E9A" w:rsidP="001220CF">
      <w:pPr>
        <w:pStyle w:val="PargrafodaLista"/>
        <w:numPr>
          <w:ilvl w:val="0"/>
          <w:numId w:val="29"/>
        </w:numPr>
        <w:outlineLvl w:val="0"/>
        <w:rPr>
          <w:b/>
          <w:sz w:val="32"/>
          <w:szCs w:val="32"/>
        </w:rPr>
      </w:pPr>
      <w:bookmarkStart w:id="33" w:name="_Toc227443814"/>
      <w:r>
        <w:rPr>
          <w:b/>
          <w:sz w:val="32"/>
          <w:szCs w:val="32"/>
        </w:rPr>
        <w:t>ARQUITETURA DA SOLUÇÃO</w:t>
      </w:r>
      <w:bookmarkEnd w:id="33"/>
    </w:p>
    <w:p w14:paraId="69D1FFF0" w14:textId="77777777" w:rsidR="009625AA" w:rsidRDefault="009625AA" w:rsidP="009625AA">
      <w:pPr>
        <w:jc w:val="both"/>
      </w:pPr>
    </w:p>
    <w:p w14:paraId="4F9207C5" w14:textId="77777777" w:rsidR="00CD76CD" w:rsidRDefault="00CD76CD" w:rsidP="00CD76CD">
      <w:pPr>
        <w:ind w:firstLine="432"/>
        <w:jc w:val="both"/>
      </w:pPr>
      <w:r w:rsidRPr="00CD76CD">
        <w:t>A arquitetura da solução mostra como os componentes do sistema estão organizados e como se conectam para viabilizar o funcionamento da solução.</w:t>
      </w:r>
    </w:p>
    <w:p w14:paraId="44F78EC1" w14:textId="77777777" w:rsidR="00CD76CD" w:rsidRDefault="00CD76CD" w:rsidP="00CD76CD">
      <w:pPr>
        <w:jc w:val="both"/>
      </w:pPr>
    </w:p>
    <w:p w14:paraId="1CD0DBF9" w14:textId="2EC469C0" w:rsidR="00FD0F6F" w:rsidRDefault="0023368A" w:rsidP="0023368A">
      <w:pPr>
        <w:jc w:val="center"/>
      </w:pPr>
      <w:r>
        <w:rPr>
          <w:noProof/>
        </w:rPr>
        <w:lastRenderedPageBreak/>
        <w:drawing>
          <wp:inline distT="0" distB="0" distL="0" distR="0" wp14:anchorId="025EDB5B" wp14:editId="2080658E">
            <wp:extent cx="5400040" cy="2802890"/>
            <wp:effectExtent l="76200" t="76200" r="124460" b="130810"/>
            <wp:docPr id="214451274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280289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839BF82" w14:textId="08CE6385" w:rsidR="009625AA" w:rsidRDefault="003F1A5B" w:rsidP="00CD76CD">
      <w:pPr>
        <w:jc w:val="center"/>
      </w:pPr>
      <w:r w:rsidRPr="00CB5966">
        <w:rPr>
          <w:b/>
          <w:bCs/>
        </w:rPr>
        <w:t xml:space="preserve">Figura </w:t>
      </w:r>
      <w:r w:rsidR="000B5878">
        <w:rPr>
          <w:b/>
          <w:bCs/>
        </w:rPr>
        <w:t>31</w:t>
      </w:r>
      <w:r>
        <w:t xml:space="preserve"> – Arquitetura da Solução.</w:t>
      </w:r>
    </w:p>
    <w:p w14:paraId="0E79CBE9" w14:textId="77777777" w:rsidR="00CD76CD" w:rsidRPr="00CD76CD" w:rsidRDefault="00CD76CD" w:rsidP="00CD76CD">
      <w:pPr>
        <w:jc w:val="center"/>
      </w:pPr>
    </w:p>
    <w:p w14:paraId="068D34FC" w14:textId="63EE9FFB" w:rsidR="007B5278" w:rsidRPr="00282813" w:rsidRDefault="00AF66F2" w:rsidP="00282813">
      <w:pPr>
        <w:pStyle w:val="PargrafodaLista"/>
        <w:numPr>
          <w:ilvl w:val="0"/>
          <w:numId w:val="29"/>
        </w:numPr>
        <w:outlineLvl w:val="0"/>
        <w:rPr>
          <w:b/>
          <w:sz w:val="32"/>
          <w:szCs w:val="32"/>
        </w:rPr>
      </w:pPr>
      <w:bookmarkStart w:id="34" w:name="_Toc227443815"/>
      <w:r w:rsidRPr="00AF66F2">
        <w:rPr>
          <w:b/>
          <w:sz w:val="32"/>
          <w:szCs w:val="32"/>
        </w:rPr>
        <w:t>BPMN (BUSINESS PROCESS MODEL AND NOTATION)</w:t>
      </w:r>
      <w:bookmarkEnd w:id="34"/>
    </w:p>
    <w:p w14:paraId="3CED484D" w14:textId="77777777" w:rsidR="00AF66F2" w:rsidRDefault="00AF66F2" w:rsidP="00AF66F2">
      <w:pPr>
        <w:rPr>
          <w:b/>
          <w:bCs/>
        </w:rPr>
      </w:pPr>
    </w:p>
    <w:p w14:paraId="090056F0" w14:textId="40F20144" w:rsidR="00AF66F2" w:rsidRDefault="009C30A4" w:rsidP="009C30A4">
      <w:pPr>
        <w:ind w:firstLine="432"/>
      </w:pPr>
      <w:r w:rsidRPr="009C30A4">
        <w:t xml:space="preserve">O Business </w:t>
      </w:r>
      <w:proofErr w:type="spellStart"/>
      <w:r w:rsidRPr="009C30A4">
        <w:t>Process</w:t>
      </w:r>
      <w:proofErr w:type="spellEnd"/>
      <w:r w:rsidRPr="009C30A4">
        <w:t xml:space="preserve"> Model </w:t>
      </w:r>
      <w:proofErr w:type="spellStart"/>
      <w:r w:rsidRPr="009C30A4">
        <w:t>and</w:t>
      </w:r>
      <w:proofErr w:type="spellEnd"/>
      <w:r w:rsidRPr="009C30A4">
        <w:t xml:space="preserve"> </w:t>
      </w:r>
      <w:proofErr w:type="spellStart"/>
      <w:r w:rsidRPr="009C30A4">
        <w:t>Notation</w:t>
      </w:r>
      <w:proofErr w:type="spellEnd"/>
      <w:r w:rsidRPr="009C30A4">
        <w:t xml:space="preserve"> (BPMN) é uma notação da metodologia de gerenciamento de processos de negócio e trata-se de uma série de ícones padrões para o desenho de processos, o que facilita o entendimento do usuário.</w:t>
      </w:r>
    </w:p>
    <w:p w14:paraId="302809C8" w14:textId="77777777" w:rsidR="00BB473A" w:rsidRDefault="00BB473A" w:rsidP="009C30A4">
      <w:pPr>
        <w:ind w:firstLine="432"/>
      </w:pPr>
    </w:p>
    <w:p w14:paraId="66509E73" w14:textId="0988B49D" w:rsidR="00BB473A" w:rsidRPr="00AF66F2" w:rsidRDefault="00BB473A" w:rsidP="009C30A4">
      <w:pPr>
        <w:ind w:firstLine="432"/>
      </w:pPr>
      <w:r>
        <w:rPr>
          <w:noProof/>
        </w:rPr>
        <w:lastRenderedPageBreak/>
        <w:drawing>
          <wp:inline distT="0" distB="0" distL="0" distR="0" wp14:anchorId="1F80D1B5" wp14:editId="0EF1F9F9">
            <wp:extent cx="5400040" cy="3378200"/>
            <wp:effectExtent l="76200" t="76200" r="124460" b="127000"/>
            <wp:docPr id="44911603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3378200"/>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8BC5DB7" w14:textId="216A880C" w:rsidR="00282813" w:rsidRDefault="00282813" w:rsidP="00BB473A">
      <w:pPr>
        <w:jc w:val="center"/>
      </w:pPr>
      <w:r w:rsidRPr="00CB5966">
        <w:rPr>
          <w:b/>
          <w:bCs/>
        </w:rPr>
        <w:t xml:space="preserve">Figura </w:t>
      </w:r>
      <w:r>
        <w:rPr>
          <w:b/>
          <w:bCs/>
        </w:rPr>
        <w:t>3</w:t>
      </w:r>
      <w:r w:rsidR="00AF66F2">
        <w:rPr>
          <w:b/>
          <w:bCs/>
        </w:rPr>
        <w:t>2</w:t>
      </w:r>
      <w:r>
        <w:t xml:space="preserve"> – </w:t>
      </w:r>
      <w:r w:rsidR="00AF66F2">
        <w:t>BPMN</w:t>
      </w:r>
      <w:r>
        <w:t>.</w:t>
      </w:r>
    </w:p>
    <w:p w14:paraId="1EE275DE" w14:textId="60607B60" w:rsidR="00282813" w:rsidRPr="00282813" w:rsidRDefault="00282813" w:rsidP="00BB473A"/>
    <w:p w14:paraId="79FB70A7" w14:textId="3A3873A4" w:rsidR="007B5278" w:rsidRDefault="00282813" w:rsidP="001220CF">
      <w:pPr>
        <w:pStyle w:val="PargrafodaLista"/>
        <w:numPr>
          <w:ilvl w:val="0"/>
          <w:numId w:val="29"/>
        </w:numPr>
        <w:outlineLvl w:val="0"/>
        <w:rPr>
          <w:b/>
          <w:sz w:val="32"/>
          <w:szCs w:val="32"/>
        </w:rPr>
      </w:pPr>
      <w:bookmarkStart w:id="35" w:name="_Toc227443816"/>
      <w:r>
        <w:rPr>
          <w:b/>
          <w:sz w:val="32"/>
          <w:szCs w:val="32"/>
        </w:rPr>
        <w:t>DICIONÁRIO DE DADOS</w:t>
      </w:r>
      <w:bookmarkEnd w:id="35"/>
    </w:p>
    <w:p w14:paraId="03E54CF4" w14:textId="77777777" w:rsidR="00B40AE4" w:rsidRDefault="00B40AE4" w:rsidP="00B40AE4"/>
    <w:p w14:paraId="092955FD" w14:textId="6600F80A" w:rsidR="00AA383E" w:rsidRPr="00726CDC" w:rsidRDefault="00B40AE4" w:rsidP="00B40AE4">
      <w:pPr>
        <w:ind w:firstLine="432"/>
        <w:jc w:val="both"/>
      </w:pPr>
      <w:r w:rsidRPr="00B40AE4">
        <w:t>O dicionário de dados é um documento que descreve e organiza todas as informações utilizadas no sistema, como tabelas, campos e tipos de dados, facilitando a compreensão e o gerenciamento das informações.</w:t>
      </w:r>
    </w:p>
    <w:p w14:paraId="11D49205" w14:textId="47EDA64B" w:rsidR="00AA383E" w:rsidRPr="00726CDC" w:rsidRDefault="006B43F5" w:rsidP="00AA383E">
      <w:r>
        <w:rPr>
          <w:rFonts w:asciiTheme="majorHAnsi" w:hAnsiTheme="majorHAnsi"/>
          <w:noProof/>
          <w:sz w:val="32"/>
          <w:szCs w:val="32"/>
        </w:rPr>
        <mc:AlternateContent>
          <mc:Choice Requires="wps">
            <w:drawing>
              <wp:anchor distT="0" distB="0" distL="114300" distR="114300" simplePos="0" relativeHeight="251655168" behindDoc="0" locked="0" layoutInCell="1" allowOverlap="1" wp14:anchorId="091B24AD" wp14:editId="3114D375">
                <wp:simplePos x="0" y="0"/>
                <wp:positionH relativeFrom="margin">
                  <wp:posOffset>-704215</wp:posOffset>
                </wp:positionH>
                <wp:positionV relativeFrom="paragraph">
                  <wp:posOffset>328930</wp:posOffset>
                </wp:positionV>
                <wp:extent cx="2264400" cy="2613025"/>
                <wp:effectExtent l="0" t="0" r="22225" b="15875"/>
                <wp:wrapNone/>
                <wp:docPr id="777174706" name="Retângulo 1"/>
                <wp:cNvGraphicFramePr/>
                <a:graphic xmlns:a="http://schemas.openxmlformats.org/drawingml/2006/main">
                  <a:graphicData uri="http://schemas.microsoft.com/office/word/2010/wordprocessingShape">
                    <wps:wsp>
                      <wps:cNvSpPr/>
                      <wps:spPr>
                        <a:xfrm>
                          <a:off x="0" y="0"/>
                          <a:ext cx="2264400" cy="2613025"/>
                        </a:xfrm>
                        <a:prstGeom prst="rect">
                          <a:avLst/>
                        </a:prstGeom>
                        <a:solidFill>
                          <a:srgbClr val="27639B"/>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DF6D4E" w14:textId="77777777" w:rsidR="00AA383E" w:rsidRPr="006F3A9A" w:rsidRDefault="00AA383E" w:rsidP="00AA383E">
                            <w:pPr>
                              <w:jc w:val="center"/>
                              <w:rPr>
                                <w:rFonts w:ascii="Aptos Display" w:hAnsi="Aptos Display"/>
                                <w:b/>
                                <w:bCs/>
                              </w:rPr>
                            </w:pPr>
                            <w:r w:rsidRPr="006F3A9A">
                              <w:rPr>
                                <w:rFonts w:ascii="Aptos Display" w:hAnsi="Aptos Display"/>
                                <w:b/>
                                <w:bCs/>
                              </w:rPr>
                              <w:t>Usuários</w:t>
                            </w:r>
                          </w:p>
                          <w:p w14:paraId="5C714651" w14:textId="77777777" w:rsidR="00AA383E" w:rsidRDefault="00AA383E" w:rsidP="00AA383E">
                            <w:r w:rsidRPr="006F3A9A">
                              <w:rPr>
                                <w:rFonts w:ascii="Arial Nova" w:hAnsi="Arial Nova"/>
                              </w:rPr>
                              <w:t>Email</w:t>
                            </w:r>
                          </w:p>
                          <w:p w14:paraId="00A36A5F" w14:textId="77777777" w:rsidR="00AA383E" w:rsidRPr="006F3A9A" w:rsidRDefault="00AA383E" w:rsidP="00AA383E">
                            <w:r w:rsidRPr="006F3A9A">
                              <w:rPr>
                                <w:rFonts w:ascii="Arial Nova" w:hAnsi="Arial Nova"/>
                              </w:rPr>
                              <w:t>Senha</w:t>
                            </w:r>
                          </w:p>
                          <w:p w14:paraId="183462EE" w14:textId="03B2DACF" w:rsidR="00AA383E" w:rsidRDefault="009755BF" w:rsidP="00AA383E">
                            <w:pPr>
                              <w:ind w:right="1261"/>
                            </w:pPr>
                            <w:r w:rsidRPr="006F3A9A">
                              <w:rPr>
                                <w:rFonts w:ascii="Arial Nova" w:hAnsi="Arial Nova"/>
                              </w:rPr>
                              <w:t>Imobiliária</w:t>
                            </w:r>
                            <w:r w:rsidR="00D60270">
                              <w:rPr>
                                <w:rFonts w:ascii="Arial Nova" w:hAnsi="Arial Nova"/>
                              </w:rPr>
                              <w:t xml:space="preserve"> </w:t>
                            </w:r>
                            <w:r w:rsidR="00AA383E">
                              <w:rPr>
                                <w:rFonts w:ascii="Arial Nova" w:hAnsi="Arial Nova"/>
                              </w:rPr>
                              <w:t>(Id imobiliária/sede)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B24AD" id="Retângulo 1" o:spid="_x0000_s1029" style="position:absolute;margin-left:-55.45pt;margin-top:25.9pt;width:178.3pt;height:205.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" fillcolor="#27639b" strokecolor="black [3213]" strokeweight="1pt">
                <v:textbox>
                  <w:txbxContent>
                    <w:p w14:paraId="7EDF6D4E" w14:textId="77777777" w:rsidR="00AA383E" w:rsidRPr="006F3A9A" w:rsidRDefault="00AA383E" w:rsidP="00AA383E">
                      <w:pPr>
                        <w:jc w:val="center"/>
                        <w:rPr>
                          <w:rFonts w:ascii="Aptos Display" w:hAnsi="Aptos Display"/>
                          <w:b/>
                          <w:bCs/>
                        </w:rPr>
                      </w:pPr>
                      <w:r w:rsidRPr="006F3A9A">
                        <w:rPr>
                          <w:rFonts w:ascii="Aptos Display" w:hAnsi="Aptos Display"/>
                          <w:b/>
                          <w:bCs/>
                        </w:rPr>
                        <w:t>Usuários</w:t>
                      </w:r>
                    </w:p>
                    <w:p w14:paraId="5C714651" w14:textId="77777777" w:rsidR="00AA383E" w:rsidRDefault="00AA383E" w:rsidP="00AA383E">
                      <w:r w:rsidRPr="006F3A9A">
                        <w:rPr>
                          <w:rFonts w:ascii="Arial Nova" w:hAnsi="Arial Nova"/>
                        </w:rPr>
                        <w:t>Email</w:t>
                      </w:r>
                    </w:p>
                    <w:p w14:paraId="00A36A5F" w14:textId="77777777" w:rsidR="00AA383E" w:rsidRPr="006F3A9A" w:rsidRDefault="00AA383E" w:rsidP="00AA383E">
                      <w:r w:rsidRPr="006F3A9A">
                        <w:rPr>
                          <w:rFonts w:ascii="Arial Nova" w:hAnsi="Arial Nova"/>
                        </w:rPr>
                        <w:t>Senha</w:t>
                      </w:r>
                    </w:p>
                    <w:p w14:paraId="183462EE" w14:textId="03B2DACF" w:rsidR="00AA383E" w:rsidRDefault="009755BF" w:rsidP="00AA383E">
                      <w:pPr>
                        <w:ind w:right="1261"/>
                      </w:pPr>
                      <w:r w:rsidRPr="006F3A9A">
                        <w:rPr>
                          <w:rFonts w:ascii="Arial Nova" w:hAnsi="Arial Nova"/>
                        </w:rPr>
                        <w:t>Imobiliária</w:t>
                      </w:r>
                      <w:r w:rsidR="00D60270">
                        <w:rPr>
                          <w:rFonts w:ascii="Arial Nova" w:hAnsi="Arial Nova"/>
                        </w:rPr>
                        <w:t xml:space="preserve"> </w:t>
                      </w:r>
                      <w:r w:rsidR="00AA383E">
                        <w:rPr>
                          <w:rFonts w:ascii="Arial Nova" w:hAnsi="Arial Nova"/>
                        </w:rPr>
                        <w:t>(Id imobiliária/sede)</w:t>
                      </w:r>
                    </w:p>
                  </w:txbxContent>
                </v:textbox>
                <w10:wrap anchorx="margin"/>
              </v:rect>
            </w:pict>
          </mc:Fallback>
        </mc:AlternateContent>
      </w:r>
    </w:p>
    <w:p w14:paraId="22F28BC1" w14:textId="3334D72D" w:rsidR="00AA383E" w:rsidRPr="00726CDC" w:rsidRDefault="006B43F5" w:rsidP="00AA383E">
      <w:r>
        <w:rPr>
          <w:rFonts w:asciiTheme="majorHAnsi" w:hAnsiTheme="majorHAnsi"/>
          <w:noProof/>
          <w:sz w:val="32"/>
          <w:szCs w:val="32"/>
        </w:rPr>
        <mc:AlternateContent>
          <mc:Choice Requires="wps">
            <w:drawing>
              <wp:anchor distT="0" distB="0" distL="114300" distR="114300" simplePos="0" relativeHeight="251657216" behindDoc="0" locked="0" layoutInCell="1" allowOverlap="1" wp14:anchorId="758656F8" wp14:editId="0E3BFBA5">
                <wp:simplePos x="0" y="0"/>
                <wp:positionH relativeFrom="margin">
                  <wp:posOffset>4005580</wp:posOffset>
                </wp:positionH>
                <wp:positionV relativeFrom="paragraph">
                  <wp:posOffset>12065</wp:posOffset>
                </wp:positionV>
                <wp:extent cx="2265045" cy="2613600"/>
                <wp:effectExtent l="0" t="0" r="20955" b="15875"/>
                <wp:wrapNone/>
                <wp:docPr id="698855563" name="Caixa de Texto 7"/>
                <wp:cNvGraphicFramePr/>
                <a:graphic xmlns:a="http://schemas.openxmlformats.org/drawingml/2006/main">
                  <a:graphicData uri="http://schemas.microsoft.com/office/word/2010/wordprocessingShape">
                    <wps:wsp>
                      <wps:cNvSpPr txBox="1"/>
                      <wps:spPr>
                        <a:xfrm>
                          <a:off x="0" y="0"/>
                          <a:ext cx="2265045" cy="2613600"/>
                        </a:xfrm>
                        <a:prstGeom prst="rect">
                          <a:avLst/>
                        </a:prstGeom>
                        <a:solidFill>
                          <a:srgbClr val="27639B"/>
                        </a:solidFill>
                        <a:ln w="6350">
                          <a:solidFill>
                            <a:prstClr val="black"/>
                          </a:solidFill>
                        </a:ln>
                      </wps:spPr>
                      <wps:txbx>
                        <w:txbxContent>
                          <w:p w14:paraId="5C93861B" w14:textId="77777777" w:rsidR="00AA383E" w:rsidRDefault="00AA383E" w:rsidP="00AA383E">
                            <w:pPr>
                              <w:jc w:val="center"/>
                              <w:rPr>
                                <w:rFonts w:ascii="Aptos Display" w:hAnsi="Aptos Display"/>
                                <w:b/>
                                <w:bCs/>
                                <w:color w:val="FFFFFF" w:themeColor="background1"/>
                              </w:rPr>
                            </w:pPr>
                            <w:r w:rsidRPr="000F2B32">
                              <w:rPr>
                                <w:rFonts w:ascii="Aptos Display" w:hAnsi="Aptos Display"/>
                                <w:b/>
                                <w:bCs/>
                                <w:color w:val="FFFFFF" w:themeColor="background1"/>
                              </w:rPr>
                              <w:t xml:space="preserve">Dados de IDHM e </w:t>
                            </w:r>
                            <w:r>
                              <w:rPr>
                                <w:rFonts w:ascii="Aptos Display" w:hAnsi="Aptos Display"/>
                                <w:b/>
                                <w:bCs/>
                                <w:color w:val="FFFFFF" w:themeColor="background1"/>
                              </w:rPr>
                              <w:t>C</w:t>
                            </w:r>
                            <w:r w:rsidRPr="000F2B32">
                              <w:rPr>
                                <w:rFonts w:ascii="Aptos Display" w:hAnsi="Aptos Display"/>
                                <w:b/>
                                <w:bCs/>
                                <w:color w:val="FFFFFF" w:themeColor="background1"/>
                              </w:rPr>
                              <w:t>riminalidade</w:t>
                            </w:r>
                          </w:p>
                          <w:p w14:paraId="228C900E" w14:textId="77777777" w:rsidR="00AA383E" w:rsidRPr="002C410C" w:rsidRDefault="00AA383E" w:rsidP="00AA383E">
                            <w:pPr>
                              <w:rPr>
                                <w:rFonts w:ascii="Arial Nova" w:hAnsi="Arial Nova"/>
                                <w:color w:val="FFFFFF" w:themeColor="background1"/>
                              </w:rPr>
                            </w:pPr>
                            <w:r w:rsidRPr="00726CDC">
                              <w:rPr>
                                <w:rFonts w:ascii="Arial Nova" w:hAnsi="Arial Nova"/>
                                <w:color w:val="FFFFFF" w:themeColor="background1"/>
                              </w:rPr>
                              <w:t>IDHM</w:t>
                            </w:r>
                          </w:p>
                          <w:p w14:paraId="057F1F30" w14:textId="77777777" w:rsidR="00AA383E" w:rsidRPr="00726CDC" w:rsidRDefault="00AA383E" w:rsidP="00AA383E">
                            <w:pPr>
                              <w:rPr>
                                <w:rFonts w:ascii="Arial Nova" w:hAnsi="Arial Nova"/>
                                <w:color w:val="FFFFFF" w:themeColor="background1"/>
                              </w:rPr>
                            </w:pPr>
                            <w:r w:rsidRPr="00726CDC">
                              <w:rPr>
                                <w:rFonts w:ascii="Arial Nova" w:hAnsi="Arial Nova"/>
                                <w:color w:val="FFFFFF" w:themeColor="background1"/>
                              </w:rPr>
                              <w:t>IDHM de Longevidade</w:t>
                            </w:r>
                          </w:p>
                          <w:p w14:paraId="78DC2D74" w14:textId="77777777" w:rsidR="00AA383E" w:rsidRDefault="00AA383E" w:rsidP="00AA383E">
                            <w:pPr>
                              <w:rPr>
                                <w:rFonts w:ascii="Arial Nova" w:hAnsi="Arial Nova"/>
                                <w:color w:val="FFFFFF" w:themeColor="background1"/>
                              </w:rPr>
                            </w:pPr>
                            <w:r>
                              <w:rPr>
                                <w:rFonts w:ascii="Arial Nova" w:hAnsi="Arial Nova"/>
                                <w:color w:val="FFFFFF" w:themeColor="background1"/>
                              </w:rPr>
                              <w:t>IDHM de Renda</w:t>
                            </w:r>
                          </w:p>
                          <w:p w14:paraId="31C8C41C" w14:textId="77777777" w:rsidR="00AA383E" w:rsidRDefault="00AA383E" w:rsidP="00AA383E">
                            <w:pPr>
                              <w:rPr>
                                <w:rFonts w:ascii="Arial Nova" w:hAnsi="Arial Nova"/>
                                <w:color w:val="FFFFFF" w:themeColor="background1"/>
                              </w:rPr>
                            </w:pPr>
                            <w:r>
                              <w:rPr>
                                <w:rFonts w:ascii="Arial Nova" w:hAnsi="Arial Nova"/>
                                <w:color w:val="FFFFFF" w:themeColor="background1"/>
                              </w:rPr>
                              <w:t>IDHM Educação</w:t>
                            </w:r>
                          </w:p>
                          <w:p w14:paraId="7E184182" w14:textId="77777777" w:rsidR="00AA383E" w:rsidRDefault="00AA383E" w:rsidP="00AA383E">
                            <w:pPr>
                              <w:rPr>
                                <w:rFonts w:ascii="Arial Nova" w:hAnsi="Arial Nova"/>
                                <w:color w:val="FFFFFF" w:themeColor="background1"/>
                              </w:rPr>
                            </w:pPr>
                            <w:r>
                              <w:rPr>
                                <w:rFonts w:ascii="Arial Nova" w:hAnsi="Arial Nova"/>
                                <w:color w:val="FFFFFF" w:themeColor="background1"/>
                              </w:rPr>
                              <w:t>Número de furtos</w:t>
                            </w:r>
                          </w:p>
                          <w:p w14:paraId="0396022E" w14:textId="77777777" w:rsidR="00AA383E" w:rsidRDefault="00AA383E" w:rsidP="00AA383E">
                            <w:pPr>
                              <w:rPr>
                                <w:rFonts w:ascii="Arial Nova" w:hAnsi="Arial Nova"/>
                                <w:color w:val="FFFFFF" w:themeColor="background1"/>
                              </w:rPr>
                            </w:pPr>
                            <w:r>
                              <w:rPr>
                                <w:rFonts w:ascii="Arial Nova" w:hAnsi="Arial Nova"/>
                                <w:color w:val="FFFFFF" w:themeColor="background1"/>
                              </w:rPr>
                              <w:t>Número de Roubos de Veículo</w:t>
                            </w:r>
                          </w:p>
                          <w:p w14:paraId="2CDE4C32" w14:textId="77777777" w:rsidR="00AA383E" w:rsidRPr="000F2B32" w:rsidRDefault="00AA383E" w:rsidP="00AA383E">
                            <w:pPr>
                              <w:rPr>
                                <w:rFonts w:ascii="Arial Nova" w:hAnsi="Arial Nova"/>
                                <w:color w:val="FFFFFF" w:themeColor="background1"/>
                              </w:rPr>
                            </w:pPr>
                            <w:r>
                              <w:rPr>
                                <w:rFonts w:ascii="Arial Nova" w:hAnsi="Arial Nova"/>
                                <w:color w:val="FFFFFF" w:themeColor="background1"/>
                              </w:rPr>
                              <w:t>Número de latrocínio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656F8" id="Caixa de Texto 7" o:spid="_x0000_s1030" type="#_x0000_t202" style="position:absolute;margin-left:315.4pt;margin-top:.95pt;width:178.35pt;height:205.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" fillcolor="#27639b" strokeweight=".5pt">
                <v:textbox>
                  <w:txbxContent>
                    <w:p w14:paraId="5C93861B" w14:textId="77777777" w:rsidR="00AA383E" w:rsidRDefault="00AA383E" w:rsidP="00AA383E">
                      <w:pPr>
                        <w:jc w:val="center"/>
                        <w:rPr>
                          <w:rFonts w:ascii="Aptos Display" w:hAnsi="Aptos Display"/>
                          <w:b/>
                          <w:bCs/>
                          <w:color w:val="FFFFFF" w:themeColor="background1"/>
                        </w:rPr>
                      </w:pPr>
                      <w:r w:rsidRPr="000F2B32">
                        <w:rPr>
                          <w:rFonts w:ascii="Aptos Display" w:hAnsi="Aptos Display"/>
                          <w:b/>
                          <w:bCs/>
                          <w:color w:val="FFFFFF" w:themeColor="background1"/>
                        </w:rPr>
                        <w:t xml:space="preserve">Dados de IDHM e </w:t>
                      </w:r>
                      <w:r>
                        <w:rPr>
                          <w:rFonts w:ascii="Aptos Display" w:hAnsi="Aptos Display"/>
                          <w:b/>
                          <w:bCs/>
                          <w:color w:val="FFFFFF" w:themeColor="background1"/>
                        </w:rPr>
                        <w:t>C</w:t>
                      </w:r>
                      <w:r w:rsidRPr="000F2B32">
                        <w:rPr>
                          <w:rFonts w:ascii="Aptos Display" w:hAnsi="Aptos Display"/>
                          <w:b/>
                          <w:bCs/>
                          <w:color w:val="FFFFFF" w:themeColor="background1"/>
                        </w:rPr>
                        <w:t>riminalidade</w:t>
                      </w:r>
                    </w:p>
                    <w:p w14:paraId="228C900E" w14:textId="77777777" w:rsidR="00AA383E" w:rsidRPr="002C410C" w:rsidRDefault="00AA383E" w:rsidP="00AA383E">
                      <w:pPr>
                        <w:rPr>
                          <w:rFonts w:ascii="Arial Nova" w:hAnsi="Arial Nova"/>
                          <w:color w:val="FFFFFF" w:themeColor="background1"/>
                        </w:rPr>
                      </w:pPr>
                      <w:r w:rsidRPr="00726CDC">
                        <w:rPr>
                          <w:rFonts w:ascii="Arial Nova" w:hAnsi="Arial Nova"/>
                          <w:color w:val="FFFFFF" w:themeColor="background1"/>
                        </w:rPr>
                        <w:t>IDHM</w:t>
                      </w:r>
                    </w:p>
                    <w:p w14:paraId="057F1F30" w14:textId="77777777" w:rsidR="00AA383E" w:rsidRPr="00726CDC" w:rsidRDefault="00AA383E" w:rsidP="00AA383E">
                      <w:pPr>
                        <w:rPr>
                          <w:rFonts w:ascii="Arial Nova" w:hAnsi="Arial Nova"/>
                          <w:color w:val="FFFFFF" w:themeColor="background1"/>
                        </w:rPr>
                      </w:pPr>
                      <w:r w:rsidRPr="00726CDC">
                        <w:rPr>
                          <w:rFonts w:ascii="Arial Nova" w:hAnsi="Arial Nova"/>
                          <w:color w:val="FFFFFF" w:themeColor="background1"/>
                        </w:rPr>
                        <w:t>IDHM de Longevidade</w:t>
                      </w:r>
                    </w:p>
                    <w:p w14:paraId="78DC2D74" w14:textId="77777777" w:rsidR="00AA383E" w:rsidRDefault="00AA383E" w:rsidP="00AA383E">
                      <w:pPr>
                        <w:rPr>
                          <w:rFonts w:ascii="Arial Nova" w:hAnsi="Arial Nova"/>
                          <w:color w:val="FFFFFF" w:themeColor="background1"/>
                        </w:rPr>
                      </w:pPr>
                      <w:r>
                        <w:rPr>
                          <w:rFonts w:ascii="Arial Nova" w:hAnsi="Arial Nova"/>
                          <w:color w:val="FFFFFF" w:themeColor="background1"/>
                        </w:rPr>
                        <w:t>IDHM de Renda</w:t>
                      </w:r>
                    </w:p>
                    <w:p w14:paraId="31C8C41C" w14:textId="77777777" w:rsidR="00AA383E" w:rsidRDefault="00AA383E" w:rsidP="00AA383E">
                      <w:pPr>
                        <w:rPr>
                          <w:rFonts w:ascii="Arial Nova" w:hAnsi="Arial Nova"/>
                          <w:color w:val="FFFFFF" w:themeColor="background1"/>
                        </w:rPr>
                      </w:pPr>
                      <w:r>
                        <w:rPr>
                          <w:rFonts w:ascii="Arial Nova" w:hAnsi="Arial Nova"/>
                          <w:color w:val="FFFFFF" w:themeColor="background1"/>
                        </w:rPr>
                        <w:t>IDHM Educação</w:t>
                      </w:r>
                    </w:p>
                    <w:p w14:paraId="7E184182" w14:textId="77777777" w:rsidR="00AA383E" w:rsidRDefault="00AA383E" w:rsidP="00AA383E">
                      <w:pPr>
                        <w:rPr>
                          <w:rFonts w:ascii="Arial Nova" w:hAnsi="Arial Nova"/>
                          <w:color w:val="FFFFFF" w:themeColor="background1"/>
                        </w:rPr>
                      </w:pPr>
                      <w:r>
                        <w:rPr>
                          <w:rFonts w:ascii="Arial Nova" w:hAnsi="Arial Nova"/>
                          <w:color w:val="FFFFFF" w:themeColor="background1"/>
                        </w:rPr>
                        <w:t>Número de furtos</w:t>
                      </w:r>
                    </w:p>
                    <w:p w14:paraId="0396022E" w14:textId="77777777" w:rsidR="00AA383E" w:rsidRDefault="00AA383E" w:rsidP="00AA383E">
                      <w:pPr>
                        <w:rPr>
                          <w:rFonts w:ascii="Arial Nova" w:hAnsi="Arial Nova"/>
                          <w:color w:val="FFFFFF" w:themeColor="background1"/>
                        </w:rPr>
                      </w:pPr>
                      <w:r>
                        <w:rPr>
                          <w:rFonts w:ascii="Arial Nova" w:hAnsi="Arial Nova"/>
                          <w:color w:val="FFFFFF" w:themeColor="background1"/>
                        </w:rPr>
                        <w:t>Número de Roubos de Veículo</w:t>
                      </w:r>
                    </w:p>
                    <w:p w14:paraId="2CDE4C32" w14:textId="77777777" w:rsidR="00AA383E" w:rsidRPr="000F2B32" w:rsidRDefault="00AA383E" w:rsidP="00AA383E">
                      <w:pPr>
                        <w:rPr>
                          <w:rFonts w:ascii="Arial Nova" w:hAnsi="Arial Nova"/>
                          <w:color w:val="FFFFFF" w:themeColor="background1"/>
                        </w:rPr>
                      </w:pPr>
                      <w:r>
                        <w:rPr>
                          <w:rFonts w:ascii="Arial Nova" w:hAnsi="Arial Nova"/>
                          <w:color w:val="FFFFFF" w:themeColor="background1"/>
                        </w:rPr>
                        <w:t>Número de latrocínio</w:t>
                      </w:r>
                    </w:p>
                  </w:txbxContent>
                </v:textbox>
                <w10:wrap anchorx="margin"/>
              </v:shape>
            </w:pict>
          </mc:Fallback>
        </mc:AlternateContent>
      </w:r>
      <w:r>
        <w:rPr>
          <w:rFonts w:asciiTheme="majorHAnsi" w:hAnsiTheme="majorHAnsi"/>
          <w:noProof/>
          <w:sz w:val="32"/>
          <w:szCs w:val="32"/>
        </w:rPr>
        <mc:AlternateContent>
          <mc:Choice Requires="wps">
            <w:drawing>
              <wp:anchor distT="0" distB="0" distL="114300" distR="114300" simplePos="0" relativeHeight="251656192" behindDoc="0" locked="0" layoutInCell="1" allowOverlap="1" wp14:anchorId="3EC4D156" wp14:editId="44AC05D5">
                <wp:simplePos x="0" y="0"/>
                <wp:positionH relativeFrom="margin">
                  <wp:posOffset>1647190</wp:posOffset>
                </wp:positionH>
                <wp:positionV relativeFrom="paragraph">
                  <wp:posOffset>12700</wp:posOffset>
                </wp:positionV>
                <wp:extent cx="2263775" cy="2613025"/>
                <wp:effectExtent l="0" t="0" r="22225" b="15875"/>
                <wp:wrapNone/>
                <wp:docPr id="656460942" name="Caixa de Texto 6"/>
                <wp:cNvGraphicFramePr/>
                <a:graphic xmlns:a="http://schemas.openxmlformats.org/drawingml/2006/main">
                  <a:graphicData uri="http://schemas.microsoft.com/office/word/2010/wordprocessingShape">
                    <wps:wsp>
                      <wps:cNvSpPr txBox="1"/>
                      <wps:spPr>
                        <a:xfrm>
                          <a:off x="0" y="0"/>
                          <a:ext cx="2263775" cy="2613025"/>
                        </a:xfrm>
                        <a:prstGeom prst="rect">
                          <a:avLst/>
                        </a:prstGeom>
                        <a:solidFill>
                          <a:srgbClr val="27639B"/>
                        </a:solidFill>
                        <a:ln w="6350">
                          <a:solidFill>
                            <a:schemeClr val="tx1"/>
                          </a:solidFill>
                        </a:ln>
                      </wps:spPr>
                      <wps:txbx>
                        <w:txbxContent>
                          <w:p w14:paraId="76A3BCFE" w14:textId="77777777" w:rsidR="00AA383E" w:rsidRDefault="00AA383E" w:rsidP="00AA383E">
                            <w:pPr>
                              <w:jc w:val="center"/>
                              <w:rPr>
                                <w:rFonts w:ascii="Aptos Display" w:hAnsi="Aptos Display"/>
                                <w:b/>
                                <w:bCs/>
                                <w:color w:val="FFFFFF" w:themeColor="background1"/>
                              </w:rPr>
                            </w:pPr>
                            <w:r w:rsidRPr="006F3A9A">
                              <w:rPr>
                                <w:rFonts w:ascii="Aptos Display" w:hAnsi="Aptos Display"/>
                                <w:b/>
                                <w:bCs/>
                                <w:color w:val="FFFFFF" w:themeColor="background1"/>
                              </w:rPr>
                              <w:t>Acesso</w:t>
                            </w:r>
                          </w:p>
                          <w:p w14:paraId="029660F0" w14:textId="77777777" w:rsidR="00AA383E" w:rsidRPr="00FC3DCA" w:rsidRDefault="00AA383E" w:rsidP="00AA383E">
                            <w:pPr>
                              <w:rPr>
                                <w:rFonts w:ascii="Arial Nova" w:hAnsi="Arial Nova"/>
                                <w:color w:val="FFFFFF" w:themeColor="background1"/>
                              </w:rPr>
                            </w:pPr>
                            <w:r w:rsidRPr="00FC3DCA">
                              <w:rPr>
                                <w:rFonts w:ascii="Arial Nova" w:hAnsi="Arial Nova"/>
                                <w:color w:val="FFFFFF" w:themeColor="background1"/>
                              </w:rPr>
                              <w:t>Data de acesso</w:t>
                            </w:r>
                          </w:p>
                          <w:p w14:paraId="5E118E68" w14:textId="77777777" w:rsidR="00AA383E" w:rsidRPr="00FC3DCA" w:rsidRDefault="00AA383E" w:rsidP="00AA383E">
                            <w:pPr>
                              <w:rPr>
                                <w:rFonts w:ascii="Arial Nova" w:hAnsi="Arial Nova"/>
                                <w:b/>
                                <w:bCs/>
                                <w:color w:val="FFFFFF" w:themeColor="background1"/>
                              </w:rPr>
                            </w:pPr>
                            <w:r w:rsidRPr="00FC3DCA">
                              <w:rPr>
                                <w:rFonts w:ascii="Arial Nova" w:hAnsi="Arial Nova"/>
                                <w:color w:val="FFFFFF" w:themeColor="background1"/>
                              </w:rPr>
                              <w:t xml:space="preserve">Hora de </w:t>
                            </w:r>
                            <w:r>
                              <w:rPr>
                                <w:rFonts w:ascii="Arial Nova" w:hAnsi="Arial Nova"/>
                                <w:color w:val="FFFFFF" w:themeColor="background1"/>
                              </w:rPr>
                              <w:t>acesso</w:t>
                            </w:r>
                          </w:p>
                          <w:p w14:paraId="629126F7" w14:textId="77777777" w:rsidR="00AA383E" w:rsidRPr="00FC3DCA" w:rsidRDefault="00AA383E" w:rsidP="00AA383E">
                            <w:pPr>
                              <w:rPr>
                                <w:rFonts w:ascii="Arial Nova" w:hAnsi="Arial Nova"/>
                                <w:b/>
                                <w:bCs/>
                                <w:color w:val="FFFFFF" w:themeColor="background1"/>
                              </w:rPr>
                            </w:pPr>
                            <w:r>
                              <w:rPr>
                                <w:rFonts w:ascii="Arial Nova" w:hAnsi="Arial Nova"/>
                                <w:color w:val="FFFFFF" w:themeColor="background1"/>
                              </w:rPr>
                              <w:t>Data de saída</w:t>
                            </w:r>
                          </w:p>
                          <w:p w14:paraId="7590B3E2" w14:textId="77777777" w:rsidR="00AA383E" w:rsidRDefault="00AA383E" w:rsidP="00AA383E">
                            <w:pPr>
                              <w:rPr>
                                <w:rFonts w:ascii="Arial Nova" w:hAnsi="Arial Nova"/>
                                <w:color w:val="FFFFFF" w:themeColor="background1"/>
                              </w:rPr>
                            </w:pPr>
                            <w:r>
                              <w:rPr>
                                <w:rFonts w:ascii="Arial Nova" w:hAnsi="Arial Nova"/>
                                <w:color w:val="FFFFFF" w:themeColor="background1"/>
                              </w:rPr>
                              <w:t>Hora de saída</w:t>
                            </w:r>
                          </w:p>
                          <w:p w14:paraId="4B51E35B" w14:textId="77777777" w:rsidR="00AA383E" w:rsidRDefault="00AA383E" w:rsidP="00AA383E">
                            <w:pPr>
                              <w:rPr>
                                <w:rFonts w:ascii="Arial Nova" w:hAnsi="Arial Nova"/>
                                <w:color w:val="FFFFFF" w:themeColor="background1"/>
                              </w:rPr>
                            </w:pPr>
                            <w:r>
                              <w:rPr>
                                <w:rFonts w:ascii="Arial Nova" w:hAnsi="Arial Nova"/>
                                <w:color w:val="FFFFFF" w:themeColor="background1"/>
                              </w:rPr>
                              <w:t>Data de criação do usuário</w:t>
                            </w:r>
                          </w:p>
                          <w:p w14:paraId="1F8BF673" w14:textId="77777777" w:rsidR="00AA383E" w:rsidRPr="00FC3DCA" w:rsidRDefault="00AA383E" w:rsidP="00AA383E">
                            <w:pPr>
                              <w:rPr>
                                <w:rFonts w:ascii="Arial Nova" w:hAnsi="Arial Nova"/>
                                <w:color w:val="FFFFFF" w:themeColor="background1"/>
                              </w:rPr>
                            </w:pPr>
                            <w:r>
                              <w:rPr>
                                <w:rFonts w:ascii="Arial Nova" w:hAnsi="Arial Nova"/>
                                <w:color w:val="FFFFFF" w:themeColor="background1"/>
                              </w:rPr>
                              <w:t>Data de atualização de acesso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4D156" id="Caixa de Texto 6" o:spid="_x0000_s1031" type="#_x0000_t202" style="position:absolute;margin-left:129.7pt;margin-top:1pt;width:178.25pt;height:205.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" fillcolor="#27639b" strokecolor="black [3213]" strokeweight=".5pt">
                <v:textbox>
                  <w:txbxContent>
                    <w:p w14:paraId="76A3BCFE" w14:textId="77777777" w:rsidR="00AA383E" w:rsidRDefault="00AA383E" w:rsidP="00AA383E">
                      <w:pPr>
                        <w:jc w:val="center"/>
                        <w:rPr>
                          <w:rFonts w:ascii="Aptos Display" w:hAnsi="Aptos Display"/>
                          <w:b/>
                          <w:bCs/>
                          <w:color w:val="FFFFFF" w:themeColor="background1"/>
                        </w:rPr>
                      </w:pPr>
                      <w:r w:rsidRPr="006F3A9A">
                        <w:rPr>
                          <w:rFonts w:ascii="Aptos Display" w:hAnsi="Aptos Display"/>
                          <w:b/>
                          <w:bCs/>
                          <w:color w:val="FFFFFF" w:themeColor="background1"/>
                        </w:rPr>
                        <w:t>Acesso</w:t>
                      </w:r>
                    </w:p>
                    <w:p w14:paraId="029660F0" w14:textId="77777777" w:rsidR="00AA383E" w:rsidRPr="00FC3DCA" w:rsidRDefault="00AA383E" w:rsidP="00AA383E">
                      <w:pPr>
                        <w:rPr>
                          <w:rFonts w:ascii="Arial Nova" w:hAnsi="Arial Nova"/>
                          <w:color w:val="FFFFFF" w:themeColor="background1"/>
                        </w:rPr>
                      </w:pPr>
                      <w:r w:rsidRPr="00FC3DCA">
                        <w:rPr>
                          <w:rFonts w:ascii="Arial Nova" w:hAnsi="Arial Nova"/>
                          <w:color w:val="FFFFFF" w:themeColor="background1"/>
                        </w:rPr>
                        <w:t>Data de acesso</w:t>
                      </w:r>
                    </w:p>
                    <w:p w14:paraId="5E118E68" w14:textId="77777777" w:rsidR="00AA383E" w:rsidRPr="00FC3DCA" w:rsidRDefault="00AA383E" w:rsidP="00AA383E">
                      <w:pPr>
                        <w:rPr>
                          <w:rFonts w:ascii="Arial Nova" w:hAnsi="Arial Nova"/>
                          <w:b/>
                          <w:bCs/>
                          <w:color w:val="FFFFFF" w:themeColor="background1"/>
                        </w:rPr>
                      </w:pPr>
                      <w:r w:rsidRPr="00FC3DCA">
                        <w:rPr>
                          <w:rFonts w:ascii="Arial Nova" w:hAnsi="Arial Nova"/>
                          <w:color w:val="FFFFFF" w:themeColor="background1"/>
                        </w:rPr>
                        <w:t xml:space="preserve">Hora de </w:t>
                      </w:r>
                      <w:r>
                        <w:rPr>
                          <w:rFonts w:ascii="Arial Nova" w:hAnsi="Arial Nova"/>
                          <w:color w:val="FFFFFF" w:themeColor="background1"/>
                        </w:rPr>
                        <w:t>acesso</w:t>
                      </w:r>
                    </w:p>
                    <w:p w14:paraId="629126F7" w14:textId="77777777" w:rsidR="00AA383E" w:rsidRPr="00FC3DCA" w:rsidRDefault="00AA383E" w:rsidP="00AA383E">
                      <w:pPr>
                        <w:rPr>
                          <w:rFonts w:ascii="Arial Nova" w:hAnsi="Arial Nova"/>
                          <w:b/>
                          <w:bCs/>
                          <w:color w:val="FFFFFF" w:themeColor="background1"/>
                        </w:rPr>
                      </w:pPr>
                      <w:r>
                        <w:rPr>
                          <w:rFonts w:ascii="Arial Nova" w:hAnsi="Arial Nova"/>
                          <w:color w:val="FFFFFF" w:themeColor="background1"/>
                        </w:rPr>
                        <w:t>Data de saída</w:t>
                      </w:r>
                    </w:p>
                    <w:p w14:paraId="7590B3E2" w14:textId="77777777" w:rsidR="00AA383E" w:rsidRDefault="00AA383E" w:rsidP="00AA383E">
                      <w:pPr>
                        <w:rPr>
                          <w:rFonts w:ascii="Arial Nova" w:hAnsi="Arial Nova"/>
                          <w:color w:val="FFFFFF" w:themeColor="background1"/>
                        </w:rPr>
                      </w:pPr>
                      <w:r>
                        <w:rPr>
                          <w:rFonts w:ascii="Arial Nova" w:hAnsi="Arial Nova"/>
                          <w:color w:val="FFFFFF" w:themeColor="background1"/>
                        </w:rPr>
                        <w:t>Hora de saída</w:t>
                      </w:r>
                    </w:p>
                    <w:p w14:paraId="4B51E35B" w14:textId="77777777" w:rsidR="00AA383E" w:rsidRDefault="00AA383E" w:rsidP="00AA383E">
                      <w:pPr>
                        <w:rPr>
                          <w:rFonts w:ascii="Arial Nova" w:hAnsi="Arial Nova"/>
                          <w:color w:val="FFFFFF" w:themeColor="background1"/>
                        </w:rPr>
                      </w:pPr>
                      <w:r>
                        <w:rPr>
                          <w:rFonts w:ascii="Arial Nova" w:hAnsi="Arial Nova"/>
                          <w:color w:val="FFFFFF" w:themeColor="background1"/>
                        </w:rPr>
                        <w:t>Data de criação do usuário</w:t>
                      </w:r>
                    </w:p>
                    <w:p w14:paraId="1F8BF673" w14:textId="77777777" w:rsidR="00AA383E" w:rsidRPr="00FC3DCA" w:rsidRDefault="00AA383E" w:rsidP="00AA383E">
                      <w:pPr>
                        <w:rPr>
                          <w:rFonts w:ascii="Arial Nova" w:hAnsi="Arial Nova"/>
                          <w:color w:val="FFFFFF" w:themeColor="background1"/>
                        </w:rPr>
                      </w:pPr>
                      <w:r>
                        <w:rPr>
                          <w:rFonts w:ascii="Arial Nova" w:hAnsi="Arial Nova"/>
                          <w:color w:val="FFFFFF" w:themeColor="background1"/>
                        </w:rPr>
                        <w:t>Data de atualização de acesso</w:t>
                      </w:r>
                    </w:p>
                  </w:txbxContent>
                </v:textbox>
                <w10:wrap anchorx="margin"/>
              </v:shape>
            </w:pict>
          </mc:Fallback>
        </mc:AlternateContent>
      </w:r>
    </w:p>
    <w:p w14:paraId="4DE83EF5" w14:textId="7C0B4B8A" w:rsidR="00AA383E" w:rsidRPr="00726CDC" w:rsidRDefault="00AA383E" w:rsidP="00AA383E"/>
    <w:p w14:paraId="61C420A8" w14:textId="194DC3C9" w:rsidR="00AA383E" w:rsidRPr="00726CDC" w:rsidRDefault="00AA383E" w:rsidP="00AA383E"/>
    <w:p w14:paraId="3C25BD33" w14:textId="2C24C064" w:rsidR="00AA383E" w:rsidRPr="00726CDC" w:rsidRDefault="00AA383E" w:rsidP="00AA383E"/>
    <w:p w14:paraId="0ED82426" w14:textId="3B8D9976" w:rsidR="00AA383E" w:rsidRPr="00726CDC" w:rsidRDefault="00AA383E" w:rsidP="00AA383E"/>
    <w:p w14:paraId="14EF7862" w14:textId="56BDE237" w:rsidR="00AA383E" w:rsidRPr="00726CDC" w:rsidRDefault="00AA383E" w:rsidP="00AA383E"/>
    <w:p w14:paraId="41EA1261" w14:textId="11354E06" w:rsidR="00AA383E" w:rsidRPr="00726CDC" w:rsidRDefault="00AA383E" w:rsidP="00AA383E"/>
    <w:p w14:paraId="4BCFF7B7" w14:textId="63D71261" w:rsidR="00AA383E" w:rsidRDefault="00AA383E" w:rsidP="00AA383E">
      <w:pPr>
        <w:rPr>
          <w:rFonts w:asciiTheme="majorHAnsi" w:hAnsiTheme="majorHAnsi"/>
          <w:sz w:val="32"/>
          <w:szCs w:val="32"/>
        </w:rPr>
      </w:pPr>
    </w:p>
    <w:p w14:paraId="3D474E7B" w14:textId="77777777" w:rsidR="006B3F4C" w:rsidRDefault="006B3F4C" w:rsidP="00E0403F">
      <w:pPr>
        <w:jc w:val="both"/>
      </w:pPr>
    </w:p>
    <w:tbl>
      <w:tblPr>
        <w:tblW w:w="10705" w:type="dxa"/>
        <w:jc w:val="center"/>
        <w:tblLook w:val="06A0" w:firstRow="1" w:lastRow="0" w:firstColumn="1" w:lastColumn="0" w:noHBand="1" w:noVBand="1"/>
      </w:tblPr>
      <w:tblGrid>
        <w:gridCol w:w="4266"/>
        <w:gridCol w:w="6439"/>
      </w:tblGrid>
      <w:tr w:rsidR="006E4F89" w14:paraId="38A99D42" w14:textId="77777777" w:rsidTr="00D60270">
        <w:trPr>
          <w:trHeight w:val="335"/>
          <w:jc w:val="center"/>
        </w:trPr>
        <w:tc>
          <w:tcPr>
            <w:tcW w:w="8450" w:type="dxa"/>
            <w:gridSpan w:val="2"/>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1AC95409" w14:textId="0B045828" w:rsidR="006E4F89" w:rsidRPr="7C29B481" w:rsidRDefault="000117B5" w:rsidP="000117B5">
            <w:pPr>
              <w:spacing w:after="0"/>
              <w:jc w:val="center"/>
              <w:rPr>
                <w:b/>
                <w:bCs/>
                <w:color w:val="1F1F1F"/>
              </w:rPr>
            </w:pPr>
            <w:r w:rsidRPr="00FE4C02">
              <w:rPr>
                <w:b/>
                <w:bCs/>
                <w:color w:val="FFFFFF" w:themeColor="background1"/>
              </w:rPr>
              <w:t>KPIs</w:t>
            </w:r>
          </w:p>
        </w:tc>
      </w:tr>
      <w:tr w:rsidR="002C2622" w14:paraId="7B0262BE"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0C19BF5E" w14:textId="6DD64778" w:rsidR="002C2622" w:rsidRPr="004470ED" w:rsidRDefault="009C31C1" w:rsidP="00DF0FBF">
            <w:pPr>
              <w:spacing w:after="0"/>
              <w:jc w:val="center"/>
              <w:rPr>
                <w:color w:val="FFFFFF" w:themeColor="background1"/>
              </w:rPr>
            </w:pPr>
            <w:r w:rsidRPr="004470ED">
              <w:rPr>
                <w:b/>
                <w:bCs/>
                <w:color w:val="FFFFFF" w:themeColor="background1"/>
              </w:rPr>
              <w:t>Indicadores</w:t>
            </w:r>
          </w:p>
        </w:tc>
        <w:tc>
          <w:tcPr>
            <w:tcW w:w="5083"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6FADD647" w14:textId="7EC8F88C" w:rsidR="002C2622" w:rsidRPr="004470ED" w:rsidRDefault="009C31C1" w:rsidP="00DF0FBF">
            <w:pPr>
              <w:spacing w:after="0"/>
              <w:jc w:val="center"/>
              <w:rPr>
                <w:color w:val="FFFFFF" w:themeColor="background1"/>
              </w:rPr>
            </w:pPr>
            <w:r w:rsidRPr="004470ED">
              <w:rPr>
                <w:b/>
                <w:bCs/>
                <w:color w:val="FFFFFF" w:themeColor="background1"/>
              </w:rPr>
              <w:t>Dado</w:t>
            </w:r>
          </w:p>
        </w:tc>
      </w:tr>
      <w:tr w:rsidR="002C2622" w14:paraId="36C5B6B7"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10C3F2" w14:textId="688EDA49" w:rsidR="002C2622" w:rsidRPr="00DF0FBF" w:rsidRDefault="002C2622" w:rsidP="00DF0FBF">
            <w:pPr>
              <w:spacing w:after="0"/>
              <w:jc w:val="center"/>
            </w:pPr>
            <w:r w:rsidRPr="00DF0FBF">
              <w:rPr>
                <w:color w:val="1F1F1F"/>
              </w:rPr>
              <w:t>Valorização da área</w:t>
            </w:r>
          </w:p>
        </w:tc>
        <w:tc>
          <w:tcPr>
            <w:tcW w:w="5083"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EF0CAA" w14:textId="1066BC7D" w:rsidR="002C2622" w:rsidRDefault="009C31C1" w:rsidP="00DF0FBF">
            <w:pPr>
              <w:spacing w:after="0"/>
              <w:jc w:val="center"/>
            </w:pPr>
            <w:r w:rsidRPr="009C31C1">
              <w:rPr>
                <w:color w:val="1F1F1F"/>
                <w:lang w:val="en-US"/>
              </w:rPr>
              <w:t>IDH Longevidade, IDH Educação, IDH Renda</w:t>
            </w:r>
          </w:p>
        </w:tc>
      </w:tr>
      <w:tr w:rsidR="002C2622" w14:paraId="6699013A"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186ECC" w14:textId="5A7CFE4E" w:rsidR="002C2622" w:rsidRPr="00DF0FBF" w:rsidRDefault="002C2622" w:rsidP="00DF0FBF">
            <w:pPr>
              <w:spacing w:after="0"/>
              <w:jc w:val="center"/>
            </w:pPr>
            <w:r w:rsidRPr="00DF0FBF">
              <w:rPr>
                <w:color w:val="1F1F1F"/>
              </w:rPr>
              <w:t>Ranking cidade</w:t>
            </w:r>
          </w:p>
        </w:tc>
        <w:tc>
          <w:tcPr>
            <w:tcW w:w="50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4A5483" w14:textId="6CE49339" w:rsidR="002C2622" w:rsidRDefault="009C31C1" w:rsidP="00DF0FBF">
            <w:pPr>
              <w:spacing w:after="0"/>
              <w:jc w:val="center"/>
            </w:pPr>
            <w:r w:rsidRPr="009C31C1">
              <w:rPr>
                <w:color w:val="1F1F1F"/>
              </w:rPr>
              <w:t>IDH Longevidade, IDH Educação, IDH Renda</w:t>
            </w:r>
          </w:p>
        </w:tc>
      </w:tr>
      <w:tr w:rsidR="002C2622" w14:paraId="08EF7B99" w14:textId="77777777" w:rsidTr="00D60270">
        <w:trPr>
          <w:trHeight w:val="335"/>
          <w:jc w:val="center"/>
        </w:trPr>
        <w:tc>
          <w:tcPr>
            <w:tcW w:w="3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353D9D" w14:textId="6993834C" w:rsidR="002C2622" w:rsidRPr="00DF0FBF" w:rsidRDefault="002C2622" w:rsidP="00DF0FBF">
            <w:pPr>
              <w:spacing w:after="0"/>
              <w:jc w:val="center"/>
            </w:pPr>
            <w:r w:rsidRPr="00DF0FBF">
              <w:rPr>
                <w:color w:val="1F1F1F"/>
              </w:rPr>
              <w:t>Município</w:t>
            </w:r>
          </w:p>
        </w:tc>
        <w:tc>
          <w:tcPr>
            <w:tcW w:w="50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D64A5D" w14:textId="4B03A06B" w:rsidR="002C2622" w:rsidRDefault="009C31C1" w:rsidP="00DF0FBF">
            <w:pPr>
              <w:spacing w:after="0"/>
              <w:jc w:val="center"/>
            </w:pPr>
            <w:r w:rsidRPr="009C31C1">
              <w:rPr>
                <w:color w:val="1F1F1F"/>
              </w:rPr>
              <w:t>IDH Geral</w:t>
            </w:r>
          </w:p>
        </w:tc>
      </w:tr>
    </w:tbl>
    <w:p w14:paraId="308D717B" w14:textId="77777777" w:rsidR="006B3F4C" w:rsidRDefault="006B3F4C" w:rsidP="00A72CFA"/>
    <w:tbl>
      <w:tblPr>
        <w:tblW w:w="10705" w:type="dxa"/>
        <w:jc w:val="center"/>
        <w:tblLook w:val="06A0" w:firstRow="1" w:lastRow="0" w:firstColumn="1" w:lastColumn="0" w:noHBand="1" w:noVBand="1"/>
      </w:tblPr>
      <w:tblGrid>
        <w:gridCol w:w="2664"/>
        <w:gridCol w:w="4019"/>
        <w:gridCol w:w="4022"/>
      </w:tblGrid>
      <w:tr w:rsidR="00DF0FBF" w14:paraId="762C903D" w14:textId="56D7D966" w:rsidTr="004470ED">
        <w:trPr>
          <w:trHeight w:val="311"/>
          <w:jc w:val="center"/>
        </w:trPr>
        <w:tc>
          <w:tcPr>
            <w:tcW w:w="10705" w:type="dxa"/>
            <w:gridSpan w:val="3"/>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31BBF8CB" w14:textId="7340B622" w:rsidR="00DF0FBF" w:rsidRPr="004470ED" w:rsidRDefault="00DF0FBF" w:rsidP="001D1893">
            <w:pPr>
              <w:spacing w:after="0"/>
              <w:jc w:val="center"/>
              <w:rPr>
                <w:b/>
                <w:bCs/>
                <w:color w:val="FFFFFF" w:themeColor="background1"/>
              </w:rPr>
            </w:pPr>
            <w:r w:rsidRPr="004470ED">
              <w:rPr>
                <w:b/>
                <w:bCs/>
                <w:color w:val="FFFFFF" w:themeColor="background1"/>
              </w:rPr>
              <w:t>Dados</w:t>
            </w:r>
          </w:p>
        </w:tc>
      </w:tr>
      <w:tr w:rsidR="00DF0FBF" w14:paraId="17F29E5C" w14:textId="5DD6BD81" w:rsidTr="004470ED">
        <w:trPr>
          <w:trHeight w:val="311"/>
          <w:jc w:val="center"/>
        </w:trPr>
        <w:tc>
          <w:tcPr>
            <w:tcW w:w="2664"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26A65A84" w14:textId="220152D9" w:rsidR="00DF0FBF" w:rsidRPr="004470ED" w:rsidRDefault="00DF0FBF" w:rsidP="00DF0FBF">
            <w:pPr>
              <w:spacing w:after="0"/>
              <w:jc w:val="center"/>
              <w:rPr>
                <w:color w:val="FFFFFF" w:themeColor="background1"/>
              </w:rPr>
            </w:pPr>
            <w:r w:rsidRPr="004470ED">
              <w:rPr>
                <w:b/>
                <w:bCs/>
                <w:color w:val="FFFFFF" w:themeColor="background1"/>
              </w:rPr>
              <w:t>Dado</w:t>
            </w:r>
          </w:p>
        </w:tc>
        <w:tc>
          <w:tcPr>
            <w:tcW w:w="4019"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56EB3239" w14:textId="0188D8D3" w:rsidR="00DF0FBF" w:rsidRPr="004470ED" w:rsidRDefault="00DF0FBF" w:rsidP="00DF0FBF">
            <w:pPr>
              <w:spacing w:after="0"/>
              <w:jc w:val="center"/>
              <w:rPr>
                <w:color w:val="FFFFFF" w:themeColor="background1"/>
              </w:rPr>
            </w:pPr>
            <w:r w:rsidRPr="004470ED">
              <w:rPr>
                <w:b/>
                <w:bCs/>
                <w:color w:val="FFFFFF" w:themeColor="background1"/>
              </w:rPr>
              <w:t>Unidade de medida</w:t>
            </w:r>
          </w:p>
        </w:tc>
        <w:tc>
          <w:tcPr>
            <w:tcW w:w="4022" w:type="dxa"/>
            <w:tcBorders>
              <w:top w:val="single" w:sz="6" w:space="0" w:color="auto"/>
              <w:left w:val="single" w:sz="6" w:space="0" w:color="auto"/>
              <w:bottom w:val="single" w:sz="4" w:space="0" w:color="auto"/>
              <w:right w:val="single" w:sz="6" w:space="0" w:color="auto"/>
            </w:tcBorders>
            <w:shd w:val="clear" w:color="auto" w:fill="27639B"/>
          </w:tcPr>
          <w:p w14:paraId="1230EC16" w14:textId="5EE5EBF7" w:rsidR="00DF0FBF" w:rsidRPr="004470ED" w:rsidRDefault="00DF0FBF" w:rsidP="00DF0FBF">
            <w:pPr>
              <w:spacing w:after="0"/>
              <w:jc w:val="center"/>
              <w:rPr>
                <w:b/>
                <w:bCs/>
                <w:color w:val="FFFFFF" w:themeColor="background1"/>
              </w:rPr>
            </w:pPr>
            <w:r w:rsidRPr="004470ED">
              <w:rPr>
                <w:b/>
                <w:bCs/>
                <w:color w:val="FFFFFF" w:themeColor="background1"/>
              </w:rPr>
              <w:t>Descrição</w:t>
            </w:r>
          </w:p>
        </w:tc>
      </w:tr>
      <w:tr w:rsidR="00DF0FBF" w14:paraId="12917F1F" w14:textId="14174959"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B1E73E" w14:textId="3DDA00E7" w:rsidR="00DF0FBF" w:rsidRPr="00DF0FBF" w:rsidRDefault="00DF0FBF" w:rsidP="00DF0FBF">
            <w:pPr>
              <w:spacing w:after="0"/>
              <w:jc w:val="center"/>
            </w:pPr>
            <w:r>
              <w:rPr>
                <w:color w:val="1F1F1F"/>
              </w:rPr>
              <w:t>Furto</w:t>
            </w:r>
          </w:p>
        </w:tc>
        <w:tc>
          <w:tcPr>
            <w:tcW w:w="4019"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011BBA" w14:textId="25253209" w:rsidR="00DF0FBF" w:rsidRPr="00DF0FBF" w:rsidRDefault="00E16688" w:rsidP="00DF0FBF">
            <w:pPr>
              <w:spacing w:after="0"/>
              <w:jc w:val="center"/>
            </w:pPr>
            <w:r w:rsidRPr="00E16688">
              <w:rPr>
                <w:color w:val="1F1F1F"/>
                <w:lang w:val="en-US"/>
              </w:rPr>
              <w:t>Vítimas</w:t>
            </w:r>
          </w:p>
        </w:tc>
        <w:tc>
          <w:tcPr>
            <w:tcW w:w="4022" w:type="dxa"/>
            <w:tcBorders>
              <w:top w:val="single" w:sz="4" w:space="0" w:color="auto"/>
              <w:left w:val="single" w:sz="6" w:space="0" w:color="auto"/>
              <w:bottom w:val="single" w:sz="6" w:space="0" w:color="auto"/>
              <w:right w:val="single" w:sz="6" w:space="0" w:color="auto"/>
            </w:tcBorders>
          </w:tcPr>
          <w:p w14:paraId="5C6588E3" w14:textId="23FE57E5" w:rsidR="00DF0FBF" w:rsidRPr="009C31C1" w:rsidRDefault="00B93E85" w:rsidP="00DF0FBF">
            <w:pPr>
              <w:spacing w:after="0"/>
              <w:jc w:val="center"/>
              <w:rPr>
                <w:color w:val="1F1F1F"/>
                <w:lang w:val="en-US"/>
              </w:rPr>
            </w:pPr>
            <w:r w:rsidRPr="00B93E85">
              <w:t>Número de pessoas registradas como vítimas em um boletim de ocorrência que sofreram danos físicos, mentais ou de outra natureza, cometido por um terceiro, seja ele conhecido ou desconhecido</w:t>
            </w:r>
          </w:p>
        </w:tc>
      </w:tr>
      <w:tr w:rsidR="008713DF" w14:paraId="272B1496" w14:textId="5FCAFD9F"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C685DA" w14:textId="61B24C57" w:rsidR="008713DF" w:rsidRPr="00DF0FBF" w:rsidRDefault="008713DF" w:rsidP="008713DF">
            <w:pPr>
              <w:spacing w:after="0"/>
              <w:jc w:val="center"/>
            </w:pPr>
            <w:r>
              <w:t>Roubo de veículos</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09E1DF" w14:textId="18B4AFF6" w:rsidR="008713DF" w:rsidRPr="00DF0FBF" w:rsidRDefault="00E16688" w:rsidP="008713DF">
            <w:pPr>
              <w:spacing w:after="0"/>
              <w:jc w:val="center"/>
            </w:pPr>
            <w:r w:rsidRPr="00E16688">
              <w:rPr>
                <w:color w:val="1F1F1F"/>
                <w:lang w:val="en-US"/>
              </w:rPr>
              <w:t>Vítimas</w:t>
            </w:r>
          </w:p>
        </w:tc>
        <w:tc>
          <w:tcPr>
            <w:tcW w:w="4022" w:type="dxa"/>
            <w:tcBorders>
              <w:top w:val="single" w:sz="6" w:space="0" w:color="auto"/>
              <w:left w:val="single" w:sz="6" w:space="0" w:color="auto"/>
              <w:bottom w:val="single" w:sz="6" w:space="0" w:color="auto"/>
              <w:right w:val="single" w:sz="6" w:space="0" w:color="auto"/>
            </w:tcBorders>
          </w:tcPr>
          <w:p w14:paraId="0970B89F" w14:textId="2822C2A0" w:rsidR="008713DF" w:rsidRPr="009C31C1" w:rsidRDefault="008713DF" w:rsidP="008713DF">
            <w:pPr>
              <w:spacing w:after="0"/>
              <w:jc w:val="center"/>
              <w:rPr>
                <w:color w:val="1F1F1F"/>
              </w:rPr>
            </w:pPr>
            <w:r>
              <w:t>Número de pessoas registradas como vítimas em um boletim de ocorrência que sofreram danos físicos, mentais ou de outra natureza, cometido por um terceiro, seja ele conhecido ou desconhecido</w:t>
            </w:r>
          </w:p>
        </w:tc>
      </w:tr>
      <w:tr w:rsidR="008713DF" w14:paraId="2AAAE78D" w14:textId="2D4CB8AA"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17989" w14:textId="047970AA" w:rsidR="008713DF" w:rsidRPr="00A51325" w:rsidRDefault="008713DF" w:rsidP="008713DF">
            <w:pPr>
              <w:spacing w:after="0"/>
              <w:jc w:val="center"/>
              <w:rPr>
                <w:color w:val="1F1F1F"/>
              </w:rPr>
            </w:pPr>
            <w:r w:rsidRPr="00A51325">
              <w:rPr>
                <w:color w:val="1F1F1F"/>
              </w:rPr>
              <w:t>Latrocínio</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605BB5" w14:textId="1977D68B" w:rsidR="008713DF" w:rsidRPr="00A51325" w:rsidRDefault="00E16688" w:rsidP="008713DF">
            <w:pPr>
              <w:spacing w:after="0"/>
              <w:jc w:val="center"/>
              <w:rPr>
                <w:color w:val="1F1F1F"/>
              </w:rPr>
            </w:pPr>
            <w:r w:rsidRPr="00E16688">
              <w:rPr>
                <w:color w:val="1F1F1F"/>
              </w:rPr>
              <w:t>Vítimas</w:t>
            </w:r>
          </w:p>
        </w:tc>
        <w:tc>
          <w:tcPr>
            <w:tcW w:w="4022" w:type="dxa"/>
            <w:tcBorders>
              <w:top w:val="single" w:sz="6" w:space="0" w:color="auto"/>
              <w:left w:val="single" w:sz="6" w:space="0" w:color="auto"/>
              <w:bottom w:val="single" w:sz="6" w:space="0" w:color="auto"/>
              <w:right w:val="single" w:sz="6" w:space="0" w:color="auto"/>
            </w:tcBorders>
          </w:tcPr>
          <w:p w14:paraId="735529F2" w14:textId="3D879E0E" w:rsidR="008713DF" w:rsidRPr="009C31C1" w:rsidRDefault="008713DF" w:rsidP="008713DF">
            <w:pPr>
              <w:spacing w:after="0"/>
              <w:jc w:val="center"/>
              <w:rPr>
                <w:color w:val="1F1F1F"/>
              </w:rPr>
            </w:pPr>
            <w:r w:rsidRPr="00A51325">
              <w:rPr>
                <w:color w:val="1F1F1F"/>
              </w:rPr>
              <w:t>Número de pessoas registradas como vítimas em um boletim de ocorrência que sofreram danos físicos, mentais ou de outra natureza, cometido por um terceiro, seja ele conhecido ou desconhecido</w:t>
            </w:r>
          </w:p>
        </w:tc>
      </w:tr>
      <w:tr w:rsidR="008713DF" w14:paraId="5344252F"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7F523D" w14:textId="2B2C1CA8" w:rsidR="008713DF" w:rsidRPr="00A51325" w:rsidRDefault="008713DF" w:rsidP="00A51325">
            <w:pPr>
              <w:spacing w:after="0"/>
              <w:jc w:val="center"/>
              <w:rPr>
                <w:color w:val="1F1F1F"/>
              </w:rPr>
            </w:pPr>
            <w:r w:rsidRPr="00A51325">
              <w:rPr>
                <w:color w:val="1F1F1F"/>
              </w:rPr>
              <w:t>IDHM</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82C24F" w14:textId="56543079" w:rsidR="008713DF" w:rsidRPr="00A51325" w:rsidRDefault="00A51325" w:rsidP="00A51325">
            <w:pPr>
              <w:spacing w:after="0"/>
              <w:jc w:val="center"/>
              <w:rPr>
                <w:color w:val="1F1F1F"/>
              </w:rPr>
            </w:pPr>
            <w:r w:rsidRPr="00A5132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19650381" w14:textId="1E12FA2D" w:rsidR="008713DF" w:rsidRPr="00A51325" w:rsidRDefault="00A51325" w:rsidP="00A51325">
            <w:pPr>
              <w:spacing w:after="0"/>
              <w:jc w:val="center"/>
              <w:rPr>
                <w:color w:val="1F1F1F"/>
              </w:rPr>
            </w:pPr>
            <w:r w:rsidRPr="00A51325">
              <w:rPr>
                <w:color w:val="1F1F1F"/>
              </w:rPr>
              <w:t xml:space="preserve">Índice sintético calculado pela média simples de três subíndices, referentes às dimensões de </w:t>
            </w:r>
            <w:r w:rsidRPr="00A51325">
              <w:rPr>
                <w:color w:val="1F1F1F"/>
              </w:rPr>
              <w:lastRenderedPageBreak/>
              <w:t>Longevidade (IDHM-L), Educação (IDHM-E) e Renda (IDHM-R)</w:t>
            </w:r>
          </w:p>
        </w:tc>
      </w:tr>
      <w:tr w:rsidR="00A51325" w14:paraId="35B66488"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D183D1" w14:textId="47565BFC" w:rsidR="00A51325" w:rsidRPr="00B93E85" w:rsidRDefault="00A51325" w:rsidP="00A51325">
            <w:pPr>
              <w:spacing w:after="0"/>
              <w:jc w:val="center"/>
              <w:rPr>
                <w:color w:val="1F1F1F"/>
              </w:rPr>
            </w:pPr>
            <w:r w:rsidRPr="00A51325">
              <w:rPr>
                <w:color w:val="1F1F1F"/>
              </w:rPr>
              <w:lastRenderedPageBreak/>
              <w:t>IDHM Educação</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BADE57" w14:textId="5336A245" w:rsidR="00A51325" w:rsidRPr="00B93E85" w:rsidRDefault="00A51325" w:rsidP="008713DF">
            <w:pPr>
              <w:spacing w:after="0"/>
              <w:jc w:val="center"/>
              <w:rPr>
                <w:color w:val="1F1F1F"/>
              </w:rPr>
            </w:pPr>
            <w:r w:rsidRPr="00B93E8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45F07B48" w14:textId="4A91B76D" w:rsidR="00A51325" w:rsidRPr="00B93E85" w:rsidRDefault="00A51325" w:rsidP="008713DF">
            <w:pPr>
              <w:spacing w:after="0"/>
              <w:jc w:val="center"/>
              <w:rPr>
                <w:color w:val="1F1F1F"/>
              </w:rPr>
            </w:pPr>
            <w:r w:rsidRPr="00B93E85">
              <w:rPr>
                <w:color w:val="1F1F1F"/>
              </w:rPr>
              <w:t>Obtido a partir da taxa de alfabetização e da taxa bruta de frequência à escola, convertidas em índices por: (valor observado - limite inferior) / (limite superior - limite inferior), com limites inferior e superior de 0% e 100%</w:t>
            </w:r>
          </w:p>
        </w:tc>
      </w:tr>
      <w:tr w:rsidR="00A51325" w14:paraId="09A64284"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803CE5" w14:textId="059940F6" w:rsidR="00A51325" w:rsidRPr="00B93E85" w:rsidRDefault="00A51325" w:rsidP="00B93E85">
            <w:pPr>
              <w:spacing w:after="0"/>
              <w:jc w:val="center"/>
              <w:rPr>
                <w:color w:val="1F1F1F"/>
              </w:rPr>
            </w:pPr>
            <w:r w:rsidRPr="00B93E85">
              <w:rPr>
                <w:color w:val="1F1F1F"/>
              </w:rPr>
              <w:t>IDHM Longevidade</w:t>
            </w: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AD0F74" w14:textId="71FC0A74" w:rsidR="00A51325" w:rsidRPr="00B93E85" w:rsidRDefault="00A51325" w:rsidP="00B93E85">
            <w:pPr>
              <w:spacing w:after="0"/>
              <w:jc w:val="center"/>
              <w:rPr>
                <w:color w:val="1F1F1F"/>
              </w:rPr>
            </w:pPr>
            <w:r w:rsidRPr="00B93E8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2336D56C" w14:textId="22CE2716" w:rsidR="00A51325" w:rsidRPr="00B93E85" w:rsidRDefault="00B93E85" w:rsidP="00B93E85">
            <w:pPr>
              <w:spacing w:after="0"/>
              <w:jc w:val="center"/>
              <w:rPr>
                <w:color w:val="1F1F1F"/>
              </w:rPr>
            </w:pPr>
            <w:r w:rsidRPr="00B93E85">
              <w:rPr>
                <w:color w:val="1F1F1F"/>
              </w:rPr>
              <w:t>Obtido através do indicador de esperança de vida ao nascer. Fórmula: (valor observado do indicador - limite inferior) / (limite superior - limite inferior), onde os limites inferior e superior são 25 e 85 anos, respectivamente</w:t>
            </w:r>
          </w:p>
        </w:tc>
      </w:tr>
      <w:tr w:rsidR="00A51325" w14:paraId="4E8890DD" w14:textId="77777777" w:rsidTr="008713DF">
        <w:trPr>
          <w:trHeight w:val="311"/>
          <w:jc w:val="center"/>
        </w:trPr>
        <w:tc>
          <w:tcPr>
            <w:tcW w:w="26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36F692" w14:textId="77777777" w:rsidR="00A51325" w:rsidRPr="00B93E85" w:rsidRDefault="00A51325" w:rsidP="00B93E85">
            <w:pPr>
              <w:spacing w:after="0"/>
              <w:jc w:val="center"/>
              <w:rPr>
                <w:color w:val="1F1F1F"/>
              </w:rPr>
            </w:pPr>
            <w:r w:rsidRPr="00B93E85">
              <w:rPr>
                <w:color w:val="1F1F1F"/>
              </w:rPr>
              <w:t>IDHM Renda</w:t>
            </w:r>
          </w:p>
          <w:p w14:paraId="4AC31E74" w14:textId="77777777" w:rsidR="00A51325" w:rsidRPr="00B93E85" w:rsidRDefault="00A51325" w:rsidP="00B93E85">
            <w:pPr>
              <w:spacing w:after="0"/>
              <w:jc w:val="center"/>
              <w:rPr>
                <w:color w:val="1F1F1F"/>
              </w:rPr>
            </w:pPr>
          </w:p>
        </w:tc>
        <w:tc>
          <w:tcPr>
            <w:tcW w:w="40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7435E9" w14:textId="6D29F8BA" w:rsidR="00A51325" w:rsidRPr="00B93E85" w:rsidRDefault="00A51325" w:rsidP="00B93E85">
            <w:pPr>
              <w:spacing w:after="0"/>
              <w:jc w:val="center"/>
              <w:rPr>
                <w:color w:val="1F1F1F"/>
              </w:rPr>
            </w:pPr>
            <w:r w:rsidRPr="00B93E85">
              <w:rPr>
                <w:color w:val="1F1F1F"/>
              </w:rPr>
              <w:t>-</w:t>
            </w:r>
          </w:p>
        </w:tc>
        <w:tc>
          <w:tcPr>
            <w:tcW w:w="4022" w:type="dxa"/>
            <w:tcBorders>
              <w:top w:val="single" w:sz="6" w:space="0" w:color="auto"/>
              <w:left w:val="single" w:sz="6" w:space="0" w:color="auto"/>
              <w:bottom w:val="single" w:sz="6" w:space="0" w:color="auto"/>
              <w:right w:val="single" w:sz="6" w:space="0" w:color="auto"/>
            </w:tcBorders>
          </w:tcPr>
          <w:p w14:paraId="17450975" w14:textId="4E0D5AFB" w:rsidR="00A51325" w:rsidRPr="00B93E85" w:rsidRDefault="00A51325" w:rsidP="00B93E85">
            <w:pPr>
              <w:spacing w:after="0"/>
              <w:jc w:val="center"/>
              <w:rPr>
                <w:color w:val="1F1F1F"/>
              </w:rPr>
            </w:pPr>
            <w:r w:rsidRPr="00B93E85">
              <w:rPr>
                <w:color w:val="1F1F1F"/>
              </w:rPr>
              <w:t>Resultado medido pela renda municipal per capita, ou seja, a renda média dos residentes de determinado município. É a soma da renda de todos os residentes, dividida pelo número de pessoas que moram no município – inclusive crianças e pessoas sem registro de renda.</w:t>
            </w:r>
          </w:p>
        </w:tc>
      </w:tr>
    </w:tbl>
    <w:p w14:paraId="2E92AECB" w14:textId="2F7AC163" w:rsidR="00F36A3E" w:rsidRDefault="00F36A3E" w:rsidP="00A72CFA"/>
    <w:tbl>
      <w:tblPr>
        <w:tblW w:w="10705" w:type="dxa"/>
        <w:jc w:val="center"/>
        <w:tblLook w:val="06A0" w:firstRow="1" w:lastRow="0" w:firstColumn="1" w:lastColumn="0" w:noHBand="1" w:noVBand="1"/>
      </w:tblPr>
      <w:tblGrid>
        <w:gridCol w:w="3075"/>
        <w:gridCol w:w="4215"/>
        <w:gridCol w:w="3415"/>
      </w:tblGrid>
      <w:tr w:rsidR="003C0AFD" w14:paraId="1252AB55" w14:textId="665A715C" w:rsidTr="00D60270">
        <w:trPr>
          <w:trHeight w:val="309"/>
          <w:jc w:val="center"/>
        </w:trPr>
        <w:tc>
          <w:tcPr>
            <w:tcW w:w="10909" w:type="dxa"/>
            <w:gridSpan w:val="3"/>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36BBCE62" w14:textId="533BC977" w:rsidR="003C0AFD" w:rsidRPr="004470ED" w:rsidRDefault="003C0AFD" w:rsidP="008B5047">
            <w:pPr>
              <w:spacing w:after="0"/>
              <w:jc w:val="center"/>
              <w:rPr>
                <w:b/>
                <w:bCs/>
                <w:color w:val="FFFFFF" w:themeColor="background1"/>
              </w:rPr>
            </w:pPr>
            <w:r>
              <w:rPr>
                <w:b/>
                <w:bCs/>
                <w:color w:val="FFFFFF" w:themeColor="background1"/>
              </w:rPr>
              <w:t>Dados</w:t>
            </w:r>
          </w:p>
        </w:tc>
      </w:tr>
      <w:tr w:rsidR="003C0AFD" w14:paraId="22716509" w14:textId="229AF66C" w:rsidTr="00D60270">
        <w:trPr>
          <w:trHeight w:val="309"/>
          <w:jc w:val="center"/>
        </w:trPr>
        <w:tc>
          <w:tcPr>
            <w:tcW w:w="3127"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08839F51" w14:textId="05303233" w:rsidR="003C0AFD" w:rsidRPr="004470ED" w:rsidRDefault="003C0AFD" w:rsidP="008B5047">
            <w:pPr>
              <w:spacing w:after="0"/>
              <w:jc w:val="center"/>
              <w:rPr>
                <w:color w:val="FFFFFF" w:themeColor="background1"/>
              </w:rPr>
            </w:pPr>
            <w:r>
              <w:rPr>
                <w:b/>
                <w:bCs/>
                <w:color w:val="FFFFFF" w:themeColor="background1"/>
              </w:rPr>
              <w:t>Dado</w:t>
            </w:r>
          </w:p>
        </w:tc>
        <w:tc>
          <w:tcPr>
            <w:tcW w:w="4302"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3C83AC2F" w14:textId="7A19FF63" w:rsidR="003C0AFD" w:rsidRPr="004470ED" w:rsidRDefault="003C0AFD" w:rsidP="008B5047">
            <w:pPr>
              <w:spacing w:after="0"/>
              <w:jc w:val="center"/>
              <w:rPr>
                <w:color w:val="FFFFFF" w:themeColor="background1"/>
              </w:rPr>
            </w:pPr>
            <w:r>
              <w:rPr>
                <w:b/>
                <w:bCs/>
                <w:color w:val="FFFFFF" w:themeColor="background1"/>
              </w:rPr>
              <w:t>Unidade de medida</w:t>
            </w:r>
          </w:p>
        </w:tc>
        <w:tc>
          <w:tcPr>
            <w:tcW w:w="3479" w:type="dxa"/>
            <w:tcBorders>
              <w:top w:val="single" w:sz="6" w:space="0" w:color="auto"/>
              <w:left w:val="single" w:sz="6" w:space="0" w:color="auto"/>
              <w:bottom w:val="single" w:sz="4" w:space="0" w:color="auto"/>
              <w:right w:val="single" w:sz="6" w:space="0" w:color="auto"/>
            </w:tcBorders>
            <w:shd w:val="clear" w:color="auto" w:fill="27639B"/>
          </w:tcPr>
          <w:p w14:paraId="2DEC5CBC" w14:textId="70516B93" w:rsidR="003C0AFD" w:rsidRPr="004470ED" w:rsidRDefault="003C0AFD" w:rsidP="008B5047">
            <w:pPr>
              <w:spacing w:after="0"/>
              <w:jc w:val="center"/>
              <w:rPr>
                <w:b/>
                <w:bCs/>
                <w:color w:val="FFFFFF" w:themeColor="background1"/>
              </w:rPr>
            </w:pPr>
            <w:r>
              <w:rPr>
                <w:b/>
                <w:bCs/>
                <w:color w:val="FFFFFF" w:themeColor="background1"/>
              </w:rPr>
              <w:t>Descrição</w:t>
            </w:r>
          </w:p>
        </w:tc>
      </w:tr>
      <w:tr w:rsidR="003C0AFD" w14:paraId="245E2B53" w14:textId="7DD7DAFC" w:rsidTr="00D60270">
        <w:trPr>
          <w:trHeight w:val="309"/>
          <w:jc w:val="center"/>
        </w:trPr>
        <w:tc>
          <w:tcPr>
            <w:tcW w:w="3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3DDB90" w14:textId="599959DB" w:rsidR="003C0AFD" w:rsidRPr="00DF0FBF" w:rsidRDefault="003C0AFD" w:rsidP="008B5047">
            <w:pPr>
              <w:spacing w:after="0"/>
              <w:jc w:val="center"/>
            </w:pPr>
            <w:r>
              <w:rPr>
                <w:color w:val="1F1F1F"/>
              </w:rPr>
              <w:t>População</w:t>
            </w:r>
          </w:p>
        </w:tc>
        <w:tc>
          <w:tcPr>
            <w:tcW w:w="4302" w:type="dxa"/>
            <w:tcBorders>
              <w:top w:val="single" w:sz="4"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1D2697" w14:textId="396846C9" w:rsidR="003C0AFD" w:rsidRDefault="003C0AFD" w:rsidP="008B5047">
            <w:pPr>
              <w:spacing w:after="0"/>
              <w:jc w:val="center"/>
            </w:pPr>
            <w:r>
              <w:rPr>
                <w:color w:val="1F1F1F"/>
                <w:lang w:val="en-US"/>
              </w:rPr>
              <w:t>Habitantes</w:t>
            </w:r>
          </w:p>
        </w:tc>
        <w:tc>
          <w:tcPr>
            <w:tcW w:w="3479" w:type="dxa"/>
            <w:tcBorders>
              <w:top w:val="single" w:sz="4" w:space="0" w:color="auto"/>
              <w:left w:val="single" w:sz="6" w:space="0" w:color="auto"/>
              <w:bottom w:val="single" w:sz="6" w:space="0" w:color="auto"/>
              <w:right w:val="single" w:sz="6" w:space="0" w:color="auto"/>
            </w:tcBorders>
          </w:tcPr>
          <w:p w14:paraId="5CF90149" w14:textId="2A378050" w:rsidR="003C0AFD" w:rsidRPr="009C31C1" w:rsidRDefault="003C0AFD" w:rsidP="008B5047">
            <w:pPr>
              <w:spacing w:after="0"/>
              <w:jc w:val="center"/>
              <w:rPr>
                <w:color w:val="1F1F1F"/>
                <w:lang w:val="en-US"/>
              </w:rPr>
            </w:pPr>
            <w:r>
              <w:rPr>
                <w:color w:val="1F1F1F"/>
                <w:lang w:val="en-US"/>
              </w:rPr>
              <w:t>População residente de um local</w:t>
            </w:r>
          </w:p>
        </w:tc>
      </w:tr>
      <w:tr w:rsidR="003C0AFD" w14:paraId="6AAAE797" w14:textId="1E76B178" w:rsidTr="00D60270">
        <w:trPr>
          <w:trHeight w:val="309"/>
          <w:jc w:val="center"/>
        </w:trPr>
        <w:tc>
          <w:tcPr>
            <w:tcW w:w="31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B0D908" w14:textId="0C06747D" w:rsidR="003C0AFD" w:rsidRPr="00DF0FBF" w:rsidRDefault="003C0AFD" w:rsidP="008B5047">
            <w:pPr>
              <w:spacing w:after="0"/>
              <w:jc w:val="center"/>
            </w:pPr>
            <w:r w:rsidRPr="00DF0FBF">
              <w:rPr>
                <w:color w:val="1F1F1F"/>
              </w:rPr>
              <w:t xml:space="preserve">Ranking </w:t>
            </w:r>
            <w:r>
              <w:rPr>
                <w:color w:val="1F1F1F"/>
              </w:rPr>
              <w:t>Município</w:t>
            </w:r>
          </w:p>
        </w:tc>
        <w:tc>
          <w:tcPr>
            <w:tcW w:w="43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82E57E" w14:textId="61E1F1C8" w:rsidR="003C0AFD" w:rsidRDefault="003C0AFD" w:rsidP="008B5047">
            <w:pPr>
              <w:spacing w:after="0"/>
              <w:jc w:val="center"/>
            </w:pPr>
            <w:r>
              <w:rPr>
                <w:color w:val="1F1F1F"/>
              </w:rPr>
              <w:t>-</w:t>
            </w:r>
          </w:p>
        </w:tc>
        <w:tc>
          <w:tcPr>
            <w:tcW w:w="3479" w:type="dxa"/>
            <w:tcBorders>
              <w:top w:val="single" w:sz="6" w:space="0" w:color="auto"/>
              <w:left w:val="single" w:sz="6" w:space="0" w:color="auto"/>
              <w:bottom w:val="single" w:sz="6" w:space="0" w:color="auto"/>
              <w:right w:val="single" w:sz="6" w:space="0" w:color="auto"/>
            </w:tcBorders>
          </w:tcPr>
          <w:p w14:paraId="4A830F7A" w14:textId="73B775F8" w:rsidR="003C0AFD" w:rsidRPr="009C31C1" w:rsidRDefault="00D60270" w:rsidP="008B5047">
            <w:pPr>
              <w:spacing w:after="0"/>
              <w:jc w:val="center"/>
              <w:rPr>
                <w:color w:val="1F1F1F"/>
              </w:rPr>
            </w:pPr>
            <w:r w:rsidRPr="00D60270">
              <w:rPr>
                <w:color w:val="1F1F1F"/>
              </w:rPr>
              <w:t>Os Municípios constituem as unidades federativas autônomas de caráter local</w:t>
            </w:r>
          </w:p>
        </w:tc>
      </w:tr>
    </w:tbl>
    <w:p w14:paraId="6B596952" w14:textId="77777777" w:rsidR="00A72CFA" w:rsidRDefault="00A72CFA" w:rsidP="00A72CFA"/>
    <w:p w14:paraId="671FB4F9" w14:textId="77777777" w:rsidR="00A8493E" w:rsidRDefault="00A8493E" w:rsidP="00A72CFA"/>
    <w:tbl>
      <w:tblPr>
        <w:tblW w:w="10705" w:type="dxa"/>
        <w:jc w:val="center"/>
        <w:tblLook w:val="06A0" w:firstRow="1" w:lastRow="0" w:firstColumn="1" w:lastColumn="0" w:noHBand="1" w:noVBand="1"/>
      </w:tblPr>
      <w:tblGrid>
        <w:gridCol w:w="1552"/>
        <w:gridCol w:w="9153"/>
      </w:tblGrid>
      <w:tr w:rsidR="00F36A3E" w14:paraId="2BA77BEC" w14:textId="77777777" w:rsidTr="006450B2">
        <w:trPr>
          <w:trHeight w:val="262"/>
          <w:jc w:val="center"/>
        </w:trPr>
        <w:tc>
          <w:tcPr>
            <w:tcW w:w="10705" w:type="dxa"/>
            <w:gridSpan w:val="2"/>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5D80A785" w14:textId="70FEF480" w:rsidR="00F36A3E" w:rsidRPr="004470ED" w:rsidRDefault="00044C8C" w:rsidP="008B5047">
            <w:pPr>
              <w:spacing w:after="0"/>
              <w:jc w:val="center"/>
              <w:rPr>
                <w:b/>
                <w:bCs/>
                <w:color w:val="FFFFFF" w:themeColor="background1"/>
              </w:rPr>
            </w:pPr>
            <w:r w:rsidRPr="00044C8C">
              <w:rPr>
                <w:b/>
                <w:bCs/>
                <w:color w:val="FFFFFF" w:themeColor="background1"/>
              </w:rPr>
              <w:t>Unidade Geográfica de Análise</w:t>
            </w:r>
          </w:p>
        </w:tc>
      </w:tr>
      <w:tr w:rsidR="00F36A3E" w14:paraId="4E42631B" w14:textId="77777777" w:rsidTr="006450B2">
        <w:trPr>
          <w:trHeight w:val="262"/>
          <w:jc w:val="center"/>
        </w:trPr>
        <w:tc>
          <w:tcPr>
            <w:tcW w:w="1552"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5349E812" w14:textId="1218A7B3" w:rsidR="00F36A3E" w:rsidRPr="004470ED" w:rsidRDefault="00044C8C" w:rsidP="008B5047">
            <w:pPr>
              <w:spacing w:after="0"/>
              <w:jc w:val="center"/>
              <w:rPr>
                <w:color w:val="FFFFFF" w:themeColor="background1"/>
              </w:rPr>
            </w:pPr>
            <w:r>
              <w:rPr>
                <w:b/>
                <w:bCs/>
                <w:color w:val="FFFFFF" w:themeColor="background1"/>
              </w:rPr>
              <w:t>Unidade</w:t>
            </w:r>
          </w:p>
        </w:tc>
        <w:tc>
          <w:tcPr>
            <w:tcW w:w="9153" w:type="dxa"/>
            <w:tcBorders>
              <w:top w:val="single" w:sz="6" w:space="0" w:color="auto"/>
              <w:left w:val="single" w:sz="6" w:space="0" w:color="auto"/>
              <w:bottom w:val="single" w:sz="4" w:space="0" w:color="auto"/>
              <w:right w:val="single" w:sz="6" w:space="0" w:color="auto"/>
            </w:tcBorders>
            <w:shd w:val="clear" w:color="auto" w:fill="27639B"/>
            <w:tcMar>
              <w:top w:w="120" w:type="dxa"/>
              <w:left w:w="180" w:type="dxa"/>
              <w:bottom w:w="120" w:type="dxa"/>
              <w:right w:w="180" w:type="dxa"/>
            </w:tcMar>
            <w:vAlign w:val="center"/>
          </w:tcPr>
          <w:p w14:paraId="5558E47D" w14:textId="736F9E23" w:rsidR="00F36A3E" w:rsidRPr="004470ED" w:rsidRDefault="00044C8C" w:rsidP="008B5047">
            <w:pPr>
              <w:spacing w:after="0"/>
              <w:jc w:val="center"/>
              <w:rPr>
                <w:color w:val="FFFFFF" w:themeColor="background1"/>
              </w:rPr>
            </w:pPr>
            <w:r>
              <w:rPr>
                <w:b/>
                <w:bCs/>
                <w:color w:val="FFFFFF" w:themeColor="background1"/>
              </w:rPr>
              <w:t>Descrição</w:t>
            </w:r>
          </w:p>
        </w:tc>
      </w:tr>
      <w:tr w:rsidR="00F36A3E" w14:paraId="0770A2B4" w14:textId="77777777" w:rsidTr="006450B2">
        <w:trPr>
          <w:trHeight w:val="262"/>
          <w:jc w:val="center"/>
        </w:trPr>
        <w:tc>
          <w:tcPr>
            <w:tcW w:w="1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5FFFB0" w14:textId="7FBFB1A9" w:rsidR="00F36A3E" w:rsidRPr="00DF0FBF" w:rsidRDefault="000C6BE4" w:rsidP="008B5047">
            <w:pPr>
              <w:spacing w:after="0"/>
              <w:jc w:val="center"/>
            </w:pPr>
            <w:r w:rsidRPr="000C6BE4">
              <w:rPr>
                <w:color w:val="1F1F1F"/>
              </w:rPr>
              <w:t>Município</w:t>
            </w:r>
          </w:p>
        </w:tc>
        <w:tc>
          <w:tcPr>
            <w:tcW w:w="91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E0F701" w14:textId="2A89E690" w:rsidR="00F36A3E" w:rsidRPr="008F4645" w:rsidRDefault="00583862" w:rsidP="008B5047">
            <w:pPr>
              <w:spacing w:after="0"/>
              <w:jc w:val="center"/>
              <w:rPr>
                <w:color w:val="1F1F1F"/>
              </w:rPr>
            </w:pPr>
            <w:r w:rsidRPr="00583862">
              <w:rPr>
                <w:color w:val="1F1F1F"/>
              </w:rPr>
              <w:t>Dados agregados por município</w:t>
            </w:r>
          </w:p>
        </w:tc>
      </w:tr>
      <w:tr w:rsidR="00F36A3E" w14:paraId="13031150" w14:textId="77777777" w:rsidTr="006450B2">
        <w:trPr>
          <w:trHeight w:val="262"/>
          <w:jc w:val="center"/>
        </w:trPr>
        <w:tc>
          <w:tcPr>
            <w:tcW w:w="1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1E95DB" w14:textId="00A02396" w:rsidR="00F36A3E" w:rsidRPr="00DF0FBF" w:rsidRDefault="000C6BE4" w:rsidP="008B5047">
            <w:pPr>
              <w:spacing w:after="0"/>
              <w:jc w:val="center"/>
            </w:pPr>
            <w:r w:rsidRPr="000C6BE4">
              <w:rPr>
                <w:color w:val="1F1F1F"/>
              </w:rPr>
              <w:t>Origem dos dados</w:t>
            </w:r>
          </w:p>
        </w:tc>
        <w:tc>
          <w:tcPr>
            <w:tcW w:w="91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83EC39" w14:textId="37D1A4D3" w:rsidR="008F4645" w:rsidRPr="008F4645" w:rsidRDefault="008F4645" w:rsidP="008B5047">
            <w:pPr>
              <w:spacing w:after="0"/>
              <w:jc w:val="center"/>
              <w:rPr>
                <w:color w:val="1F1F1F"/>
              </w:rPr>
            </w:pPr>
            <w:hyperlink r:id="rId44" w:history="1">
              <w:r w:rsidRPr="008F4645">
                <w:rPr>
                  <w:color w:val="1F1F1F"/>
                </w:rPr>
                <w:t>https://basedosdados.org/</w:t>
              </w:r>
            </w:hyperlink>
          </w:p>
          <w:p w14:paraId="3B67AA75" w14:textId="431FA847" w:rsidR="008F4645" w:rsidRPr="008F4645" w:rsidRDefault="008F4645" w:rsidP="008F4645">
            <w:pPr>
              <w:spacing w:after="0"/>
              <w:jc w:val="center"/>
              <w:rPr>
                <w:color w:val="1F1F1F"/>
              </w:rPr>
            </w:pPr>
            <w:r w:rsidRPr="008F4645">
              <w:rPr>
                <w:color w:val="1F1F1F"/>
              </w:rPr>
              <w:br/>
            </w:r>
            <w:hyperlink r:id="rId45" w:history="1">
              <w:r w:rsidRPr="008F4645">
                <w:rPr>
                  <w:color w:val="1F1F1F"/>
                </w:rPr>
                <w:t>https://drive.prefeitura.sp.gov.br/cidade/secretarias/upload/Informes_Urbanos/1.pdf</w:t>
              </w:r>
            </w:hyperlink>
          </w:p>
        </w:tc>
      </w:tr>
    </w:tbl>
    <w:p w14:paraId="4D5BFA06" w14:textId="77777777" w:rsidR="00AA383E" w:rsidRDefault="00AA383E" w:rsidP="009625AA">
      <w:pPr>
        <w:jc w:val="both"/>
      </w:pPr>
    </w:p>
    <w:tbl>
      <w:tblPr>
        <w:tblW w:w="10705" w:type="dxa"/>
        <w:jc w:val="center"/>
        <w:tblLook w:val="06A0" w:firstRow="1" w:lastRow="0" w:firstColumn="1" w:lastColumn="0" w:noHBand="1" w:noVBand="1"/>
      </w:tblPr>
      <w:tblGrid>
        <w:gridCol w:w="10705"/>
      </w:tblGrid>
      <w:tr w:rsidR="003C1577" w14:paraId="18909886" w14:textId="77777777" w:rsidTr="00D60270">
        <w:trPr>
          <w:trHeight w:val="256"/>
          <w:jc w:val="center"/>
        </w:trPr>
        <w:tc>
          <w:tcPr>
            <w:tcW w:w="8016" w:type="dxa"/>
            <w:tcBorders>
              <w:top w:val="single" w:sz="6" w:space="0" w:color="auto"/>
              <w:left w:val="single" w:sz="6" w:space="0" w:color="auto"/>
              <w:bottom w:val="single" w:sz="6" w:space="0" w:color="auto"/>
              <w:right w:val="single" w:sz="6" w:space="0" w:color="auto"/>
            </w:tcBorders>
            <w:shd w:val="clear" w:color="auto" w:fill="09396D"/>
            <w:tcMar>
              <w:top w:w="120" w:type="dxa"/>
              <w:left w:w="180" w:type="dxa"/>
              <w:bottom w:w="120" w:type="dxa"/>
              <w:right w:w="180" w:type="dxa"/>
            </w:tcMar>
            <w:vAlign w:val="center"/>
          </w:tcPr>
          <w:p w14:paraId="0702FC2A" w14:textId="609CAE63" w:rsidR="003C1577" w:rsidRPr="004470ED" w:rsidRDefault="00F36A3E" w:rsidP="008B5047">
            <w:pPr>
              <w:spacing w:after="0"/>
              <w:jc w:val="center"/>
              <w:rPr>
                <w:b/>
                <w:bCs/>
                <w:color w:val="09396D"/>
              </w:rPr>
            </w:pPr>
            <w:r w:rsidRPr="004470ED">
              <w:rPr>
                <w:b/>
                <w:bCs/>
                <w:color w:val="FFFFFF" w:themeColor="background1"/>
              </w:rPr>
              <w:t>Periocidade</w:t>
            </w:r>
          </w:p>
        </w:tc>
      </w:tr>
      <w:tr w:rsidR="00F36A3E" w14:paraId="453076A8" w14:textId="77777777" w:rsidTr="00D60270">
        <w:trPr>
          <w:trHeight w:val="256"/>
          <w:jc w:val="center"/>
        </w:trPr>
        <w:tc>
          <w:tcPr>
            <w:tcW w:w="8016" w:type="dxa"/>
            <w:tcBorders>
              <w:top w:val="single" w:sz="6" w:space="0" w:color="auto"/>
              <w:left w:val="single" w:sz="6" w:space="0" w:color="auto"/>
              <w:bottom w:val="single" w:sz="6" w:space="0" w:color="auto"/>
              <w:right w:val="single" w:sz="6" w:space="0" w:color="auto"/>
            </w:tcBorders>
            <w:shd w:val="clear" w:color="auto" w:fill="27639B"/>
            <w:tcMar>
              <w:top w:w="120" w:type="dxa"/>
              <w:left w:w="180" w:type="dxa"/>
              <w:bottom w:w="120" w:type="dxa"/>
              <w:right w:w="180" w:type="dxa"/>
            </w:tcMar>
            <w:vAlign w:val="center"/>
          </w:tcPr>
          <w:p w14:paraId="469E625D" w14:textId="02825309" w:rsidR="00F36A3E" w:rsidRPr="004470ED" w:rsidRDefault="00F36A3E" w:rsidP="00F36A3E">
            <w:pPr>
              <w:spacing w:after="0" w:line="240" w:lineRule="auto"/>
              <w:jc w:val="center"/>
              <w:rPr>
                <w:color w:val="FFFFFF" w:themeColor="background1"/>
              </w:rPr>
            </w:pPr>
            <w:r w:rsidRPr="004470ED">
              <w:rPr>
                <w:rFonts w:ascii="Arial Nova" w:hAnsi="Arial Nova"/>
                <w:color w:val="FFFFFF" w:themeColor="background1"/>
              </w:rPr>
              <w:t>Coleta anual, referente ao ano anterior da coleta ano da coleta</w:t>
            </w:r>
          </w:p>
        </w:tc>
      </w:tr>
    </w:tbl>
    <w:p w14:paraId="4D4263FF" w14:textId="77777777" w:rsidR="003C1577" w:rsidRDefault="003C1577" w:rsidP="009625AA">
      <w:pPr>
        <w:jc w:val="both"/>
      </w:pPr>
    </w:p>
    <w:p w14:paraId="3E51FB95" w14:textId="77777777" w:rsidR="009625AA" w:rsidRPr="009625AA" w:rsidRDefault="009625AA" w:rsidP="009625AA">
      <w:pPr>
        <w:jc w:val="both"/>
      </w:pPr>
    </w:p>
    <w:p w14:paraId="2E53C030" w14:textId="539A7878" w:rsidR="00600E38" w:rsidRDefault="00CA0098" w:rsidP="003618D6">
      <w:pPr>
        <w:pStyle w:val="PargrafodaLista"/>
        <w:numPr>
          <w:ilvl w:val="0"/>
          <w:numId w:val="29"/>
        </w:numPr>
        <w:outlineLvl w:val="0"/>
        <w:rPr>
          <w:b/>
          <w:sz w:val="32"/>
          <w:szCs w:val="32"/>
        </w:rPr>
      </w:pPr>
      <w:bookmarkStart w:id="36" w:name="_Toc227443817"/>
      <w:r w:rsidRPr="00CA0098">
        <w:rPr>
          <w:b/>
          <w:sz w:val="32"/>
          <w:szCs w:val="32"/>
        </w:rPr>
        <w:t>DIAGRAMA ENTIDADE-RELACIONAMENTO (DER)</w:t>
      </w:r>
      <w:bookmarkEnd w:id="36"/>
    </w:p>
    <w:p w14:paraId="5ACCA4DF" w14:textId="77777777" w:rsidR="0006246C" w:rsidRDefault="0006246C" w:rsidP="00600E38"/>
    <w:p w14:paraId="717C7A91" w14:textId="0401F97B" w:rsidR="00600E38" w:rsidRDefault="0006246C" w:rsidP="0006246C">
      <w:pPr>
        <w:ind w:firstLine="432"/>
        <w:jc w:val="both"/>
      </w:pPr>
      <w:r w:rsidRPr="0006246C">
        <w:t>O Diagrama Entidade-Relacionamento (DER) é uma representação visual utilizada na modelagem de bancos de dados para descrever como as informações estão organizadas e como se relacionam entre si. É uma ferramenta essencial no processo de desenvolvimento de sistemas, pois facilita a compreensão da estrutura dos dados antes da implementação no banco de dados. Além disso, contribui para uma melhor comunicação entre as equipes envolvidas no projeto, reduzindo erros e garantindo maior organização e consistência das informações.</w:t>
      </w:r>
    </w:p>
    <w:p w14:paraId="331F938B" w14:textId="4477C1BE" w:rsidR="003A3B92" w:rsidRDefault="003A3B92" w:rsidP="003A3B92">
      <w:pPr>
        <w:jc w:val="center"/>
      </w:pPr>
      <w:r>
        <w:rPr>
          <w:noProof/>
        </w:rPr>
        <w:lastRenderedPageBreak/>
        <w:drawing>
          <wp:inline distT="0" distB="0" distL="0" distR="0" wp14:anchorId="36676BA3" wp14:editId="62BB9DE2">
            <wp:extent cx="4549140" cy="8167456"/>
            <wp:effectExtent l="76200" t="76200" r="137160" b="138430"/>
            <wp:docPr id="139434586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0859" cy="817054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564BE76" w14:textId="0ED3406F" w:rsidR="003A3B92" w:rsidRDefault="003A3B92" w:rsidP="003A3B92">
      <w:pPr>
        <w:jc w:val="center"/>
      </w:pPr>
      <w:r w:rsidRPr="00CB5966">
        <w:rPr>
          <w:b/>
          <w:bCs/>
        </w:rPr>
        <w:t xml:space="preserve">Figura </w:t>
      </w:r>
      <w:r>
        <w:rPr>
          <w:b/>
          <w:bCs/>
        </w:rPr>
        <w:t>3</w:t>
      </w:r>
      <w:r w:rsidR="00ED1A38">
        <w:rPr>
          <w:b/>
          <w:bCs/>
        </w:rPr>
        <w:t>3</w:t>
      </w:r>
      <w:r>
        <w:t xml:space="preserve"> – </w:t>
      </w:r>
      <w:r w:rsidR="004D689B" w:rsidRPr="004D689B">
        <w:t>Diagrama Entidade-Relacionamento (DER)</w:t>
      </w:r>
      <w:r>
        <w:t>.</w:t>
      </w:r>
    </w:p>
    <w:p w14:paraId="2509D608" w14:textId="77777777" w:rsidR="003A3B92" w:rsidRDefault="003A3B92" w:rsidP="003A3B92">
      <w:pPr>
        <w:jc w:val="center"/>
      </w:pPr>
    </w:p>
    <w:p w14:paraId="32CFD005" w14:textId="77777777" w:rsidR="00600E38" w:rsidRPr="00600E38" w:rsidRDefault="00600E38" w:rsidP="00600E38"/>
    <w:p w14:paraId="263EB561" w14:textId="1FF8FECD" w:rsidR="008C5118" w:rsidRDefault="005725A8" w:rsidP="003618D6">
      <w:pPr>
        <w:pStyle w:val="PargrafodaLista"/>
        <w:numPr>
          <w:ilvl w:val="0"/>
          <w:numId w:val="29"/>
        </w:numPr>
        <w:outlineLvl w:val="0"/>
        <w:rPr>
          <w:b/>
          <w:sz w:val="32"/>
          <w:szCs w:val="32"/>
        </w:rPr>
      </w:pPr>
      <w:bookmarkStart w:id="37" w:name="_Toc227443818"/>
      <w:r>
        <w:rPr>
          <w:b/>
          <w:sz w:val="32"/>
          <w:szCs w:val="32"/>
        </w:rPr>
        <w:t>WIREFRAME</w:t>
      </w:r>
      <w:bookmarkEnd w:id="37"/>
    </w:p>
    <w:p w14:paraId="40430372" w14:textId="77777777" w:rsidR="005725A8" w:rsidRDefault="005725A8" w:rsidP="005725A8">
      <w:pPr>
        <w:rPr>
          <w:b/>
          <w:bCs/>
        </w:rPr>
      </w:pPr>
    </w:p>
    <w:p w14:paraId="1061635C" w14:textId="7FD14EF5" w:rsidR="00863379" w:rsidRDefault="0094300F" w:rsidP="00863379">
      <w:pPr>
        <w:ind w:firstLine="432"/>
        <w:jc w:val="both"/>
      </w:pPr>
      <w:r w:rsidRPr="0094300F">
        <w:t xml:space="preserve">O </w:t>
      </w:r>
      <w:proofErr w:type="spellStart"/>
      <w:r w:rsidRPr="0094300F">
        <w:t>wireframe</w:t>
      </w:r>
      <w:proofErr w:type="spellEnd"/>
      <w:r w:rsidRPr="0094300F">
        <w:t xml:space="preserve"> é uma representação visual simples e estrutural de uma interface, como telas de sistemas, sites ou aplicativos. Ele funciona como um esqueleto do projeto, mostrando a disposição dos elementos, como menus, botões, imagens e campos de texto, sem focar em cores, estilos ou detalhes visuais.</w:t>
      </w:r>
    </w:p>
    <w:p w14:paraId="72E9A899" w14:textId="2C9D6334" w:rsidR="00863379" w:rsidRDefault="00863379" w:rsidP="00863379">
      <w:pPr>
        <w:jc w:val="both"/>
      </w:pPr>
      <w:r>
        <w:t xml:space="preserve">O </w:t>
      </w:r>
      <w:proofErr w:type="spellStart"/>
      <w:r>
        <w:t>wireframe</w:t>
      </w:r>
      <w:proofErr w:type="spellEnd"/>
      <w:r>
        <w:t xml:space="preserve"> da </w:t>
      </w:r>
      <w:proofErr w:type="spellStart"/>
      <w:r>
        <w:t>Safety</w:t>
      </w:r>
      <w:proofErr w:type="spellEnd"/>
      <w:r>
        <w:t xml:space="preserve"> </w:t>
      </w:r>
      <w:proofErr w:type="spellStart"/>
      <w:r>
        <w:t>Intelligence</w:t>
      </w:r>
      <w:proofErr w:type="spellEnd"/>
      <w:r>
        <w:t xml:space="preserve"> pode ser acessado através do link: </w:t>
      </w:r>
      <w:r w:rsidRPr="00863379">
        <w:t>https://www.figma.com/design/A4rv3wIj17aX1Y6EukJ8Wv/wireframe?node-id=0-1&amp;p=f&amp;t=1ZxCHAkbMspa7rUG-0</w:t>
      </w:r>
    </w:p>
    <w:p w14:paraId="5EAFC9FD" w14:textId="77777777" w:rsidR="005725A8" w:rsidRPr="005725A8" w:rsidRDefault="005725A8" w:rsidP="005725A8"/>
    <w:p w14:paraId="50AC09CE" w14:textId="678B1DC2" w:rsidR="003618D6" w:rsidRDefault="005725A8" w:rsidP="003618D6">
      <w:pPr>
        <w:pStyle w:val="PargrafodaLista"/>
        <w:numPr>
          <w:ilvl w:val="0"/>
          <w:numId w:val="29"/>
        </w:numPr>
        <w:outlineLvl w:val="0"/>
        <w:rPr>
          <w:b/>
          <w:sz w:val="32"/>
          <w:szCs w:val="32"/>
        </w:rPr>
      </w:pPr>
      <w:bookmarkStart w:id="38" w:name="_Toc227443819"/>
      <w:r w:rsidRPr="005725A8">
        <w:rPr>
          <w:b/>
          <w:sz w:val="32"/>
          <w:szCs w:val="32"/>
        </w:rPr>
        <w:t>PROTÓTIPO DO SITE INSTITUCIONAL</w:t>
      </w:r>
      <w:bookmarkEnd w:id="38"/>
    </w:p>
    <w:p w14:paraId="60AC42B0" w14:textId="77777777" w:rsidR="005725A8" w:rsidRDefault="005725A8" w:rsidP="005725A8">
      <w:pPr>
        <w:rPr>
          <w:b/>
          <w:bCs/>
        </w:rPr>
      </w:pPr>
    </w:p>
    <w:p w14:paraId="7A3EE042" w14:textId="0ADE5D04" w:rsidR="003720CD" w:rsidRDefault="003720CD" w:rsidP="003720CD">
      <w:pPr>
        <w:ind w:firstLine="432"/>
        <w:jc w:val="both"/>
      </w:pPr>
      <w:r>
        <w:t>O protótipo de site institucional é uma versão inicial e interativa de um site criado para representar uma empresa, organização ou marca. Ele simula a navegação entre páginas e funcionalidades, permitindo visualizar como será a experiência do usuário antes do desenvolvimento final.</w:t>
      </w:r>
    </w:p>
    <w:p w14:paraId="6B6F061D" w14:textId="592E4DFE" w:rsidR="005725A8" w:rsidRDefault="003720CD" w:rsidP="003720CD">
      <w:pPr>
        <w:jc w:val="both"/>
      </w:pPr>
      <w:r>
        <w:t>Esse tipo de protótipo inclui elementos como página inicial, sobre a empresa, serviços ou produtos e formas de contato. Seu objetivo é validar a estrutura, o layout e a organização das informações, garantindo que o site seja claro, funcional e alinhado à identidade da marca.</w:t>
      </w:r>
    </w:p>
    <w:p w14:paraId="48A5BA9E" w14:textId="77777777" w:rsidR="005D507E" w:rsidRDefault="005D507E" w:rsidP="003720CD">
      <w:pPr>
        <w:jc w:val="both"/>
      </w:pPr>
    </w:p>
    <w:p w14:paraId="0FF83243" w14:textId="4259EAEB" w:rsidR="005D507E" w:rsidRDefault="00042252" w:rsidP="00042252">
      <w:pPr>
        <w:jc w:val="center"/>
      </w:pPr>
      <w:r>
        <w:rPr>
          <w:noProof/>
        </w:rPr>
        <w:lastRenderedPageBreak/>
        <w:drawing>
          <wp:inline distT="0" distB="0" distL="0" distR="0" wp14:anchorId="3622C9C0" wp14:editId="1957B060">
            <wp:extent cx="3052995" cy="8366760"/>
            <wp:effectExtent l="76200" t="76200" r="128905" b="129540"/>
            <wp:docPr id="196689330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55384" cy="8373308"/>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BC546E">
        <w:t xml:space="preserve"> </w:t>
      </w:r>
    </w:p>
    <w:p w14:paraId="1750807A" w14:textId="29244FEE" w:rsidR="00344577" w:rsidRDefault="00344577" w:rsidP="00344577">
      <w:pPr>
        <w:jc w:val="center"/>
      </w:pPr>
      <w:r w:rsidRPr="00CB5966">
        <w:rPr>
          <w:b/>
          <w:bCs/>
        </w:rPr>
        <w:t xml:space="preserve">Figura </w:t>
      </w:r>
      <w:r>
        <w:rPr>
          <w:b/>
          <w:bCs/>
        </w:rPr>
        <w:t>3</w:t>
      </w:r>
      <w:r w:rsidR="00ED1A38">
        <w:rPr>
          <w:b/>
          <w:bCs/>
        </w:rPr>
        <w:t>4</w:t>
      </w:r>
      <w:r>
        <w:t xml:space="preserve"> – Protótipo do Site Institucional – Home Page.</w:t>
      </w:r>
    </w:p>
    <w:p w14:paraId="46D5E8CB" w14:textId="77777777" w:rsidR="00344577" w:rsidRDefault="00344577" w:rsidP="00042252">
      <w:pPr>
        <w:jc w:val="center"/>
      </w:pPr>
    </w:p>
    <w:p w14:paraId="5EC34200" w14:textId="368721D0" w:rsidR="004A097D" w:rsidRDefault="004A097D" w:rsidP="00042252">
      <w:pPr>
        <w:jc w:val="center"/>
      </w:pPr>
      <w:r>
        <w:rPr>
          <w:noProof/>
        </w:rPr>
        <w:drawing>
          <wp:inline distT="0" distB="0" distL="0" distR="0" wp14:anchorId="54F90841" wp14:editId="1506D083">
            <wp:extent cx="5400040" cy="3538855"/>
            <wp:effectExtent l="76200" t="76200" r="124460" b="137795"/>
            <wp:docPr id="69189477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40" cy="353885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946E5E8" w14:textId="3BEEB91A" w:rsidR="00344577" w:rsidRDefault="00344577" w:rsidP="00344577">
      <w:pPr>
        <w:jc w:val="center"/>
      </w:pPr>
      <w:r w:rsidRPr="00CB5966">
        <w:rPr>
          <w:b/>
          <w:bCs/>
        </w:rPr>
        <w:t xml:space="preserve">Figura </w:t>
      </w:r>
      <w:r>
        <w:rPr>
          <w:b/>
          <w:bCs/>
        </w:rPr>
        <w:t>3</w:t>
      </w:r>
      <w:r w:rsidR="00ED1A38">
        <w:rPr>
          <w:b/>
          <w:bCs/>
        </w:rPr>
        <w:t>5</w:t>
      </w:r>
      <w:r>
        <w:t xml:space="preserve"> – Protótipo do Site Institucional – Cadastro.</w:t>
      </w:r>
    </w:p>
    <w:p w14:paraId="6C112860" w14:textId="77777777" w:rsidR="00344577" w:rsidRDefault="00344577" w:rsidP="00042252">
      <w:pPr>
        <w:jc w:val="center"/>
      </w:pPr>
    </w:p>
    <w:p w14:paraId="5D0C525E" w14:textId="19321EE6" w:rsidR="00DC1BA8" w:rsidRDefault="00DC1BA8" w:rsidP="00042252">
      <w:pPr>
        <w:jc w:val="center"/>
      </w:pPr>
      <w:r>
        <w:rPr>
          <w:noProof/>
        </w:rPr>
        <w:drawing>
          <wp:inline distT="0" distB="0" distL="0" distR="0" wp14:anchorId="62B68672" wp14:editId="7B24DC8E">
            <wp:extent cx="5400040" cy="3536315"/>
            <wp:effectExtent l="76200" t="76200" r="124460" b="140335"/>
            <wp:docPr id="161879441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40" cy="353631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3CE8BB5" w14:textId="40B9641F" w:rsidR="00344577" w:rsidRDefault="00344577" w:rsidP="00344577">
      <w:pPr>
        <w:jc w:val="center"/>
      </w:pPr>
      <w:r w:rsidRPr="00CB5966">
        <w:rPr>
          <w:b/>
          <w:bCs/>
        </w:rPr>
        <w:lastRenderedPageBreak/>
        <w:t xml:space="preserve">Figura </w:t>
      </w:r>
      <w:r>
        <w:rPr>
          <w:b/>
          <w:bCs/>
        </w:rPr>
        <w:t>3</w:t>
      </w:r>
      <w:r w:rsidR="00ED1A38">
        <w:rPr>
          <w:b/>
          <w:bCs/>
        </w:rPr>
        <w:t>6</w:t>
      </w:r>
      <w:r>
        <w:t xml:space="preserve"> – Protótipo do Site Institucional – Login.</w:t>
      </w:r>
    </w:p>
    <w:p w14:paraId="3F58FC29" w14:textId="77777777" w:rsidR="00344577" w:rsidRDefault="00344577" w:rsidP="00042252">
      <w:pPr>
        <w:jc w:val="center"/>
      </w:pPr>
    </w:p>
    <w:p w14:paraId="5ADA8A78" w14:textId="701CD83C" w:rsidR="00DC1BA8" w:rsidRDefault="00DC1BA8" w:rsidP="00042252">
      <w:pPr>
        <w:jc w:val="center"/>
      </w:pPr>
      <w:r>
        <w:rPr>
          <w:noProof/>
        </w:rPr>
        <w:drawing>
          <wp:inline distT="0" distB="0" distL="0" distR="0" wp14:anchorId="7401686A" wp14:editId="13EDC784">
            <wp:extent cx="5400040" cy="3538855"/>
            <wp:effectExtent l="76200" t="76200" r="124460" b="137795"/>
            <wp:docPr id="119506534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353885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199FAA4" w14:textId="57360C45" w:rsidR="00344577" w:rsidRDefault="00344577" w:rsidP="00344577">
      <w:pPr>
        <w:jc w:val="center"/>
      </w:pPr>
      <w:r w:rsidRPr="00CB5966">
        <w:rPr>
          <w:b/>
          <w:bCs/>
        </w:rPr>
        <w:t xml:space="preserve">Figura </w:t>
      </w:r>
      <w:r>
        <w:rPr>
          <w:b/>
          <w:bCs/>
        </w:rPr>
        <w:t>3</w:t>
      </w:r>
      <w:r w:rsidR="00ED1A38">
        <w:rPr>
          <w:b/>
          <w:bCs/>
        </w:rPr>
        <w:t>7</w:t>
      </w:r>
      <w:r>
        <w:t xml:space="preserve"> – Protótipo do Site Institucional – </w:t>
      </w:r>
      <w:r w:rsidR="009F35EC">
        <w:t>Esqueceu a senha</w:t>
      </w:r>
      <w:r>
        <w:t>.</w:t>
      </w:r>
    </w:p>
    <w:p w14:paraId="2405E7CA" w14:textId="77777777" w:rsidR="00344577" w:rsidRDefault="00344577" w:rsidP="00042252">
      <w:pPr>
        <w:jc w:val="center"/>
      </w:pPr>
    </w:p>
    <w:p w14:paraId="2A13B909" w14:textId="011123EF" w:rsidR="00780BE7" w:rsidRDefault="00780BE7" w:rsidP="00042252">
      <w:pPr>
        <w:jc w:val="center"/>
      </w:pPr>
      <w:r>
        <w:rPr>
          <w:noProof/>
        </w:rPr>
        <w:drawing>
          <wp:inline distT="0" distB="0" distL="0" distR="0" wp14:anchorId="6877A747" wp14:editId="75EA378C">
            <wp:extent cx="5400040" cy="3024505"/>
            <wp:effectExtent l="76200" t="76200" r="124460" b="137795"/>
            <wp:docPr id="64704533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302450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90248FF" w14:textId="38F8E717" w:rsidR="009F35EC" w:rsidRDefault="009F35EC" w:rsidP="009F35EC">
      <w:pPr>
        <w:jc w:val="center"/>
      </w:pPr>
      <w:r w:rsidRPr="00CB5966">
        <w:rPr>
          <w:b/>
          <w:bCs/>
        </w:rPr>
        <w:t xml:space="preserve">Figura </w:t>
      </w:r>
      <w:r>
        <w:rPr>
          <w:b/>
          <w:bCs/>
        </w:rPr>
        <w:t>3</w:t>
      </w:r>
      <w:r w:rsidR="00ED1A38">
        <w:rPr>
          <w:b/>
          <w:bCs/>
        </w:rPr>
        <w:t>8</w:t>
      </w:r>
      <w:r>
        <w:t xml:space="preserve"> – Protótipo do Site Institucional – Confirmação de código.</w:t>
      </w:r>
    </w:p>
    <w:p w14:paraId="06D2332F" w14:textId="77777777" w:rsidR="009F35EC" w:rsidRDefault="009F35EC" w:rsidP="00042252">
      <w:pPr>
        <w:jc w:val="center"/>
      </w:pPr>
    </w:p>
    <w:p w14:paraId="076C7145" w14:textId="4D8B0B16" w:rsidR="00DC1BA8" w:rsidRDefault="00DC1BA8" w:rsidP="00042252">
      <w:pPr>
        <w:jc w:val="center"/>
      </w:pPr>
      <w:r>
        <w:rPr>
          <w:noProof/>
        </w:rPr>
        <w:drawing>
          <wp:inline distT="0" distB="0" distL="0" distR="0" wp14:anchorId="7E7002D7" wp14:editId="0A437453">
            <wp:extent cx="5400040" cy="3599815"/>
            <wp:effectExtent l="76200" t="76200" r="124460" b="133985"/>
            <wp:docPr id="100007694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89B20A7" w14:textId="320C8D2A" w:rsidR="009F35EC" w:rsidRDefault="009F35EC" w:rsidP="008A5F4A">
      <w:pPr>
        <w:jc w:val="center"/>
      </w:pPr>
      <w:r w:rsidRPr="00CB5966">
        <w:rPr>
          <w:b/>
          <w:bCs/>
        </w:rPr>
        <w:t xml:space="preserve">Figura </w:t>
      </w:r>
      <w:r>
        <w:rPr>
          <w:b/>
          <w:bCs/>
        </w:rPr>
        <w:t>3</w:t>
      </w:r>
      <w:r w:rsidR="00ED1A38">
        <w:rPr>
          <w:b/>
          <w:bCs/>
        </w:rPr>
        <w:t>9</w:t>
      </w:r>
      <w:r>
        <w:t xml:space="preserve"> – Protótipo do Site Institucional – Alterar senha.</w:t>
      </w:r>
    </w:p>
    <w:p w14:paraId="190DEACA" w14:textId="77777777" w:rsidR="003720CD" w:rsidRPr="005725A8" w:rsidRDefault="003720CD" w:rsidP="003720CD"/>
    <w:p w14:paraId="443CAC09" w14:textId="0F0C95FC" w:rsidR="00061AF2" w:rsidRPr="006641D4" w:rsidRDefault="003618D6" w:rsidP="001220CF">
      <w:pPr>
        <w:pStyle w:val="PargrafodaLista"/>
        <w:numPr>
          <w:ilvl w:val="0"/>
          <w:numId w:val="29"/>
        </w:numPr>
        <w:outlineLvl w:val="0"/>
        <w:rPr>
          <w:b/>
          <w:sz w:val="32"/>
          <w:szCs w:val="32"/>
        </w:rPr>
      </w:pPr>
      <w:bookmarkStart w:id="39" w:name="_Toc227443820"/>
      <w:r>
        <w:rPr>
          <w:b/>
          <w:sz w:val="32"/>
          <w:szCs w:val="32"/>
        </w:rPr>
        <w:t>REFERÊNCIAS BIBLIOGRÁFICAS</w:t>
      </w:r>
      <w:bookmarkEnd w:id="39"/>
    </w:p>
    <w:p w14:paraId="27F7B688" w14:textId="77777777" w:rsidR="006641D4" w:rsidRDefault="006641D4" w:rsidP="006641D4">
      <w:pPr>
        <w:jc w:val="both"/>
      </w:pPr>
      <w:r>
        <w:t xml:space="preserve"> </w:t>
      </w:r>
    </w:p>
    <w:p w14:paraId="66DAAC98" w14:textId="5240E22B" w:rsidR="00841467" w:rsidRDefault="00C53452" w:rsidP="005547D7">
      <w:pPr>
        <w:ind w:firstLine="432"/>
        <w:jc w:val="both"/>
      </w:pPr>
      <w:r w:rsidRPr="00C53452">
        <w:t>https://veja.abril.com.br/coluna/real-estate/como-a-inseguranca-afeta-o-preco-dos-imoveis-nas-metropoles/</w:t>
      </w:r>
    </w:p>
    <w:p w14:paraId="09716B7D" w14:textId="6E3CA490" w:rsidR="006641D4" w:rsidRDefault="005547D7" w:rsidP="005547D7">
      <w:pPr>
        <w:ind w:firstLine="432"/>
        <w:jc w:val="both"/>
      </w:pPr>
      <w:r w:rsidRPr="005547D7">
        <w:t>https://forumseguranca.org.br/wp-content/uploads/2025/07/anuario-2025-infografico.pdf</w:t>
      </w:r>
    </w:p>
    <w:p w14:paraId="72719B7A" w14:textId="450EBC15" w:rsidR="00C73695" w:rsidRDefault="005547D7" w:rsidP="005547D7">
      <w:pPr>
        <w:ind w:firstLine="432"/>
        <w:jc w:val="both"/>
      </w:pPr>
      <w:r w:rsidRPr="005547D7">
        <w:t>https://www.migmidia.com.br/blog/2024/09/04/fatores-que-influenciam-na-desvalorizacao-de-um-imovel/</w:t>
      </w:r>
    </w:p>
    <w:p w14:paraId="5DC6A476" w14:textId="0E0EC1B5" w:rsidR="00627041" w:rsidRDefault="00FF6B68" w:rsidP="005547D7">
      <w:pPr>
        <w:ind w:firstLine="432"/>
        <w:jc w:val="both"/>
      </w:pPr>
      <w:r w:rsidRPr="00FF6B68">
        <w:t>https://ibape-go.com.br/2022/wp-content/uploads/2022/12/62-a-influencia-da-violencia-urbana-nos-valores-do-mercado-imobiliario.pdf</w:t>
      </w:r>
    </w:p>
    <w:p w14:paraId="593AFDB6" w14:textId="522CFBE4" w:rsidR="00FF6B68" w:rsidRDefault="00FF6B68" w:rsidP="005547D7">
      <w:pPr>
        <w:ind w:firstLine="432"/>
        <w:jc w:val="both"/>
      </w:pPr>
      <w:r w:rsidRPr="00FF6B68">
        <w:t>https://rotadosolitapema.com.br/artigo/9366/o-impacto-da-seguranca-publica-nos-valores-dos-imoveis-um-guia-completo-o-comprador</w:t>
      </w:r>
    </w:p>
    <w:p w14:paraId="0C398F86" w14:textId="74E5617A" w:rsidR="00FF6B68" w:rsidRDefault="00EF3E61" w:rsidP="00627041">
      <w:pPr>
        <w:ind w:firstLine="708"/>
      </w:pPr>
      <w:r w:rsidRPr="00EF3E61">
        <w:t>https://www.gov.br/mj/pt-br/assuntos/sua-seguranca/seguranca-publica/estatistica/download/dados-nacionais-de-seguranca-publica-mapa/mapa-da-seguranca-publica-2025_.pdf</w:t>
      </w:r>
    </w:p>
    <w:p w14:paraId="6CA43D32" w14:textId="04C46EF7" w:rsidR="00EF3E61" w:rsidRDefault="00C70244" w:rsidP="00627041">
      <w:pPr>
        <w:ind w:firstLine="708"/>
      </w:pPr>
      <w:r w:rsidRPr="00C70244">
        <w:lastRenderedPageBreak/>
        <w:t>https://app.powerbi.com/view?r=eyJrIjoiYThmMDBkNTYtOGU0Zi00MjUxLWJiMzAtZjFlMmYzYTgwOTBlIiwidCI6ImViMDkwNDIwLTQ0NGMtNDNmNy05MWYyLTRiOGRhNmJmZThlMSJ9</w:t>
      </w:r>
    </w:p>
    <w:p w14:paraId="5050BAFA" w14:textId="3453BF2E" w:rsidR="00C70244" w:rsidRDefault="00390ED2" w:rsidP="00627041">
      <w:pPr>
        <w:ind w:firstLine="708"/>
      </w:pPr>
      <w:r w:rsidRPr="004A3167">
        <w:t>https://www.youtube.com/watch?v=Wx_VDUDdplI</w:t>
      </w:r>
    </w:p>
    <w:p w14:paraId="4A6A0752" w14:textId="4A265151" w:rsidR="00390ED2" w:rsidRDefault="004A3167" w:rsidP="00627041">
      <w:pPr>
        <w:ind w:firstLine="708"/>
      </w:pPr>
      <w:r w:rsidRPr="004A3167">
        <w:t>https://www.otempo.com.br/brasil/cracolandia-se-espalha-por-sao-paulo-e-desvaloriza-imoveis-em-ate-27-1.3188080</w:t>
      </w:r>
    </w:p>
    <w:p w14:paraId="410D4EBB" w14:textId="1A959920" w:rsidR="004A3167" w:rsidRDefault="004A3167" w:rsidP="00627041">
      <w:pPr>
        <w:ind w:firstLine="708"/>
      </w:pPr>
      <w:r w:rsidRPr="004A3167">
        <w:t>https://www.ipeadata.gov.br/ExibeSerieR.aspx?stub=1&amp;serid=40038&amp;MINDATA=1970&amp;MAXDATA=2030&amp;TNIVID=0&amp;TPAID=1&amp;module=S</w:t>
      </w:r>
    </w:p>
    <w:p w14:paraId="2DFAE280" w14:textId="6570E8E7" w:rsidR="004A3167" w:rsidRDefault="00CB644F" w:rsidP="00627041">
      <w:pPr>
        <w:ind w:firstLine="708"/>
      </w:pPr>
      <w:r w:rsidRPr="00CB644F">
        <w:t>https://www.ipeadata.gov.br/doc/Metodologia%20ADH.pdf</w:t>
      </w:r>
    </w:p>
    <w:p w14:paraId="6E29DE78" w14:textId="5DC05477" w:rsidR="00CB644F" w:rsidRDefault="005D3496" w:rsidP="00627041">
      <w:pPr>
        <w:ind w:firstLine="708"/>
      </w:pPr>
      <w:r w:rsidRPr="009225D3">
        <w:t>https://brasil.un.org/pt-br/sdgs</w:t>
      </w:r>
    </w:p>
    <w:p w14:paraId="7C8D8A10" w14:textId="1B07ED75" w:rsidR="005D3496" w:rsidRDefault="005D3496" w:rsidP="00627041">
      <w:pPr>
        <w:ind w:firstLine="708"/>
      </w:pPr>
      <w:r w:rsidRPr="00D12582">
        <w:t>https://drive.prefeitura.sp.gov.br/cidade/secretarias/upload/Informes_Urbanos/1.pdf</w:t>
      </w:r>
    </w:p>
    <w:p w14:paraId="59DACE1A" w14:textId="0A8ECEF0" w:rsidR="005D3496" w:rsidRDefault="00615702" w:rsidP="00627041">
      <w:pPr>
        <w:ind w:firstLine="708"/>
      </w:pPr>
      <w:r w:rsidRPr="00615702">
        <w:t>https://www.undp.org/sites/g/files/zskgke326/files/2023-07/indice_de_desenvolvimento_humano_municipal_brasileiro_-_2013.pdf</w:t>
      </w:r>
    </w:p>
    <w:p w14:paraId="58BCB2F6" w14:textId="1D90DF17" w:rsidR="00615702" w:rsidRDefault="00615702" w:rsidP="00627041">
      <w:pPr>
        <w:ind w:firstLine="708"/>
      </w:pPr>
      <w:r w:rsidRPr="00615702">
        <w:t>https://www.ibresp.com.br/blogs/2019/imoveis-em-areas-vulneraveis/</w:t>
      </w:r>
    </w:p>
    <w:p w14:paraId="4C5FF416" w14:textId="77777777" w:rsidR="00615702" w:rsidRDefault="00615702" w:rsidP="00627041">
      <w:pPr>
        <w:ind w:firstLine="708"/>
      </w:pPr>
    </w:p>
    <w:p w14:paraId="267C2489" w14:textId="77777777" w:rsidR="005D3496" w:rsidRDefault="005D3496" w:rsidP="00627041">
      <w:pPr>
        <w:ind w:firstLine="708"/>
      </w:pPr>
    </w:p>
    <w:p w14:paraId="79D334E1" w14:textId="77777777" w:rsidR="00CB644F" w:rsidRDefault="00CB644F" w:rsidP="00627041">
      <w:pPr>
        <w:ind w:firstLine="708"/>
      </w:pPr>
    </w:p>
    <w:p w14:paraId="534E68B0" w14:textId="77777777" w:rsidR="004A3167" w:rsidRPr="00090DA9" w:rsidRDefault="004A3167" w:rsidP="00627041">
      <w:pPr>
        <w:ind w:firstLine="708"/>
      </w:pPr>
    </w:p>
    <w:sectPr w:rsidR="004A3167" w:rsidRPr="00090DA9" w:rsidSect="00BD1F3C">
      <w:footerReference w:type="default" r:id="rId53"/>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D0FAB" w14:textId="77777777" w:rsidR="000F1A26" w:rsidRDefault="000F1A26" w:rsidP="00797A52">
      <w:pPr>
        <w:spacing w:after="0" w:line="240" w:lineRule="auto"/>
      </w:pPr>
      <w:r>
        <w:separator/>
      </w:r>
    </w:p>
  </w:endnote>
  <w:endnote w:type="continuationSeparator" w:id="0">
    <w:p w14:paraId="7581EDD4" w14:textId="77777777" w:rsidR="000F1A26" w:rsidRDefault="000F1A26" w:rsidP="0079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300596"/>
      <w:docPartObj>
        <w:docPartGallery w:val="Page Numbers (Bottom of Page)"/>
        <w:docPartUnique/>
      </w:docPartObj>
    </w:sdtPr>
    <w:sdtEndPr/>
    <w:sdtContent>
      <w:p w14:paraId="7F68DFF5" w14:textId="311DB979" w:rsidR="00797A52" w:rsidRDefault="00797A52">
        <w:pPr>
          <w:pStyle w:val="Rodap"/>
          <w:jc w:val="right"/>
        </w:pPr>
        <w:r>
          <w:fldChar w:fldCharType="begin"/>
        </w:r>
        <w:r>
          <w:instrText>PAGE   \* MERGEFORMAT</w:instrText>
        </w:r>
        <w:r>
          <w:fldChar w:fldCharType="separate"/>
        </w:r>
        <w:r>
          <w:t>2</w:t>
        </w:r>
        <w:r>
          <w:fldChar w:fldCharType="end"/>
        </w:r>
      </w:p>
    </w:sdtContent>
  </w:sdt>
  <w:p w14:paraId="3444C0B6" w14:textId="77777777" w:rsidR="00797A52" w:rsidRDefault="00797A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412CD" w14:textId="77777777" w:rsidR="000F1A26" w:rsidRDefault="000F1A26" w:rsidP="00797A52">
      <w:pPr>
        <w:spacing w:after="0" w:line="240" w:lineRule="auto"/>
      </w:pPr>
      <w:r>
        <w:separator/>
      </w:r>
    </w:p>
  </w:footnote>
  <w:footnote w:type="continuationSeparator" w:id="0">
    <w:p w14:paraId="74F40C60" w14:textId="77777777" w:rsidR="000F1A26" w:rsidRDefault="000F1A26" w:rsidP="00797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AFA"/>
    <w:multiLevelType w:val="multilevel"/>
    <w:tmpl w:val="3CEA68CC"/>
    <w:lvl w:ilvl="0">
      <w:start w:val="1"/>
      <w:numFmt w:val="decimal"/>
      <w:lvlText w:val="%1."/>
      <w:lvlJc w:val="left"/>
      <w:pPr>
        <w:ind w:left="2520" w:hanging="360"/>
      </w:pPr>
      <w:rPr>
        <w:rFonts w:hint="default"/>
      </w:rPr>
    </w:lvl>
    <w:lvl w:ilvl="1">
      <w:start w:val="1"/>
      <w:numFmt w:val="decimal"/>
      <w:isLgl/>
      <w:lvlText w:val="%1.%2"/>
      <w:lvlJc w:val="left"/>
      <w:pPr>
        <w:ind w:left="3271" w:hanging="360"/>
      </w:pPr>
      <w:rPr>
        <w:rFonts w:hint="default"/>
      </w:rPr>
    </w:lvl>
    <w:lvl w:ilvl="2">
      <w:start w:val="1"/>
      <w:numFmt w:val="decimal"/>
      <w:isLgl/>
      <w:lvlText w:val="%1.%2.%3"/>
      <w:lvlJc w:val="left"/>
      <w:pPr>
        <w:ind w:left="4382" w:hanging="720"/>
      </w:pPr>
      <w:rPr>
        <w:rFonts w:hint="default"/>
      </w:rPr>
    </w:lvl>
    <w:lvl w:ilvl="3">
      <w:start w:val="1"/>
      <w:numFmt w:val="decimal"/>
      <w:isLgl/>
      <w:lvlText w:val="%1.%2.%3.%4"/>
      <w:lvlJc w:val="left"/>
      <w:pPr>
        <w:ind w:left="5493" w:hanging="1080"/>
      </w:pPr>
      <w:rPr>
        <w:rFonts w:hint="default"/>
      </w:rPr>
    </w:lvl>
    <w:lvl w:ilvl="4">
      <w:start w:val="1"/>
      <w:numFmt w:val="decimal"/>
      <w:isLgl/>
      <w:lvlText w:val="%1.%2.%3.%4.%5"/>
      <w:lvlJc w:val="left"/>
      <w:pPr>
        <w:ind w:left="6244" w:hanging="1080"/>
      </w:pPr>
      <w:rPr>
        <w:rFonts w:hint="default"/>
      </w:rPr>
    </w:lvl>
    <w:lvl w:ilvl="5">
      <w:start w:val="1"/>
      <w:numFmt w:val="decimal"/>
      <w:isLgl/>
      <w:lvlText w:val="%1.%2.%3.%4.%5.%6"/>
      <w:lvlJc w:val="left"/>
      <w:pPr>
        <w:ind w:left="7355" w:hanging="1440"/>
      </w:pPr>
      <w:rPr>
        <w:rFonts w:hint="default"/>
      </w:rPr>
    </w:lvl>
    <w:lvl w:ilvl="6">
      <w:start w:val="1"/>
      <w:numFmt w:val="decimal"/>
      <w:isLgl/>
      <w:lvlText w:val="%1.%2.%3.%4.%5.%6.%7"/>
      <w:lvlJc w:val="left"/>
      <w:pPr>
        <w:ind w:left="8106" w:hanging="1440"/>
      </w:pPr>
      <w:rPr>
        <w:rFonts w:hint="default"/>
      </w:rPr>
    </w:lvl>
    <w:lvl w:ilvl="7">
      <w:start w:val="1"/>
      <w:numFmt w:val="decimal"/>
      <w:isLgl/>
      <w:lvlText w:val="%1.%2.%3.%4.%5.%6.%7.%8"/>
      <w:lvlJc w:val="left"/>
      <w:pPr>
        <w:ind w:left="9217" w:hanging="1800"/>
      </w:pPr>
      <w:rPr>
        <w:rFonts w:hint="default"/>
      </w:rPr>
    </w:lvl>
    <w:lvl w:ilvl="8">
      <w:start w:val="1"/>
      <w:numFmt w:val="decimal"/>
      <w:isLgl/>
      <w:lvlText w:val="%1.%2.%3.%4.%5.%6.%7.%8.%9"/>
      <w:lvlJc w:val="left"/>
      <w:pPr>
        <w:ind w:left="9968" w:hanging="1800"/>
      </w:pPr>
      <w:rPr>
        <w:rFonts w:hint="default"/>
      </w:rPr>
    </w:lvl>
  </w:abstractNum>
  <w:abstractNum w:abstractNumId="1" w15:restartNumberingAfterBreak="0">
    <w:nsid w:val="020642D7"/>
    <w:multiLevelType w:val="hybridMultilevel"/>
    <w:tmpl w:val="09EC1178"/>
    <w:lvl w:ilvl="0" w:tplc="04160001">
      <w:start w:val="1"/>
      <w:numFmt w:val="bullet"/>
      <w:lvlText w:val=""/>
      <w:lvlJc w:val="left"/>
      <w:pPr>
        <w:ind w:left="1423" w:hanging="360"/>
      </w:pPr>
      <w:rPr>
        <w:rFonts w:ascii="Symbol" w:hAnsi="Symbol" w:hint="default"/>
      </w:rPr>
    </w:lvl>
    <w:lvl w:ilvl="1" w:tplc="04160003" w:tentative="1">
      <w:start w:val="1"/>
      <w:numFmt w:val="bullet"/>
      <w:lvlText w:val="o"/>
      <w:lvlJc w:val="left"/>
      <w:pPr>
        <w:ind w:left="2143" w:hanging="360"/>
      </w:pPr>
      <w:rPr>
        <w:rFonts w:ascii="Courier New" w:hAnsi="Courier New" w:cs="Courier New" w:hint="default"/>
      </w:rPr>
    </w:lvl>
    <w:lvl w:ilvl="2" w:tplc="04160005" w:tentative="1">
      <w:start w:val="1"/>
      <w:numFmt w:val="bullet"/>
      <w:lvlText w:val=""/>
      <w:lvlJc w:val="left"/>
      <w:pPr>
        <w:ind w:left="2863" w:hanging="360"/>
      </w:pPr>
      <w:rPr>
        <w:rFonts w:ascii="Wingdings" w:hAnsi="Wingdings" w:hint="default"/>
      </w:rPr>
    </w:lvl>
    <w:lvl w:ilvl="3" w:tplc="04160001" w:tentative="1">
      <w:start w:val="1"/>
      <w:numFmt w:val="bullet"/>
      <w:lvlText w:val=""/>
      <w:lvlJc w:val="left"/>
      <w:pPr>
        <w:ind w:left="3583" w:hanging="360"/>
      </w:pPr>
      <w:rPr>
        <w:rFonts w:ascii="Symbol" w:hAnsi="Symbol" w:hint="default"/>
      </w:rPr>
    </w:lvl>
    <w:lvl w:ilvl="4" w:tplc="04160003" w:tentative="1">
      <w:start w:val="1"/>
      <w:numFmt w:val="bullet"/>
      <w:lvlText w:val="o"/>
      <w:lvlJc w:val="left"/>
      <w:pPr>
        <w:ind w:left="4303" w:hanging="360"/>
      </w:pPr>
      <w:rPr>
        <w:rFonts w:ascii="Courier New" w:hAnsi="Courier New" w:cs="Courier New" w:hint="default"/>
      </w:rPr>
    </w:lvl>
    <w:lvl w:ilvl="5" w:tplc="04160005" w:tentative="1">
      <w:start w:val="1"/>
      <w:numFmt w:val="bullet"/>
      <w:lvlText w:val=""/>
      <w:lvlJc w:val="left"/>
      <w:pPr>
        <w:ind w:left="5023" w:hanging="360"/>
      </w:pPr>
      <w:rPr>
        <w:rFonts w:ascii="Wingdings" w:hAnsi="Wingdings" w:hint="default"/>
      </w:rPr>
    </w:lvl>
    <w:lvl w:ilvl="6" w:tplc="04160001" w:tentative="1">
      <w:start w:val="1"/>
      <w:numFmt w:val="bullet"/>
      <w:lvlText w:val=""/>
      <w:lvlJc w:val="left"/>
      <w:pPr>
        <w:ind w:left="5743" w:hanging="360"/>
      </w:pPr>
      <w:rPr>
        <w:rFonts w:ascii="Symbol" w:hAnsi="Symbol" w:hint="default"/>
      </w:rPr>
    </w:lvl>
    <w:lvl w:ilvl="7" w:tplc="04160003" w:tentative="1">
      <w:start w:val="1"/>
      <w:numFmt w:val="bullet"/>
      <w:lvlText w:val="o"/>
      <w:lvlJc w:val="left"/>
      <w:pPr>
        <w:ind w:left="6463" w:hanging="360"/>
      </w:pPr>
      <w:rPr>
        <w:rFonts w:ascii="Courier New" w:hAnsi="Courier New" w:cs="Courier New" w:hint="default"/>
      </w:rPr>
    </w:lvl>
    <w:lvl w:ilvl="8" w:tplc="04160005" w:tentative="1">
      <w:start w:val="1"/>
      <w:numFmt w:val="bullet"/>
      <w:lvlText w:val=""/>
      <w:lvlJc w:val="left"/>
      <w:pPr>
        <w:ind w:left="7183" w:hanging="360"/>
      </w:pPr>
      <w:rPr>
        <w:rFonts w:ascii="Wingdings" w:hAnsi="Wingdings" w:hint="default"/>
      </w:rPr>
    </w:lvl>
  </w:abstractNum>
  <w:abstractNum w:abstractNumId="2" w15:restartNumberingAfterBreak="0">
    <w:nsid w:val="04502D25"/>
    <w:multiLevelType w:val="hybridMultilevel"/>
    <w:tmpl w:val="28B033C6"/>
    <w:lvl w:ilvl="0" w:tplc="FFFFFFFF">
      <w:start w:val="1"/>
      <w:numFmt w:val="decimal"/>
      <w:lvlText w:val="%1."/>
      <w:lvlJc w:val="left"/>
      <w:pPr>
        <w:ind w:left="2160" w:hanging="360"/>
      </w:pPr>
      <w:rPr>
        <w:rFonts w:hint="default"/>
      </w:rPr>
    </w:lvl>
    <w:lvl w:ilvl="1" w:tplc="04160019">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 w15:restartNumberingAfterBreak="0">
    <w:nsid w:val="05321162"/>
    <w:multiLevelType w:val="hybridMultilevel"/>
    <w:tmpl w:val="A6CC59BE"/>
    <w:lvl w:ilvl="0" w:tplc="FFFFFFFF">
      <w:start w:val="1"/>
      <w:numFmt w:val="decimal"/>
      <w:lvlText w:val="%1."/>
      <w:lvlJc w:val="left"/>
      <w:pPr>
        <w:ind w:left="216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5D55A83"/>
    <w:multiLevelType w:val="multilevel"/>
    <w:tmpl w:val="9DCE8732"/>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07794F82"/>
    <w:multiLevelType w:val="multilevel"/>
    <w:tmpl w:val="502E6B2A"/>
    <w:lvl w:ilvl="0">
      <w:start w:val="1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D4875D9"/>
    <w:multiLevelType w:val="hybridMultilevel"/>
    <w:tmpl w:val="1E10A1DE"/>
    <w:lvl w:ilvl="0" w:tplc="5B76147E">
      <w:start w:val="1"/>
      <w:numFmt w:val="bullet"/>
      <w:lvlText w:val="-"/>
      <w:lvlJc w:val="left"/>
      <w:pPr>
        <w:ind w:left="720" w:hanging="360"/>
      </w:pPr>
      <w:rPr>
        <w:rFonts w:ascii="Aptos" w:hAnsi="Aptos" w:hint="default"/>
      </w:rPr>
    </w:lvl>
    <w:lvl w:ilvl="1" w:tplc="82764942">
      <w:start w:val="1"/>
      <w:numFmt w:val="bullet"/>
      <w:lvlText w:val="o"/>
      <w:lvlJc w:val="left"/>
      <w:pPr>
        <w:ind w:left="1440" w:hanging="360"/>
      </w:pPr>
      <w:rPr>
        <w:rFonts w:ascii="Courier New" w:hAnsi="Courier New" w:hint="default"/>
      </w:rPr>
    </w:lvl>
    <w:lvl w:ilvl="2" w:tplc="FCB68092">
      <w:start w:val="1"/>
      <w:numFmt w:val="bullet"/>
      <w:lvlText w:val=""/>
      <w:lvlJc w:val="left"/>
      <w:pPr>
        <w:ind w:left="2160" w:hanging="360"/>
      </w:pPr>
      <w:rPr>
        <w:rFonts w:ascii="Wingdings" w:hAnsi="Wingdings" w:hint="default"/>
      </w:rPr>
    </w:lvl>
    <w:lvl w:ilvl="3" w:tplc="D876E7E8">
      <w:start w:val="1"/>
      <w:numFmt w:val="bullet"/>
      <w:lvlText w:val=""/>
      <w:lvlJc w:val="left"/>
      <w:pPr>
        <w:ind w:left="2880" w:hanging="360"/>
      </w:pPr>
      <w:rPr>
        <w:rFonts w:ascii="Symbol" w:hAnsi="Symbol" w:hint="default"/>
      </w:rPr>
    </w:lvl>
    <w:lvl w:ilvl="4" w:tplc="2D883E5A">
      <w:start w:val="1"/>
      <w:numFmt w:val="bullet"/>
      <w:lvlText w:val="o"/>
      <w:lvlJc w:val="left"/>
      <w:pPr>
        <w:ind w:left="3600" w:hanging="360"/>
      </w:pPr>
      <w:rPr>
        <w:rFonts w:ascii="Courier New" w:hAnsi="Courier New" w:hint="default"/>
      </w:rPr>
    </w:lvl>
    <w:lvl w:ilvl="5" w:tplc="4F723AD0">
      <w:start w:val="1"/>
      <w:numFmt w:val="bullet"/>
      <w:lvlText w:val=""/>
      <w:lvlJc w:val="left"/>
      <w:pPr>
        <w:ind w:left="4320" w:hanging="360"/>
      </w:pPr>
      <w:rPr>
        <w:rFonts w:ascii="Wingdings" w:hAnsi="Wingdings" w:hint="default"/>
      </w:rPr>
    </w:lvl>
    <w:lvl w:ilvl="6" w:tplc="AAF88C96">
      <w:start w:val="1"/>
      <w:numFmt w:val="bullet"/>
      <w:lvlText w:val=""/>
      <w:lvlJc w:val="left"/>
      <w:pPr>
        <w:ind w:left="5040" w:hanging="360"/>
      </w:pPr>
      <w:rPr>
        <w:rFonts w:ascii="Symbol" w:hAnsi="Symbol" w:hint="default"/>
      </w:rPr>
    </w:lvl>
    <w:lvl w:ilvl="7" w:tplc="C7F0F8AC">
      <w:start w:val="1"/>
      <w:numFmt w:val="bullet"/>
      <w:lvlText w:val="o"/>
      <w:lvlJc w:val="left"/>
      <w:pPr>
        <w:ind w:left="5760" w:hanging="360"/>
      </w:pPr>
      <w:rPr>
        <w:rFonts w:ascii="Courier New" w:hAnsi="Courier New" w:hint="default"/>
      </w:rPr>
    </w:lvl>
    <w:lvl w:ilvl="8" w:tplc="962EF24C">
      <w:start w:val="1"/>
      <w:numFmt w:val="bullet"/>
      <w:lvlText w:val=""/>
      <w:lvlJc w:val="left"/>
      <w:pPr>
        <w:ind w:left="6480" w:hanging="360"/>
      </w:pPr>
      <w:rPr>
        <w:rFonts w:ascii="Wingdings" w:hAnsi="Wingdings" w:hint="default"/>
      </w:rPr>
    </w:lvl>
  </w:abstractNum>
  <w:abstractNum w:abstractNumId="7" w15:restartNumberingAfterBreak="0">
    <w:nsid w:val="0E55791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1C26546"/>
    <w:multiLevelType w:val="hybridMultilevel"/>
    <w:tmpl w:val="ED6615B2"/>
    <w:lvl w:ilvl="0" w:tplc="04160001">
      <w:start w:val="1"/>
      <w:numFmt w:val="bullet"/>
      <w:lvlText w:val=""/>
      <w:lvlJc w:val="left"/>
      <w:pPr>
        <w:ind w:left="1440" w:hanging="360"/>
      </w:pPr>
      <w:rPr>
        <w:rFonts w:ascii="Symbol" w:hAnsi="Symbol" w:hint="default"/>
      </w:rPr>
    </w:lvl>
    <w:lvl w:ilvl="1" w:tplc="A06834C4">
      <w:numFmt w:val="bullet"/>
      <w:lvlText w:val="•"/>
      <w:lvlJc w:val="left"/>
      <w:pPr>
        <w:ind w:left="2160" w:hanging="360"/>
      </w:pPr>
      <w:rPr>
        <w:rFonts w:ascii="Aptos" w:eastAsiaTheme="minorEastAsia" w:hAnsi="Aptos" w:cstheme="minorBid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1B5A0630"/>
    <w:multiLevelType w:val="hybridMultilevel"/>
    <w:tmpl w:val="3416987A"/>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35359DA"/>
    <w:multiLevelType w:val="multilevel"/>
    <w:tmpl w:val="766C9990"/>
    <w:lvl w:ilvl="0">
      <w:start w:val="1"/>
      <w:numFmt w:val="decimal"/>
      <w:lvlText w:val="%1"/>
      <w:lvlJc w:val="left"/>
      <w:pPr>
        <w:ind w:left="432" w:hanging="43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27134824"/>
    <w:multiLevelType w:val="hybridMultilevel"/>
    <w:tmpl w:val="CE9EFA18"/>
    <w:lvl w:ilvl="0" w:tplc="E460BC08">
      <w:start w:val="1"/>
      <w:numFmt w:val="lowerRoman"/>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272A4089"/>
    <w:multiLevelType w:val="multilevel"/>
    <w:tmpl w:val="43266DE8"/>
    <w:lvl w:ilvl="0">
      <w:numFmt w:val="bullet"/>
      <w:lvlText w:val="•"/>
      <w:lvlJc w:val="left"/>
      <w:pPr>
        <w:ind w:left="1440" w:hanging="360"/>
      </w:pPr>
      <w:rPr>
        <w:rFonts w:ascii="Aptos" w:eastAsiaTheme="minorEastAsia" w:hAnsi="Aptos" w:cstheme="minorBidi"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C920DA7"/>
    <w:multiLevelType w:val="multilevel"/>
    <w:tmpl w:val="F8A2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5002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38932221"/>
    <w:multiLevelType w:val="hybridMultilevel"/>
    <w:tmpl w:val="02A4D014"/>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16" w15:restartNumberingAfterBreak="0">
    <w:nsid w:val="38A42C6F"/>
    <w:multiLevelType w:val="hybridMultilevel"/>
    <w:tmpl w:val="197870D0"/>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3955405C"/>
    <w:multiLevelType w:val="multilevel"/>
    <w:tmpl w:val="BBFE7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7636AF8"/>
    <w:multiLevelType w:val="hybridMultilevel"/>
    <w:tmpl w:val="8B22FA12"/>
    <w:lvl w:ilvl="0" w:tplc="410CC568">
      <w:start w:val="1"/>
      <w:numFmt w:val="lowerLetter"/>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49D65687"/>
    <w:multiLevelType w:val="multilevel"/>
    <w:tmpl w:val="4E7C75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4A335A85"/>
    <w:multiLevelType w:val="hybridMultilevel"/>
    <w:tmpl w:val="C810A9A4"/>
    <w:lvl w:ilvl="0" w:tplc="0416000F">
      <w:start w:val="1"/>
      <w:numFmt w:val="decimal"/>
      <w:lvlText w:val="%1."/>
      <w:lvlJc w:val="left"/>
      <w:pPr>
        <w:ind w:left="2911" w:hanging="360"/>
      </w:pPr>
      <w:rPr>
        <w:rFonts w:hint="default"/>
      </w:rPr>
    </w:lvl>
    <w:lvl w:ilvl="1" w:tplc="FFFFFFFF" w:tentative="1">
      <w:start w:val="1"/>
      <w:numFmt w:val="bullet"/>
      <w:lvlText w:val="o"/>
      <w:lvlJc w:val="left"/>
      <w:pPr>
        <w:ind w:left="3631" w:hanging="360"/>
      </w:pPr>
      <w:rPr>
        <w:rFonts w:ascii="Courier New" w:hAnsi="Courier New" w:cs="Courier New" w:hint="default"/>
      </w:rPr>
    </w:lvl>
    <w:lvl w:ilvl="2" w:tplc="FFFFFFFF" w:tentative="1">
      <w:start w:val="1"/>
      <w:numFmt w:val="bullet"/>
      <w:lvlText w:val=""/>
      <w:lvlJc w:val="left"/>
      <w:pPr>
        <w:ind w:left="4351" w:hanging="360"/>
      </w:pPr>
      <w:rPr>
        <w:rFonts w:ascii="Wingdings" w:hAnsi="Wingdings" w:hint="default"/>
      </w:rPr>
    </w:lvl>
    <w:lvl w:ilvl="3" w:tplc="FFFFFFFF" w:tentative="1">
      <w:start w:val="1"/>
      <w:numFmt w:val="bullet"/>
      <w:lvlText w:val=""/>
      <w:lvlJc w:val="left"/>
      <w:pPr>
        <w:ind w:left="5071" w:hanging="360"/>
      </w:pPr>
      <w:rPr>
        <w:rFonts w:ascii="Symbol" w:hAnsi="Symbol" w:hint="default"/>
      </w:rPr>
    </w:lvl>
    <w:lvl w:ilvl="4" w:tplc="FFFFFFFF" w:tentative="1">
      <w:start w:val="1"/>
      <w:numFmt w:val="bullet"/>
      <w:lvlText w:val="o"/>
      <w:lvlJc w:val="left"/>
      <w:pPr>
        <w:ind w:left="5791" w:hanging="360"/>
      </w:pPr>
      <w:rPr>
        <w:rFonts w:ascii="Courier New" w:hAnsi="Courier New" w:cs="Courier New" w:hint="default"/>
      </w:rPr>
    </w:lvl>
    <w:lvl w:ilvl="5" w:tplc="FFFFFFFF" w:tentative="1">
      <w:start w:val="1"/>
      <w:numFmt w:val="bullet"/>
      <w:lvlText w:val=""/>
      <w:lvlJc w:val="left"/>
      <w:pPr>
        <w:ind w:left="6511" w:hanging="360"/>
      </w:pPr>
      <w:rPr>
        <w:rFonts w:ascii="Wingdings" w:hAnsi="Wingdings" w:hint="default"/>
      </w:rPr>
    </w:lvl>
    <w:lvl w:ilvl="6" w:tplc="FFFFFFFF" w:tentative="1">
      <w:start w:val="1"/>
      <w:numFmt w:val="bullet"/>
      <w:lvlText w:val=""/>
      <w:lvlJc w:val="left"/>
      <w:pPr>
        <w:ind w:left="7231" w:hanging="360"/>
      </w:pPr>
      <w:rPr>
        <w:rFonts w:ascii="Symbol" w:hAnsi="Symbol" w:hint="default"/>
      </w:rPr>
    </w:lvl>
    <w:lvl w:ilvl="7" w:tplc="FFFFFFFF" w:tentative="1">
      <w:start w:val="1"/>
      <w:numFmt w:val="bullet"/>
      <w:lvlText w:val="o"/>
      <w:lvlJc w:val="left"/>
      <w:pPr>
        <w:ind w:left="7951" w:hanging="360"/>
      </w:pPr>
      <w:rPr>
        <w:rFonts w:ascii="Courier New" w:hAnsi="Courier New" w:cs="Courier New" w:hint="default"/>
      </w:rPr>
    </w:lvl>
    <w:lvl w:ilvl="8" w:tplc="FFFFFFFF" w:tentative="1">
      <w:start w:val="1"/>
      <w:numFmt w:val="bullet"/>
      <w:lvlText w:val=""/>
      <w:lvlJc w:val="left"/>
      <w:pPr>
        <w:ind w:left="8671" w:hanging="360"/>
      </w:pPr>
      <w:rPr>
        <w:rFonts w:ascii="Wingdings" w:hAnsi="Wingdings" w:hint="default"/>
      </w:rPr>
    </w:lvl>
  </w:abstractNum>
  <w:abstractNum w:abstractNumId="21" w15:restartNumberingAfterBreak="0">
    <w:nsid w:val="55A66698"/>
    <w:multiLevelType w:val="hybridMultilevel"/>
    <w:tmpl w:val="FFFFFFFF"/>
    <w:lvl w:ilvl="0" w:tplc="8C8C4058">
      <w:start w:val="1"/>
      <w:numFmt w:val="bullet"/>
      <w:lvlText w:val=""/>
      <w:lvlJc w:val="left"/>
      <w:pPr>
        <w:ind w:left="1428" w:hanging="360"/>
      </w:pPr>
      <w:rPr>
        <w:rFonts w:ascii="Symbol" w:hAnsi="Symbol" w:hint="default"/>
      </w:rPr>
    </w:lvl>
    <w:lvl w:ilvl="1" w:tplc="BDB0AF10">
      <w:start w:val="1"/>
      <w:numFmt w:val="bullet"/>
      <w:lvlText w:val="o"/>
      <w:lvlJc w:val="left"/>
      <w:pPr>
        <w:ind w:left="2148" w:hanging="360"/>
      </w:pPr>
      <w:rPr>
        <w:rFonts w:ascii="Courier New" w:hAnsi="Courier New" w:hint="default"/>
      </w:rPr>
    </w:lvl>
    <w:lvl w:ilvl="2" w:tplc="9168E078">
      <w:start w:val="1"/>
      <w:numFmt w:val="bullet"/>
      <w:lvlText w:val=""/>
      <w:lvlJc w:val="left"/>
      <w:pPr>
        <w:ind w:left="2868" w:hanging="360"/>
      </w:pPr>
      <w:rPr>
        <w:rFonts w:ascii="Wingdings" w:hAnsi="Wingdings" w:hint="default"/>
      </w:rPr>
    </w:lvl>
    <w:lvl w:ilvl="3" w:tplc="F43E7EB0">
      <w:start w:val="1"/>
      <w:numFmt w:val="bullet"/>
      <w:lvlText w:val=""/>
      <w:lvlJc w:val="left"/>
      <w:pPr>
        <w:ind w:left="3588" w:hanging="360"/>
      </w:pPr>
      <w:rPr>
        <w:rFonts w:ascii="Symbol" w:hAnsi="Symbol" w:hint="default"/>
      </w:rPr>
    </w:lvl>
    <w:lvl w:ilvl="4" w:tplc="BC74645E">
      <w:start w:val="1"/>
      <w:numFmt w:val="bullet"/>
      <w:lvlText w:val="o"/>
      <w:lvlJc w:val="left"/>
      <w:pPr>
        <w:ind w:left="4308" w:hanging="360"/>
      </w:pPr>
      <w:rPr>
        <w:rFonts w:ascii="Courier New" w:hAnsi="Courier New" w:hint="default"/>
      </w:rPr>
    </w:lvl>
    <w:lvl w:ilvl="5" w:tplc="FE04A00C">
      <w:start w:val="1"/>
      <w:numFmt w:val="bullet"/>
      <w:lvlText w:val=""/>
      <w:lvlJc w:val="left"/>
      <w:pPr>
        <w:ind w:left="5028" w:hanging="360"/>
      </w:pPr>
      <w:rPr>
        <w:rFonts w:ascii="Wingdings" w:hAnsi="Wingdings" w:hint="default"/>
      </w:rPr>
    </w:lvl>
    <w:lvl w:ilvl="6" w:tplc="63CAAFCC">
      <w:start w:val="1"/>
      <w:numFmt w:val="bullet"/>
      <w:lvlText w:val=""/>
      <w:lvlJc w:val="left"/>
      <w:pPr>
        <w:ind w:left="5748" w:hanging="360"/>
      </w:pPr>
      <w:rPr>
        <w:rFonts w:ascii="Symbol" w:hAnsi="Symbol" w:hint="default"/>
      </w:rPr>
    </w:lvl>
    <w:lvl w:ilvl="7" w:tplc="A4E8FF0E">
      <w:start w:val="1"/>
      <w:numFmt w:val="bullet"/>
      <w:lvlText w:val="o"/>
      <w:lvlJc w:val="left"/>
      <w:pPr>
        <w:ind w:left="6468" w:hanging="360"/>
      </w:pPr>
      <w:rPr>
        <w:rFonts w:ascii="Courier New" w:hAnsi="Courier New" w:hint="default"/>
      </w:rPr>
    </w:lvl>
    <w:lvl w:ilvl="8" w:tplc="4002E406">
      <w:start w:val="1"/>
      <w:numFmt w:val="bullet"/>
      <w:lvlText w:val=""/>
      <w:lvlJc w:val="left"/>
      <w:pPr>
        <w:ind w:left="7188" w:hanging="360"/>
      </w:pPr>
      <w:rPr>
        <w:rFonts w:ascii="Wingdings" w:hAnsi="Wingdings" w:hint="default"/>
      </w:rPr>
    </w:lvl>
  </w:abstractNum>
  <w:abstractNum w:abstractNumId="22" w15:restartNumberingAfterBreak="0">
    <w:nsid w:val="56537F5A"/>
    <w:multiLevelType w:val="hybridMultilevel"/>
    <w:tmpl w:val="64C8C602"/>
    <w:lvl w:ilvl="0" w:tplc="FFFFFFF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56E84B85"/>
    <w:multiLevelType w:val="hybridMultilevel"/>
    <w:tmpl w:val="1584C412"/>
    <w:lvl w:ilvl="0" w:tplc="EA72CA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A8A1903"/>
    <w:multiLevelType w:val="hybridMultilevel"/>
    <w:tmpl w:val="7B7470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4F56A71"/>
    <w:multiLevelType w:val="multilevel"/>
    <w:tmpl w:val="9502145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A616993"/>
    <w:multiLevelType w:val="hybridMultilevel"/>
    <w:tmpl w:val="D2602BEA"/>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27" w15:restartNumberingAfterBreak="0">
    <w:nsid w:val="6DAE139D"/>
    <w:multiLevelType w:val="hybridMultilevel"/>
    <w:tmpl w:val="FFFFFFFF"/>
    <w:lvl w:ilvl="0" w:tplc="83001EFC">
      <w:start w:val="1"/>
      <w:numFmt w:val="bullet"/>
      <w:lvlText w:val="-"/>
      <w:lvlJc w:val="left"/>
      <w:pPr>
        <w:ind w:left="792" w:hanging="360"/>
      </w:pPr>
      <w:rPr>
        <w:rFonts w:ascii="Aptos" w:hAnsi="Aptos" w:hint="default"/>
      </w:rPr>
    </w:lvl>
    <w:lvl w:ilvl="1" w:tplc="F72E566E">
      <w:start w:val="1"/>
      <w:numFmt w:val="bullet"/>
      <w:lvlText w:val="o"/>
      <w:lvlJc w:val="left"/>
      <w:pPr>
        <w:ind w:left="1512" w:hanging="360"/>
      </w:pPr>
      <w:rPr>
        <w:rFonts w:ascii="Courier New" w:hAnsi="Courier New" w:hint="default"/>
      </w:rPr>
    </w:lvl>
    <w:lvl w:ilvl="2" w:tplc="0E7E4A14">
      <w:start w:val="1"/>
      <w:numFmt w:val="bullet"/>
      <w:lvlText w:val=""/>
      <w:lvlJc w:val="left"/>
      <w:pPr>
        <w:ind w:left="2232" w:hanging="360"/>
      </w:pPr>
      <w:rPr>
        <w:rFonts w:ascii="Wingdings" w:hAnsi="Wingdings" w:hint="default"/>
      </w:rPr>
    </w:lvl>
    <w:lvl w:ilvl="3" w:tplc="7576C802">
      <w:start w:val="1"/>
      <w:numFmt w:val="bullet"/>
      <w:lvlText w:val=""/>
      <w:lvlJc w:val="left"/>
      <w:pPr>
        <w:ind w:left="2952" w:hanging="360"/>
      </w:pPr>
      <w:rPr>
        <w:rFonts w:ascii="Symbol" w:hAnsi="Symbol" w:hint="default"/>
      </w:rPr>
    </w:lvl>
    <w:lvl w:ilvl="4" w:tplc="8C3C7232">
      <w:start w:val="1"/>
      <w:numFmt w:val="bullet"/>
      <w:lvlText w:val="o"/>
      <w:lvlJc w:val="left"/>
      <w:pPr>
        <w:ind w:left="3672" w:hanging="360"/>
      </w:pPr>
      <w:rPr>
        <w:rFonts w:ascii="Courier New" w:hAnsi="Courier New" w:hint="default"/>
      </w:rPr>
    </w:lvl>
    <w:lvl w:ilvl="5" w:tplc="79B48126">
      <w:start w:val="1"/>
      <w:numFmt w:val="bullet"/>
      <w:lvlText w:val=""/>
      <w:lvlJc w:val="left"/>
      <w:pPr>
        <w:ind w:left="4392" w:hanging="360"/>
      </w:pPr>
      <w:rPr>
        <w:rFonts w:ascii="Wingdings" w:hAnsi="Wingdings" w:hint="default"/>
      </w:rPr>
    </w:lvl>
    <w:lvl w:ilvl="6" w:tplc="FCD8B43E">
      <w:start w:val="1"/>
      <w:numFmt w:val="bullet"/>
      <w:lvlText w:val=""/>
      <w:lvlJc w:val="left"/>
      <w:pPr>
        <w:ind w:left="5112" w:hanging="360"/>
      </w:pPr>
      <w:rPr>
        <w:rFonts w:ascii="Symbol" w:hAnsi="Symbol" w:hint="default"/>
      </w:rPr>
    </w:lvl>
    <w:lvl w:ilvl="7" w:tplc="3DF41374">
      <w:start w:val="1"/>
      <w:numFmt w:val="bullet"/>
      <w:lvlText w:val="o"/>
      <w:lvlJc w:val="left"/>
      <w:pPr>
        <w:ind w:left="5832" w:hanging="360"/>
      </w:pPr>
      <w:rPr>
        <w:rFonts w:ascii="Courier New" w:hAnsi="Courier New" w:hint="default"/>
      </w:rPr>
    </w:lvl>
    <w:lvl w:ilvl="8" w:tplc="94A6128A">
      <w:start w:val="1"/>
      <w:numFmt w:val="bullet"/>
      <w:lvlText w:val=""/>
      <w:lvlJc w:val="left"/>
      <w:pPr>
        <w:ind w:left="6552" w:hanging="360"/>
      </w:pPr>
      <w:rPr>
        <w:rFonts w:ascii="Wingdings" w:hAnsi="Wingdings" w:hint="default"/>
      </w:rPr>
    </w:lvl>
  </w:abstractNum>
  <w:abstractNum w:abstractNumId="28" w15:restartNumberingAfterBreak="0">
    <w:nsid w:val="6F3E5C0E"/>
    <w:multiLevelType w:val="hybridMultilevel"/>
    <w:tmpl w:val="290CFA2C"/>
    <w:lvl w:ilvl="0" w:tplc="E460BC08">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9" w15:restartNumberingAfterBreak="0">
    <w:nsid w:val="6F5E381A"/>
    <w:multiLevelType w:val="hybridMultilevel"/>
    <w:tmpl w:val="DA800A0C"/>
    <w:lvl w:ilvl="0" w:tplc="410CC568">
      <w:start w:val="1"/>
      <w:numFmt w:val="lowerLetter"/>
      <w:lvlText w:val="%1."/>
      <w:lvlJc w:val="left"/>
      <w:pPr>
        <w:ind w:left="2160" w:hanging="360"/>
      </w:p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0" w15:restartNumberingAfterBreak="0">
    <w:nsid w:val="74B34E64"/>
    <w:multiLevelType w:val="hybridMultilevel"/>
    <w:tmpl w:val="8C5E8868"/>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63D5788"/>
    <w:multiLevelType w:val="multilevel"/>
    <w:tmpl w:val="E9121AE6"/>
    <w:lvl w:ilvl="0">
      <w:start w:val="1"/>
      <w:numFmt w:val="decimal"/>
      <w:lvlText w:val="%1."/>
      <w:lvlJc w:val="left"/>
      <w:pPr>
        <w:ind w:left="2160" w:hanging="360"/>
      </w:pPr>
      <w:rPr>
        <w:rFonts w:hint="default"/>
      </w:rPr>
    </w:lvl>
    <w:lvl w:ilvl="1">
      <w:start w:val="1"/>
      <w:numFmt w:val="decimal"/>
      <w:isLgl/>
      <w:lvlText w:val="%1.%2"/>
      <w:lvlJc w:val="left"/>
      <w:pPr>
        <w:ind w:left="2911" w:hanging="360"/>
      </w:pPr>
      <w:rPr>
        <w:rFonts w:hint="default"/>
      </w:rPr>
    </w:lvl>
    <w:lvl w:ilvl="2">
      <w:start w:val="1"/>
      <w:numFmt w:val="decimal"/>
      <w:isLgl/>
      <w:lvlText w:val="%1.%2.%3"/>
      <w:lvlJc w:val="left"/>
      <w:pPr>
        <w:ind w:left="4022" w:hanging="720"/>
      </w:pPr>
      <w:rPr>
        <w:rFonts w:hint="default"/>
      </w:rPr>
    </w:lvl>
    <w:lvl w:ilvl="3">
      <w:start w:val="1"/>
      <w:numFmt w:val="decimal"/>
      <w:isLgl/>
      <w:lvlText w:val="%1.%2.%3.%4"/>
      <w:lvlJc w:val="left"/>
      <w:pPr>
        <w:ind w:left="5133" w:hanging="1080"/>
      </w:pPr>
      <w:rPr>
        <w:rFonts w:hint="default"/>
      </w:rPr>
    </w:lvl>
    <w:lvl w:ilvl="4">
      <w:start w:val="1"/>
      <w:numFmt w:val="decimal"/>
      <w:isLgl/>
      <w:lvlText w:val="%1.%2.%3.%4.%5"/>
      <w:lvlJc w:val="left"/>
      <w:pPr>
        <w:ind w:left="5884" w:hanging="1080"/>
      </w:pPr>
      <w:rPr>
        <w:rFonts w:hint="default"/>
      </w:rPr>
    </w:lvl>
    <w:lvl w:ilvl="5">
      <w:start w:val="1"/>
      <w:numFmt w:val="decimal"/>
      <w:isLgl/>
      <w:lvlText w:val="%1.%2.%3.%4.%5.%6"/>
      <w:lvlJc w:val="left"/>
      <w:pPr>
        <w:ind w:left="6995" w:hanging="1440"/>
      </w:pPr>
      <w:rPr>
        <w:rFonts w:hint="default"/>
      </w:rPr>
    </w:lvl>
    <w:lvl w:ilvl="6">
      <w:start w:val="1"/>
      <w:numFmt w:val="decimal"/>
      <w:isLgl/>
      <w:lvlText w:val="%1.%2.%3.%4.%5.%6.%7"/>
      <w:lvlJc w:val="left"/>
      <w:pPr>
        <w:ind w:left="7746" w:hanging="1440"/>
      </w:pPr>
      <w:rPr>
        <w:rFonts w:hint="default"/>
      </w:rPr>
    </w:lvl>
    <w:lvl w:ilvl="7">
      <w:start w:val="1"/>
      <w:numFmt w:val="decimal"/>
      <w:isLgl/>
      <w:lvlText w:val="%1.%2.%3.%4.%5.%6.%7.%8"/>
      <w:lvlJc w:val="left"/>
      <w:pPr>
        <w:ind w:left="8857" w:hanging="1800"/>
      </w:pPr>
      <w:rPr>
        <w:rFonts w:hint="default"/>
      </w:rPr>
    </w:lvl>
    <w:lvl w:ilvl="8">
      <w:start w:val="1"/>
      <w:numFmt w:val="decimal"/>
      <w:isLgl/>
      <w:lvlText w:val="%1.%2.%3.%4.%5.%6.%7.%8.%9"/>
      <w:lvlJc w:val="left"/>
      <w:pPr>
        <w:ind w:left="9608" w:hanging="1800"/>
      </w:pPr>
      <w:rPr>
        <w:rFonts w:hint="default"/>
      </w:rPr>
    </w:lvl>
  </w:abstractNum>
  <w:abstractNum w:abstractNumId="32" w15:restartNumberingAfterBreak="0">
    <w:nsid w:val="7B011537"/>
    <w:multiLevelType w:val="hybridMultilevel"/>
    <w:tmpl w:val="F4C48CD8"/>
    <w:lvl w:ilvl="0" w:tplc="E6E445E2">
      <w:start w:val="1"/>
      <w:numFmt w:val="bullet"/>
      <w:lvlText w:val=""/>
      <w:lvlJc w:val="left"/>
      <w:pPr>
        <w:ind w:left="720" w:hanging="360"/>
      </w:pPr>
      <w:rPr>
        <w:rFonts w:ascii="Symbol" w:hAnsi="Symbol" w:hint="default"/>
      </w:rPr>
    </w:lvl>
    <w:lvl w:ilvl="1" w:tplc="81DAEA76">
      <w:start w:val="1"/>
      <w:numFmt w:val="bullet"/>
      <w:lvlText w:val="o"/>
      <w:lvlJc w:val="left"/>
      <w:pPr>
        <w:ind w:left="1440" w:hanging="360"/>
      </w:pPr>
      <w:rPr>
        <w:rFonts w:ascii="Courier New" w:hAnsi="Courier New" w:hint="default"/>
      </w:rPr>
    </w:lvl>
    <w:lvl w:ilvl="2" w:tplc="5D2CE5E2">
      <w:start w:val="1"/>
      <w:numFmt w:val="bullet"/>
      <w:lvlText w:val=""/>
      <w:lvlJc w:val="left"/>
      <w:pPr>
        <w:ind w:left="2160" w:hanging="360"/>
      </w:pPr>
      <w:rPr>
        <w:rFonts w:ascii="Wingdings" w:hAnsi="Wingdings" w:hint="default"/>
      </w:rPr>
    </w:lvl>
    <w:lvl w:ilvl="3" w:tplc="CDDCEC0E">
      <w:start w:val="1"/>
      <w:numFmt w:val="bullet"/>
      <w:lvlText w:val=""/>
      <w:lvlJc w:val="left"/>
      <w:pPr>
        <w:ind w:left="2880" w:hanging="360"/>
      </w:pPr>
      <w:rPr>
        <w:rFonts w:ascii="Symbol" w:hAnsi="Symbol" w:hint="default"/>
      </w:rPr>
    </w:lvl>
    <w:lvl w:ilvl="4" w:tplc="70D2A5E2">
      <w:start w:val="1"/>
      <w:numFmt w:val="bullet"/>
      <w:lvlText w:val="o"/>
      <w:lvlJc w:val="left"/>
      <w:pPr>
        <w:ind w:left="3600" w:hanging="360"/>
      </w:pPr>
      <w:rPr>
        <w:rFonts w:ascii="Courier New" w:hAnsi="Courier New" w:hint="default"/>
      </w:rPr>
    </w:lvl>
    <w:lvl w:ilvl="5" w:tplc="379CD67C">
      <w:start w:val="1"/>
      <w:numFmt w:val="bullet"/>
      <w:lvlText w:val=""/>
      <w:lvlJc w:val="left"/>
      <w:pPr>
        <w:ind w:left="4320" w:hanging="360"/>
      </w:pPr>
      <w:rPr>
        <w:rFonts w:ascii="Wingdings" w:hAnsi="Wingdings" w:hint="default"/>
      </w:rPr>
    </w:lvl>
    <w:lvl w:ilvl="6" w:tplc="019E68B2">
      <w:start w:val="1"/>
      <w:numFmt w:val="bullet"/>
      <w:lvlText w:val=""/>
      <w:lvlJc w:val="left"/>
      <w:pPr>
        <w:ind w:left="5040" w:hanging="360"/>
      </w:pPr>
      <w:rPr>
        <w:rFonts w:ascii="Symbol" w:hAnsi="Symbol" w:hint="default"/>
      </w:rPr>
    </w:lvl>
    <w:lvl w:ilvl="7" w:tplc="09929476">
      <w:start w:val="1"/>
      <w:numFmt w:val="bullet"/>
      <w:lvlText w:val="o"/>
      <w:lvlJc w:val="left"/>
      <w:pPr>
        <w:ind w:left="5760" w:hanging="360"/>
      </w:pPr>
      <w:rPr>
        <w:rFonts w:ascii="Courier New" w:hAnsi="Courier New" w:hint="default"/>
      </w:rPr>
    </w:lvl>
    <w:lvl w:ilvl="8" w:tplc="20D8704A">
      <w:start w:val="1"/>
      <w:numFmt w:val="bullet"/>
      <w:lvlText w:val=""/>
      <w:lvlJc w:val="left"/>
      <w:pPr>
        <w:ind w:left="6480" w:hanging="360"/>
      </w:pPr>
      <w:rPr>
        <w:rFonts w:ascii="Wingdings" w:hAnsi="Wingdings" w:hint="default"/>
      </w:rPr>
    </w:lvl>
  </w:abstractNum>
  <w:abstractNum w:abstractNumId="33" w15:restartNumberingAfterBreak="0">
    <w:nsid w:val="7BC5021D"/>
    <w:multiLevelType w:val="hybridMultilevel"/>
    <w:tmpl w:val="2188B828"/>
    <w:lvl w:ilvl="0" w:tplc="670E1CB0">
      <w:start w:val="1"/>
      <w:numFmt w:val="bullet"/>
      <w:lvlText w:val="-"/>
      <w:lvlJc w:val="left"/>
      <w:pPr>
        <w:ind w:left="720" w:hanging="360"/>
      </w:pPr>
      <w:rPr>
        <w:rFonts w:ascii="Aptos" w:hAnsi="Aptos" w:hint="default"/>
      </w:rPr>
    </w:lvl>
    <w:lvl w:ilvl="1" w:tplc="D378252A">
      <w:start w:val="1"/>
      <w:numFmt w:val="bullet"/>
      <w:lvlText w:val="o"/>
      <w:lvlJc w:val="left"/>
      <w:pPr>
        <w:ind w:left="1440" w:hanging="360"/>
      </w:pPr>
      <w:rPr>
        <w:rFonts w:ascii="Courier New" w:hAnsi="Courier New" w:hint="default"/>
      </w:rPr>
    </w:lvl>
    <w:lvl w:ilvl="2" w:tplc="14A8DAD8">
      <w:start w:val="1"/>
      <w:numFmt w:val="bullet"/>
      <w:lvlText w:val=""/>
      <w:lvlJc w:val="left"/>
      <w:pPr>
        <w:ind w:left="2160" w:hanging="360"/>
      </w:pPr>
      <w:rPr>
        <w:rFonts w:ascii="Wingdings" w:hAnsi="Wingdings" w:hint="default"/>
      </w:rPr>
    </w:lvl>
    <w:lvl w:ilvl="3" w:tplc="2C9CBF38">
      <w:start w:val="1"/>
      <w:numFmt w:val="bullet"/>
      <w:lvlText w:val=""/>
      <w:lvlJc w:val="left"/>
      <w:pPr>
        <w:ind w:left="2880" w:hanging="360"/>
      </w:pPr>
      <w:rPr>
        <w:rFonts w:ascii="Symbol" w:hAnsi="Symbol" w:hint="default"/>
      </w:rPr>
    </w:lvl>
    <w:lvl w:ilvl="4" w:tplc="54C8E948">
      <w:start w:val="1"/>
      <w:numFmt w:val="bullet"/>
      <w:lvlText w:val="o"/>
      <w:lvlJc w:val="left"/>
      <w:pPr>
        <w:ind w:left="3600" w:hanging="360"/>
      </w:pPr>
      <w:rPr>
        <w:rFonts w:ascii="Courier New" w:hAnsi="Courier New" w:hint="default"/>
      </w:rPr>
    </w:lvl>
    <w:lvl w:ilvl="5" w:tplc="0D90AD3A">
      <w:start w:val="1"/>
      <w:numFmt w:val="bullet"/>
      <w:lvlText w:val=""/>
      <w:lvlJc w:val="left"/>
      <w:pPr>
        <w:ind w:left="4320" w:hanging="360"/>
      </w:pPr>
      <w:rPr>
        <w:rFonts w:ascii="Wingdings" w:hAnsi="Wingdings" w:hint="default"/>
      </w:rPr>
    </w:lvl>
    <w:lvl w:ilvl="6" w:tplc="35E05070">
      <w:start w:val="1"/>
      <w:numFmt w:val="bullet"/>
      <w:lvlText w:val=""/>
      <w:lvlJc w:val="left"/>
      <w:pPr>
        <w:ind w:left="5040" w:hanging="360"/>
      </w:pPr>
      <w:rPr>
        <w:rFonts w:ascii="Symbol" w:hAnsi="Symbol" w:hint="default"/>
      </w:rPr>
    </w:lvl>
    <w:lvl w:ilvl="7" w:tplc="707EEFEC">
      <w:start w:val="1"/>
      <w:numFmt w:val="bullet"/>
      <w:lvlText w:val="o"/>
      <w:lvlJc w:val="left"/>
      <w:pPr>
        <w:ind w:left="5760" w:hanging="360"/>
      </w:pPr>
      <w:rPr>
        <w:rFonts w:ascii="Courier New" w:hAnsi="Courier New" w:hint="default"/>
      </w:rPr>
    </w:lvl>
    <w:lvl w:ilvl="8" w:tplc="C9C29558">
      <w:start w:val="1"/>
      <w:numFmt w:val="bullet"/>
      <w:lvlText w:val=""/>
      <w:lvlJc w:val="left"/>
      <w:pPr>
        <w:ind w:left="6480" w:hanging="360"/>
      </w:pPr>
      <w:rPr>
        <w:rFonts w:ascii="Wingdings" w:hAnsi="Wingdings" w:hint="default"/>
      </w:rPr>
    </w:lvl>
  </w:abstractNum>
  <w:abstractNum w:abstractNumId="34" w15:restartNumberingAfterBreak="0">
    <w:nsid w:val="7D102960"/>
    <w:multiLevelType w:val="hybridMultilevel"/>
    <w:tmpl w:val="FA34312A"/>
    <w:lvl w:ilvl="0" w:tplc="670E1CB0">
      <w:start w:val="1"/>
      <w:numFmt w:val="bullet"/>
      <w:lvlText w:val="-"/>
      <w:lvlJc w:val="left"/>
      <w:pPr>
        <w:ind w:left="2880" w:hanging="360"/>
      </w:pPr>
      <w:rPr>
        <w:rFonts w:ascii="Aptos" w:hAnsi="Aptos"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35" w15:restartNumberingAfterBreak="0">
    <w:nsid w:val="7F6C268D"/>
    <w:multiLevelType w:val="hybridMultilevel"/>
    <w:tmpl w:val="35D0DDFE"/>
    <w:lvl w:ilvl="0" w:tplc="FFFFFFF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F8A34AB"/>
    <w:multiLevelType w:val="hybridMultilevel"/>
    <w:tmpl w:val="E80219AA"/>
    <w:lvl w:ilvl="0" w:tplc="FFFFFFFF">
      <w:start w:val="1"/>
      <w:numFmt w:val="decimal"/>
      <w:lvlText w:val="%1."/>
      <w:lvlJc w:val="left"/>
      <w:pPr>
        <w:ind w:left="720" w:hanging="360"/>
      </w:pPr>
      <w:rPr>
        <w:rFonts w:hint="default"/>
      </w:r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FFC39D1"/>
    <w:multiLevelType w:val="multilevel"/>
    <w:tmpl w:val="20A0E8D4"/>
    <w:lvl w:ilvl="0">
      <w:start w:val="7"/>
      <w:numFmt w:val="decimal"/>
      <w:lvlText w:val="%1"/>
      <w:lvlJc w:val="left"/>
      <w:pPr>
        <w:ind w:left="432" w:hanging="432"/>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24520654">
    <w:abstractNumId w:val="7"/>
  </w:num>
  <w:num w:numId="2" w16cid:durableId="1284311582">
    <w:abstractNumId w:val="24"/>
  </w:num>
  <w:num w:numId="3" w16cid:durableId="2036885758">
    <w:abstractNumId w:val="14"/>
  </w:num>
  <w:num w:numId="4" w16cid:durableId="430130278">
    <w:abstractNumId w:val="17"/>
  </w:num>
  <w:num w:numId="5" w16cid:durableId="742918076">
    <w:abstractNumId w:val="33"/>
  </w:num>
  <w:num w:numId="6" w16cid:durableId="1800612052">
    <w:abstractNumId w:val="6"/>
  </w:num>
  <w:num w:numId="7" w16cid:durableId="1303463409">
    <w:abstractNumId w:val="19"/>
  </w:num>
  <w:num w:numId="8" w16cid:durableId="1037125092">
    <w:abstractNumId w:val="8"/>
  </w:num>
  <w:num w:numId="9" w16cid:durableId="1913927433">
    <w:abstractNumId w:val="1"/>
  </w:num>
  <w:num w:numId="10" w16cid:durableId="1258520402">
    <w:abstractNumId w:val="15"/>
  </w:num>
  <w:num w:numId="11" w16cid:durableId="1264919076">
    <w:abstractNumId w:val="29"/>
  </w:num>
  <w:num w:numId="12" w16cid:durableId="1448307422">
    <w:abstractNumId w:val="16"/>
  </w:num>
  <w:num w:numId="13" w16cid:durableId="38210455">
    <w:abstractNumId w:val="18"/>
  </w:num>
  <w:num w:numId="14" w16cid:durableId="1252852035">
    <w:abstractNumId w:val="28"/>
  </w:num>
  <w:num w:numId="15" w16cid:durableId="1269192431">
    <w:abstractNumId w:val="11"/>
  </w:num>
  <w:num w:numId="16" w16cid:durableId="1228300841">
    <w:abstractNumId w:val="34"/>
  </w:num>
  <w:num w:numId="17" w16cid:durableId="1967854113">
    <w:abstractNumId w:val="22"/>
  </w:num>
  <w:num w:numId="18" w16cid:durableId="1966425775">
    <w:abstractNumId w:val="31"/>
  </w:num>
  <w:num w:numId="19" w16cid:durableId="2022123694">
    <w:abstractNumId w:val="20"/>
  </w:num>
  <w:num w:numId="20" w16cid:durableId="636423321">
    <w:abstractNumId w:val="0"/>
  </w:num>
  <w:num w:numId="21" w16cid:durableId="1851138633">
    <w:abstractNumId w:val="2"/>
  </w:num>
  <w:num w:numId="22" w16cid:durableId="423187596">
    <w:abstractNumId w:val="3"/>
  </w:num>
  <w:num w:numId="23" w16cid:durableId="70203796">
    <w:abstractNumId w:val="9"/>
  </w:num>
  <w:num w:numId="24" w16cid:durableId="681705506">
    <w:abstractNumId w:val="30"/>
  </w:num>
  <w:num w:numId="25" w16cid:durableId="797529560">
    <w:abstractNumId w:val="35"/>
  </w:num>
  <w:num w:numId="26" w16cid:durableId="1146555718">
    <w:abstractNumId w:val="36"/>
  </w:num>
  <w:num w:numId="27" w16cid:durableId="2049408996">
    <w:abstractNumId w:val="12"/>
  </w:num>
  <w:num w:numId="28" w16cid:durableId="1510481310">
    <w:abstractNumId w:val="10"/>
  </w:num>
  <w:num w:numId="29" w16cid:durableId="1483082429">
    <w:abstractNumId w:val="25"/>
  </w:num>
  <w:num w:numId="30" w16cid:durableId="480315567">
    <w:abstractNumId w:val="23"/>
  </w:num>
  <w:num w:numId="31" w16cid:durableId="1581913385">
    <w:abstractNumId w:val="37"/>
  </w:num>
  <w:num w:numId="32" w16cid:durableId="1288393383">
    <w:abstractNumId w:val="5"/>
  </w:num>
  <w:num w:numId="33" w16cid:durableId="827018323">
    <w:abstractNumId w:val="4"/>
  </w:num>
  <w:num w:numId="34" w16cid:durableId="791290976">
    <w:abstractNumId w:val="13"/>
  </w:num>
  <w:num w:numId="35" w16cid:durableId="651102711">
    <w:abstractNumId w:val="26"/>
  </w:num>
  <w:num w:numId="36" w16cid:durableId="1147017329">
    <w:abstractNumId w:val="21"/>
  </w:num>
  <w:num w:numId="37" w16cid:durableId="437405741">
    <w:abstractNumId w:val="27"/>
  </w:num>
  <w:num w:numId="38" w16cid:durableId="192093989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A9"/>
    <w:rsid w:val="000023FC"/>
    <w:rsid w:val="000075ED"/>
    <w:rsid w:val="000117B5"/>
    <w:rsid w:val="00014AB6"/>
    <w:rsid w:val="000171F2"/>
    <w:rsid w:val="00026972"/>
    <w:rsid w:val="0002747F"/>
    <w:rsid w:val="00027E17"/>
    <w:rsid w:val="0004122C"/>
    <w:rsid w:val="00042252"/>
    <w:rsid w:val="00044C8C"/>
    <w:rsid w:val="00045E34"/>
    <w:rsid w:val="00050522"/>
    <w:rsid w:val="00051CBC"/>
    <w:rsid w:val="00051D84"/>
    <w:rsid w:val="0006032F"/>
    <w:rsid w:val="00060F94"/>
    <w:rsid w:val="00061AF2"/>
    <w:rsid w:val="0006246C"/>
    <w:rsid w:val="00064D48"/>
    <w:rsid w:val="00064EDB"/>
    <w:rsid w:val="00085FF7"/>
    <w:rsid w:val="0008609F"/>
    <w:rsid w:val="000909AA"/>
    <w:rsid w:val="00090DA9"/>
    <w:rsid w:val="000A16FB"/>
    <w:rsid w:val="000A7C02"/>
    <w:rsid w:val="000B2E0B"/>
    <w:rsid w:val="000B5878"/>
    <w:rsid w:val="000C236A"/>
    <w:rsid w:val="000C3D42"/>
    <w:rsid w:val="000C4C25"/>
    <w:rsid w:val="000C6916"/>
    <w:rsid w:val="000C6BE4"/>
    <w:rsid w:val="000D2209"/>
    <w:rsid w:val="000D5389"/>
    <w:rsid w:val="000D6242"/>
    <w:rsid w:val="000E0C21"/>
    <w:rsid w:val="000E5D63"/>
    <w:rsid w:val="000F0611"/>
    <w:rsid w:val="000F1A26"/>
    <w:rsid w:val="000F23EC"/>
    <w:rsid w:val="000F2702"/>
    <w:rsid w:val="000F4EF0"/>
    <w:rsid w:val="000F5B29"/>
    <w:rsid w:val="00101155"/>
    <w:rsid w:val="00110793"/>
    <w:rsid w:val="001220CF"/>
    <w:rsid w:val="00124575"/>
    <w:rsid w:val="00125789"/>
    <w:rsid w:val="001359BF"/>
    <w:rsid w:val="00140F6D"/>
    <w:rsid w:val="00143CE3"/>
    <w:rsid w:val="00151F75"/>
    <w:rsid w:val="00151FB9"/>
    <w:rsid w:val="00152F11"/>
    <w:rsid w:val="00153F2D"/>
    <w:rsid w:val="00162888"/>
    <w:rsid w:val="001630EC"/>
    <w:rsid w:val="00171635"/>
    <w:rsid w:val="00181636"/>
    <w:rsid w:val="001833FB"/>
    <w:rsid w:val="001958F6"/>
    <w:rsid w:val="00196B05"/>
    <w:rsid w:val="001A3760"/>
    <w:rsid w:val="001A4FB3"/>
    <w:rsid w:val="001A74D3"/>
    <w:rsid w:val="001B4939"/>
    <w:rsid w:val="001C2ED4"/>
    <w:rsid w:val="001C40DB"/>
    <w:rsid w:val="001C55D8"/>
    <w:rsid w:val="001C69FF"/>
    <w:rsid w:val="001C7944"/>
    <w:rsid w:val="001D29AE"/>
    <w:rsid w:val="001D4764"/>
    <w:rsid w:val="001D4C98"/>
    <w:rsid w:val="001D5DFE"/>
    <w:rsid w:val="001D627A"/>
    <w:rsid w:val="001E2C0C"/>
    <w:rsid w:val="001E5FF1"/>
    <w:rsid w:val="001F27AA"/>
    <w:rsid w:val="001F716F"/>
    <w:rsid w:val="002010B6"/>
    <w:rsid w:val="00206EFD"/>
    <w:rsid w:val="0021227C"/>
    <w:rsid w:val="002123F1"/>
    <w:rsid w:val="002156B1"/>
    <w:rsid w:val="002165AE"/>
    <w:rsid w:val="00220BF5"/>
    <w:rsid w:val="00221BC2"/>
    <w:rsid w:val="0023368A"/>
    <w:rsid w:val="00241C63"/>
    <w:rsid w:val="00244B8C"/>
    <w:rsid w:val="00245DC1"/>
    <w:rsid w:val="00247A28"/>
    <w:rsid w:val="00260A09"/>
    <w:rsid w:val="00267730"/>
    <w:rsid w:val="0028167F"/>
    <w:rsid w:val="00282813"/>
    <w:rsid w:val="0028455C"/>
    <w:rsid w:val="00285EDA"/>
    <w:rsid w:val="00287102"/>
    <w:rsid w:val="00290D1F"/>
    <w:rsid w:val="00293024"/>
    <w:rsid w:val="00293D22"/>
    <w:rsid w:val="002965E4"/>
    <w:rsid w:val="002A095A"/>
    <w:rsid w:val="002B7805"/>
    <w:rsid w:val="002C04EA"/>
    <w:rsid w:val="002C2622"/>
    <w:rsid w:val="002C2743"/>
    <w:rsid w:val="002D20B3"/>
    <w:rsid w:val="002D5F26"/>
    <w:rsid w:val="002D787A"/>
    <w:rsid w:val="002E09A1"/>
    <w:rsid w:val="002E12CB"/>
    <w:rsid w:val="002E17E7"/>
    <w:rsid w:val="002E5BBE"/>
    <w:rsid w:val="002E6DFE"/>
    <w:rsid w:val="002F361B"/>
    <w:rsid w:val="002F603F"/>
    <w:rsid w:val="002F732E"/>
    <w:rsid w:val="00300B10"/>
    <w:rsid w:val="00310176"/>
    <w:rsid w:val="00314730"/>
    <w:rsid w:val="00317430"/>
    <w:rsid w:val="00323DE8"/>
    <w:rsid w:val="00325BB9"/>
    <w:rsid w:val="0033266D"/>
    <w:rsid w:val="00332C2C"/>
    <w:rsid w:val="00332E71"/>
    <w:rsid w:val="003421B3"/>
    <w:rsid w:val="0034305D"/>
    <w:rsid w:val="00344577"/>
    <w:rsid w:val="003464AD"/>
    <w:rsid w:val="003573B6"/>
    <w:rsid w:val="003611E9"/>
    <w:rsid w:val="003618D6"/>
    <w:rsid w:val="00366A46"/>
    <w:rsid w:val="00366EF0"/>
    <w:rsid w:val="003720CD"/>
    <w:rsid w:val="00380006"/>
    <w:rsid w:val="003808A4"/>
    <w:rsid w:val="00381CA0"/>
    <w:rsid w:val="00382F99"/>
    <w:rsid w:val="00390ED2"/>
    <w:rsid w:val="003A0394"/>
    <w:rsid w:val="003A3B92"/>
    <w:rsid w:val="003A45E5"/>
    <w:rsid w:val="003A6D3E"/>
    <w:rsid w:val="003A7E9A"/>
    <w:rsid w:val="003B2259"/>
    <w:rsid w:val="003B52EA"/>
    <w:rsid w:val="003C0AFD"/>
    <w:rsid w:val="003C1577"/>
    <w:rsid w:val="003C2D29"/>
    <w:rsid w:val="003D2731"/>
    <w:rsid w:val="003E085C"/>
    <w:rsid w:val="003E63C0"/>
    <w:rsid w:val="003E6EB8"/>
    <w:rsid w:val="003E7224"/>
    <w:rsid w:val="003F1A5B"/>
    <w:rsid w:val="003F281B"/>
    <w:rsid w:val="003F3EE8"/>
    <w:rsid w:val="003F43D0"/>
    <w:rsid w:val="003F4BBB"/>
    <w:rsid w:val="003F668B"/>
    <w:rsid w:val="00412F48"/>
    <w:rsid w:val="00414F57"/>
    <w:rsid w:val="00421BC3"/>
    <w:rsid w:val="0042225F"/>
    <w:rsid w:val="00423416"/>
    <w:rsid w:val="00424D5A"/>
    <w:rsid w:val="00424DC5"/>
    <w:rsid w:val="004270A9"/>
    <w:rsid w:val="00430DC8"/>
    <w:rsid w:val="00433509"/>
    <w:rsid w:val="00435E94"/>
    <w:rsid w:val="0044280E"/>
    <w:rsid w:val="0044284F"/>
    <w:rsid w:val="0044534E"/>
    <w:rsid w:val="00445C5D"/>
    <w:rsid w:val="004463C1"/>
    <w:rsid w:val="004470ED"/>
    <w:rsid w:val="00450492"/>
    <w:rsid w:val="00460B0F"/>
    <w:rsid w:val="00465460"/>
    <w:rsid w:val="0046670D"/>
    <w:rsid w:val="004720F5"/>
    <w:rsid w:val="00474473"/>
    <w:rsid w:val="004746B5"/>
    <w:rsid w:val="004760D0"/>
    <w:rsid w:val="004815BA"/>
    <w:rsid w:val="00482747"/>
    <w:rsid w:val="004841A6"/>
    <w:rsid w:val="00484AD2"/>
    <w:rsid w:val="004870CA"/>
    <w:rsid w:val="00492A07"/>
    <w:rsid w:val="004953BB"/>
    <w:rsid w:val="00496E6B"/>
    <w:rsid w:val="004A097D"/>
    <w:rsid w:val="004A3167"/>
    <w:rsid w:val="004A3EB1"/>
    <w:rsid w:val="004A6A93"/>
    <w:rsid w:val="004C5FD5"/>
    <w:rsid w:val="004C6C8F"/>
    <w:rsid w:val="004D0D38"/>
    <w:rsid w:val="004D1F72"/>
    <w:rsid w:val="004D689B"/>
    <w:rsid w:val="004D7390"/>
    <w:rsid w:val="004E0FAA"/>
    <w:rsid w:val="004E3E11"/>
    <w:rsid w:val="004E42A9"/>
    <w:rsid w:val="004E7DAF"/>
    <w:rsid w:val="004F08FF"/>
    <w:rsid w:val="004F10A0"/>
    <w:rsid w:val="004F1A94"/>
    <w:rsid w:val="004F1E57"/>
    <w:rsid w:val="004F4BA8"/>
    <w:rsid w:val="004F5446"/>
    <w:rsid w:val="00503AAF"/>
    <w:rsid w:val="00505BB0"/>
    <w:rsid w:val="00506C16"/>
    <w:rsid w:val="00515731"/>
    <w:rsid w:val="0052470A"/>
    <w:rsid w:val="00530ABB"/>
    <w:rsid w:val="00535D08"/>
    <w:rsid w:val="00537674"/>
    <w:rsid w:val="00537811"/>
    <w:rsid w:val="005452A7"/>
    <w:rsid w:val="00552840"/>
    <w:rsid w:val="0055385F"/>
    <w:rsid w:val="00553D1F"/>
    <w:rsid w:val="005547D7"/>
    <w:rsid w:val="00565916"/>
    <w:rsid w:val="00565BBD"/>
    <w:rsid w:val="005714A3"/>
    <w:rsid w:val="005725A8"/>
    <w:rsid w:val="00573492"/>
    <w:rsid w:val="00576542"/>
    <w:rsid w:val="00583862"/>
    <w:rsid w:val="00585D9F"/>
    <w:rsid w:val="00591B7F"/>
    <w:rsid w:val="00591BB0"/>
    <w:rsid w:val="00592D92"/>
    <w:rsid w:val="00593BF7"/>
    <w:rsid w:val="0059642E"/>
    <w:rsid w:val="005B145A"/>
    <w:rsid w:val="005B15E9"/>
    <w:rsid w:val="005B4A66"/>
    <w:rsid w:val="005B4BF5"/>
    <w:rsid w:val="005C0E51"/>
    <w:rsid w:val="005C32FE"/>
    <w:rsid w:val="005C63F5"/>
    <w:rsid w:val="005D2BE0"/>
    <w:rsid w:val="005D3496"/>
    <w:rsid w:val="005D507E"/>
    <w:rsid w:val="005E476F"/>
    <w:rsid w:val="005E4A31"/>
    <w:rsid w:val="005E5E9F"/>
    <w:rsid w:val="005E7085"/>
    <w:rsid w:val="005F6DD0"/>
    <w:rsid w:val="005F7E14"/>
    <w:rsid w:val="006006C1"/>
    <w:rsid w:val="00600A2C"/>
    <w:rsid w:val="00600E38"/>
    <w:rsid w:val="00601DC5"/>
    <w:rsid w:val="00612E35"/>
    <w:rsid w:val="00615702"/>
    <w:rsid w:val="00617D48"/>
    <w:rsid w:val="00627041"/>
    <w:rsid w:val="00637242"/>
    <w:rsid w:val="006448E9"/>
    <w:rsid w:val="006450B2"/>
    <w:rsid w:val="00652A9E"/>
    <w:rsid w:val="00653B36"/>
    <w:rsid w:val="006557E1"/>
    <w:rsid w:val="00663B2F"/>
    <w:rsid w:val="00663E7E"/>
    <w:rsid w:val="006641D4"/>
    <w:rsid w:val="006658E0"/>
    <w:rsid w:val="00672DE4"/>
    <w:rsid w:val="00673531"/>
    <w:rsid w:val="00683D84"/>
    <w:rsid w:val="0068627C"/>
    <w:rsid w:val="00690014"/>
    <w:rsid w:val="00694266"/>
    <w:rsid w:val="0069641A"/>
    <w:rsid w:val="00697727"/>
    <w:rsid w:val="006A1995"/>
    <w:rsid w:val="006A2ACC"/>
    <w:rsid w:val="006A4B45"/>
    <w:rsid w:val="006A58C2"/>
    <w:rsid w:val="006B3135"/>
    <w:rsid w:val="006B3F4C"/>
    <w:rsid w:val="006B43F5"/>
    <w:rsid w:val="006B477F"/>
    <w:rsid w:val="006B5B58"/>
    <w:rsid w:val="006C238C"/>
    <w:rsid w:val="006C6BFE"/>
    <w:rsid w:val="006D381C"/>
    <w:rsid w:val="006D4176"/>
    <w:rsid w:val="006E4F89"/>
    <w:rsid w:val="006E6FE8"/>
    <w:rsid w:val="006E7AD4"/>
    <w:rsid w:val="006E7B07"/>
    <w:rsid w:val="006F249C"/>
    <w:rsid w:val="006F29DA"/>
    <w:rsid w:val="00700E14"/>
    <w:rsid w:val="00701C08"/>
    <w:rsid w:val="007032A9"/>
    <w:rsid w:val="007060FC"/>
    <w:rsid w:val="007120F9"/>
    <w:rsid w:val="007169AA"/>
    <w:rsid w:val="00724C1D"/>
    <w:rsid w:val="00725807"/>
    <w:rsid w:val="00726DFD"/>
    <w:rsid w:val="00730C11"/>
    <w:rsid w:val="00732C0C"/>
    <w:rsid w:val="00732EB5"/>
    <w:rsid w:val="00733D94"/>
    <w:rsid w:val="00734156"/>
    <w:rsid w:val="0073716A"/>
    <w:rsid w:val="00754931"/>
    <w:rsid w:val="00757D01"/>
    <w:rsid w:val="00761E4B"/>
    <w:rsid w:val="00767827"/>
    <w:rsid w:val="00770285"/>
    <w:rsid w:val="007702CA"/>
    <w:rsid w:val="00780BE7"/>
    <w:rsid w:val="00783A98"/>
    <w:rsid w:val="00783B48"/>
    <w:rsid w:val="0079505B"/>
    <w:rsid w:val="00797A52"/>
    <w:rsid w:val="007A4EC5"/>
    <w:rsid w:val="007A77A8"/>
    <w:rsid w:val="007B3A64"/>
    <w:rsid w:val="007B5278"/>
    <w:rsid w:val="007B5400"/>
    <w:rsid w:val="007C04E6"/>
    <w:rsid w:val="007C2118"/>
    <w:rsid w:val="007C2457"/>
    <w:rsid w:val="007C25C8"/>
    <w:rsid w:val="007D0459"/>
    <w:rsid w:val="007D07CB"/>
    <w:rsid w:val="007D4789"/>
    <w:rsid w:val="007D543C"/>
    <w:rsid w:val="007D751D"/>
    <w:rsid w:val="007E36A8"/>
    <w:rsid w:val="007E375F"/>
    <w:rsid w:val="007E4052"/>
    <w:rsid w:val="007E456B"/>
    <w:rsid w:val="007E7377"/>
    <w:rsid w:val="007E7911"/>
    <w:rsid w:val="007F3C66"/>
    <w:rsid w:val="00801C44"/>
    <w:rsid w:val="00801DBB"/>
    <w:rsid w:val="00803DA7"/>
    <w:rsid w:val="00805D75"/>
    <w:rsid w:val="008067FB"/>
    <w:rsid w:val="00807AEE"/>
    <w:rsid w:val="0081271D"/>
    <w:rsid w:val="00813F30"/>
    <w:rsid w:val="00820065"/>
    <w:rsid w:val="008267F2"/>
    <w:rsid w:val="00827324"/>
    <w:rsid w:val="008278ED"/>
    <w:rsid w:val="00831891"/>
    <w:rsid w:val="0083386B"/>
    <w:rsid w:val="008352A6"/>
    <w:rsid w:val="00840D7B"/>
    <w:rsid w:val="00841467"/>
    <w:rsid w:val="00841CCF"/>
    <w:rsid w:val="00842150"/>
    <w:rsid w:val="00847CEA"/>
    <w:rsid w:val="00852540"/>
    <w:rsid w:val="00863379"/>
    <w:rsid w:val="00864048"/>
    <w:rsid w:val="00864EAB"/>
    <w:rsid w:val="00865268"/>
    <w:rsid w:val="00865CDB"/>
    <w:rsid w:val="008713DF"/>
    <w:rsid w:val="00871C4B"/>
    <w:rsid w:val="00873B11"/>
    <w:rsid w:val="00874C6C"/>
    <w:rsid w:val="00880FA9"/>
    <w:rsid w:val="008834C2"/>
    <w:rsid w:val="0088582E"/>
    <w:rsid w:val="00885F17"/>
    <w:rsid w:val="00886CA2"/>
    <w:rsid w:val="00896463"/>
    <w:rsid w:val="008A5F4A"/>
    <w:rsid w:val="008A62E8"/>
    <w:rsid w:val="008A7C57"/>
    <w:rsid w:val="008C0F97"/>
    <w:rsid w:val="008C5118"/>
    <w:rsid w:val="008C7142"/>
    <w:rsid w:val="008D06F4"/>
    <w:rsid w:val="008D5D53"/>
    <w:rsid w:val="008E1DF5"/>
    <w:rsid w:val="008F01B1"/>
    <w:rsid w:val="008F1B9D"/>
    <w:rsid w:val="008F43C6"/>
    <w:rsid w:val="008F4645"/>
    <w:rsid w:val="009010B1"/>
    <w:rsid w:val="00905ACE"/>
    <w:rsid w:val="00912E46"/>
    <w:rsid w:val="009143D5"/>
    <w:rsid w:val="009207CB"/>
    <w:rsid w:val="00921789"/>
    <w:rsid w:val="009225D3"/>
    <w:rsid w:val="00931962"/>
    <w:rsid w:val="00935DED"/>
    <w:rsid w:val="009362E6"/>
    <w:rsid w:val="00940DB1"/>
    <w:rsid w:val="0094300F"/>
    <w:rsid w:val="00955AA2"/>
    <w:rsid w:val="00955B7A"/>
    <w:rsid w:val="00962174"/>
    <w:rsid w:val="009625AA"/>
    <w:rsid w:val="00974615"/>
    <w:rsid w:val="00975347"/>
    <w:rsid w:val="009755BA"/>
    <w:rsid w:val="009755BF"/>
    <w:rsid w:val="009758C5"/>
    <w:rsid w:val="0097718A"/>
    <w:rsid w:val="00980D35"/>
    <w:rsid w:val="00982659"/>
    <w:rsid w:val="00983549"/>
    <w:rsid w:val="00993378"/>
    <w:rsid w:val="009945D0"/>
    <w:rsid w:val="009A06A3"/>
    <w:rsid w:val="009A2249"/>
    <w:rsid w:val="009A6302"/>
    <w:rsid w:val="009B33C1"/>
    <w:rsid w:val="009B6A2A"/>
    <w:rsid w:val="009C0705"/>
    <w:rsid w:val="009C1CC2"/>
    <w:rsid w:val="009C30A4"/>
    <w:rsid w:val="009C31C1"/>
    <w:rsid w:val="009C66FE"/>
    <w:rsid w:val="009C6B7A"/>
    <w:rsid w:val="009C71BE"/>
    <w:rsid w:val="009D0FB5"/>
    <w:rsid w:val="009D2867"/>
    <w:rsid w:val="009D70B9"/>
    <w:rsid w:val="009E086F"/>
    <w:rsid w:val="009E0BA2"/>
    <w:rsid w:val="009F35EC"/>
    <w:rsid w:val="00A009D9"/>
    <w:rsid w:val="00A0167D"/>
    <w:rsid w:val="00A02527"/>
    <w:rsid w:val="00A13FF0"/>
    <w:rsid w:val="00A172A0"/>
    <w:rsid w:val="00A227A4"/>
    <w:rsid w:val="00A24445"/>
    <w:rsid w:val="00A27816"/>
    <w:rsid w:val="00A33C20"/>
    <w:rsid w:val="00A448C2"/>
    <w:rsid w:val="00A44FD9"/>
    <w:rsid w:val="00A47CC4"/>
    <w:rsid w:val="00A509A1"/>
    <w:rsid w:val="00A51325"/>
    <w:rsid w:val="00A518A2"/>
    <w:rsid w:val="00A5635E"/>
    <w:rsid w:val="00A63C61"/>
    <w:rsid w:val="00A64A26"/>
    <w:rsid w:val="00A64CDE"/>
    <w:rsid w:val="00A6601F"/>
    <w:rsid w:val="00A66C9C"/>
    <w:rsid w:val="00A713CD"/>
    <w:rsid w:val="00A72A82"/>
    <w:rsid w:val="00A72CFA"/>
    <w:rsid w:val="00A8018B"/>
    <w:rsid w:val="00A84535"/>
    <w:rsid w:val="00A8493E"/>
    <w:rsid w:val="00A84D5A"/>
    <w:rsid w:val="00A9340D"/>
    <w:rsid w:val="00AA383E"/>
    <w:rsid w:val="00AB3239"/>
    <w:rsid w:val="00AB4899"/>
    <w:rsid w:val="00AC160B"/>
    <w:rsid w:val="00AD2237"/>
    <w:rsid w:val="00AD516F"/>
    <w:rsid w:val="00AD6940"/>
    <w:rsid w:val="00AE244C"/>
    <w:rsid w:val="00AE3D93"/>
    <w:rsid w:val="00AE559D"/>
    <w:rsid w:val="00AF66F2"/>
    <w:rsid w:val="00AF6AE9"/>
    <w:rsid w:val="00AF75E5"/>
    <w:rsid w:val="00B03740"/>
    <w:rsid w:val="00B03CF9"/>
    <w:rsid w:val="00B0649E"/>
    <w:rsid w:val="00B1339B"/>
    <w:rsid w:val="00B2161F"/>
    <w:rsid w:val="00B21FF0"/>
    <w:rsid w:val="00B233D9"/>
    <w:rsid w:val="00B240E2"/>
    <w:rsid w:val="00B25D86"/>
    <w:rsid w:val="00B26156"/>
    <w:rsid w:val="00B2626F"/>
    <w:rsid w:val="00B27717"/>
    <w:rsid w:val="00B323AF"/>
    <w:rsid w:val="00B37063"/>
    <w:rsid w:val="00B406EE"/>
    <w:rsid w:val="00B40AE4"/>
    <w:rsid w:val="00B40AF1"/>
    <w:rsid w:val="00B41218"/>
    <w:rsid w:val="00B46762"/>
    <w:rsid w:val="00B60869"/>
    <w:rsid w:val="00B66569"/>
    <w:rsid w:val="00B70E03"/>
    <w:rsid w:val="00B716F4"/>
    <w:rsid w:val="00B7351D"/>
    <w:rsid w:val="00B83CE1"/>
    <w:rsid w:val="00B91D9E"/>
    <w:rsid w:val="00B926BF"/>
    <w:rsid w:val="00B93E85"/>
    <w:rsid w:val="00BA093E"/>
    <w:rsid w:val="00BA3CB2"/>
    <w:rsid w:val="00BB473A"/>
    <w:rsid w:val="00BB49A8"/>
    <w:rsid w:val="00BC541C"/>
    <w:rsid w:val="00BC546E"/>
    <w:rsid w:val="00BC6ACB"/>
    <w:rsid w:val="00BD059B"/>
    <w:rsid w:val="00BD0A89"/>
    <w:rsid w:val="00BD1F3C"/>
    <w:rsid w:val="00BD486B"/>
    <w:rsid w:val="00BD5A0A"/>
    <w:rsid w:val="00BD7F97"/>
    <w:rsid w:val="00BE1EA3"/>
    <w:rsid w:val="00BE20A1"/>
    <w:rsid w:val="00BE4A9E"/>
    <w:rsid w:val="00BE5254"/>
    <w:rsid w:val="00BE7908"/>
    <w:rsid w:val="00BF016D"/>
    <w:rsid w:val="00BF38A3"/>
    <w:rsid w:val="00BF4EE4"/>
    <w:rsid w:val="00BF545D"/>
    <w:rsid w:val="00C01860"/>
    <w:rsid w:val="00C02148"/>
    <w:rsid w:val="00C07555"/>
    <w:rsid w:val="00C10DA5"/>
    <w:rsid w:val="00C16064"/>
    <w:rsid w:val="00C2088A"/>
    <w:rsid w:val="00C2219A"/>
    <w:rsid w:val="00C2593F"/>
    <w:rsid w:val="00C30CB5"/>
    <w:rsid w:val="00C434F5"/>
    <w:rsid w:val="00C45D44"/>
    <w:rsid w:val="00C505A0"/>
    <w:rsid w:val="00C51E52"/>
    <w:rsid w:val="00C53452"/>
    <w:rsid w:val="00C55D95"/>
    <w:rsid w:val="00C6052C"/>
    <w:rsid w:val="00C70244"/>
    <w:rsid w:val="00C7198A"/>
    <w:rsid w:val="00C73695"/>
    <w:rsid w:val="00C836E6"/>
    <w:rsid w:val="00C86184"/>
    <w:rsid w:val="00C87082"/>
    <w:rsid w:val="00C872BC"/>
    <w:rsid w:val="00C90254"/>
    <w:rsid w:val="00CA0098"/>
    <w:rsid w:val="00CA1EBC"/>
    <w:rsid w:val="00CA1EC8"/>
    <w:rsid w:val="00CA35EE"/>
    <w:rsid w:val="00CA3EB5"/>
    <w:rsid w:val="00CB4363"/>
    <w:rsid w:val="00CB5966"/>
    <w:rsid w:val="00CB644F"/>
    <w:rsid w:val="00CB7F08"/>
    <w:rsid w:val="00CC19FD"/>
    <w:rsid w:val="00CC2907"/>
    <w:rsid w:val="00CC3357"/>
    <w:rsid w:val="00CD747D"/>
    <w:rsid w:val="00CD76CD"/>
    <w:rsid w:val="00CF75CE"/>
    <w:rsid w:val="00D07B6A"/>
    <w:rsid w:val="00D12582"/>
    <w:rsid w:val="00D12965"/>
    <w:rsid w:val="00D13139"/>
    <w:rsid w:val="00D13513"/>
    <w:rsid w:val="00D17C3D"/>
    <w:rsid w:val="00D25453"/>
    <w:rsid w:val="00D306EE"/>
    <w:rsid w:val="00D3721A"/>
    <w:rsid w:val="00D406A1"/>
    <w:rsid w:val="00D46DF2"/>
    <w:rsid w:val="00D47885"/>
    <w:rsid w:val="00D57218"/>
    <w:rsid w:val="00D60270"/>
    <w:rsid w:val="00D61755"/>
    <w:rsid w:val="00D710EA"/>
    <w:rsid w:val="00D73DE4"/>
    <w:rsid w:val="00D81B14"/>
    <w:rsid w:val="00D83D0E"/>
    <w:rsid w:val="00D86F6A"/>
    <w:rsid w:val="00D87984"/>
    <w:rsid w:val="00D87BEC"/>
    <w:rsid w:val="00D92FDC"/>
    <w:rsid w:val="00D941CC"/>
    <w:rsid w:val="00DA39F1"/>
    <w:rsid w:val="00DA5B12"/>
    <w:rsid w:val="00DA6582"/>
    <w:rsid w:val="00DB0387"/>
    <w:rsid w:val="00DB1DAE"/>
    <w:rsid w:val="00DB562E"/>
    <w:rsid w:val="00DC1BA8"/>
    <w:rsid w:val="00DD2ED0"/>
    <w:rsid w:val="00DD5AB3"/>
    <w:rsid w:val="00DF0FBF"/>
    <w:rsid w:val="00DF1229"/>
    <w:rsid w:val="00DF12AF"/>
    <w:rsid w:val="00DF32C2"/>
    <w:rsid w:val="00DF3BF5"/>
    <w:rsid w:val="00DF6D54"/>
    <w:rsid w:val="00E0403F"/>
    <w:rsid w:val="00E06214"/>
    <w:rsid w:val="00E15B46"/>
    <w:rsid w:val="00E160D5"/>
    <w:rsid w:val="00E16688"/>
    <w:rsid w:val="00E16BB1"/>
    <w:rsid w:val="00E205C6"/>
    <w:rsid w:val="00E226A6"/>
    <w:rsid w:val="00E2343A"/>
    <w:rsid w:val="00E27B49"/>
    <w:rsid w:val="00E339A2"/>
    <w:rsid w:val="00E3744D"/>
    <w:rsid w:val="00E404DE"/>
    <w:rsid w:val="00E4077C"/>
    <w:rsid w:val="00E46C56"/>
    <w:rsid w:val="00E477A2"/>
    <w:rsid w:val="00E5018A"/>
    <w:rsid w:val="00E50868"/>
    <w:rsid w:val="00E51423"/>
    <w:rsid w:val="00E530C4"/>
    <w:rsid w:val="00E54A20"/>
    <w:rsid w:val="00E54CB0"/>
    <w:rsid w:val="00E5540C"/>
    <w:rsid w:val="00E55A87"/>
    <w:rsid w:val="00E57C56"/>
    <w:rsid w:val="00E60E79"/>
    <w:rsid w:val="00E71A9E"/>
    <w:rsid w:val="00E72022"/>
    <w:rsid w:val="00E72814"/>
    <w:rsid w:val="00E7383E"/>
    <w:rsid w:val="00E74CD1"/>
    <w:rsid w:val="00E757A7"/>
    <w:rsid w:val="00E77D2F"/>
    <w:rsid w:val="00E80CE1"/>
    <w:rsid w:val="00E87D65"/>
    <w:rsid w:val="00E9101E"/>
    <w:rsid w:val="00EA7E6F"/>
    <w:rsid w:val="00EB6B81"/>
    <w:rsid w:val="00EC0445"/>
    <w:rsid w:val="00EC37A1"/>
    <w:rsid w:val="00EC6923"/>
    <w:rsid w:val="00EC7189"/>
    <w:rsid w:val="00ED1A38"/>
    <w:rsid w:val="00ED68A6"/>
    <w:rsid w:val="00EE0CF7"/>
    <w:rsid w:val="00EE495B"/>
    <w:rsid w:val="00EF272C"/>
    <w:rsid w:val="00EF2EA2"/>
    <w:rsid w:val="00EF34E5"/>
    <w:rsid w:val="00EF3E61"/>
    <w:rsid w:val="00F01E1B"/>
    <w:rsid w:val="00F11AD7"/>
    <w:rsid w:val="00F2450C"/>
    <w:rsid w:val="00F31C4B"/>
    <w:rsid w:val="00F36A3E"/>
    <w:rsid w:val="00F41144"/>
    <w:rsid w:val="00F45CCE"/>
    <w:rsid w:val="00F519F4"/>
    <w:rsid w:val="00F52801"/>
    <w:rsid w:val="00F62199"/>
    <w:rsid w:val="00F66AAF"/>
    <w:rsid w:val="00F66B89"/>
    <w:rsid w:val="00F7101D"/>
    <w:rsid w:val="00F72699"/>
    <w:rsid w:val="00F7512E"/>
    <w:rsid w:val="00F75403"/>
    <w:rsid w:val="00F75571"/>
    <w:rsid w:val="00F76737"/>
    <w:rsid w:val="00F85DFD"/>
    <w:rsid w:val="00F86A6D"/>
    <w:rsid w:val="00F90E46"/>
    <w:rsid w:val="00FA3B33"/>
    <w:rsid w:val="00FB1B63"/>
    <w:rsid w:val="00FB1D3A"/>
    <w:rsid w:val="00FB3FEF"/>
    <w:rsid w:val="00FB666A"/>
    <w:rsid w:val="00FC0981"/>
    <w:rsid w:val="00FD0F6F"/>
    <w:rsid w:val="00FD3CE0"/>
    <w:rsid w:val="00FD5384"/>
    <w:rsid w:val="00FD71F1"/>
    <w:rsid w:val="00FE0ACD"/>
    <w:rsid w:val="00FE1F1F"/>
    <w:rsid w:val="00FE4C02"/>
    <w:rsid w:val="00FE6CA7"/>
    <w:rsid w:val="00FF32C7"/>
    <w:rsid w:val="00FF5A3A"/>
    <w:rsid w:val="00FF6021"/>
    <w:rsid w:val="00FF6A2F"/>
    <w:rsid w:val="00FF6B68"/>
    <w:rsid w:val="00FF7C50"/>
    <w:rsid w:val="0100817A"/>
    <w:rsid w:val="0D39D880"/>
    <w:rsid w:val="15E0988D"/>
    <w:rsid w:val="1D51840A"/>
    <w:rsid w:val="1FFC187F"/>
    <w:rsid w:val="263D2EC2"/>
    <w:rsid w:val="28DDA7E1"/>
    <w:rsid w:val="29DC6BB6"/>
    <w:rsid w:val="2B6A1EF4"/>
    <w:rsid w:val="302A90FB"/>
    <w:rsid w:val="34FC2CD6"/>
    <w:rsid w:val="3A92D7BE"/>
    <w:rsid w:val="3CF8E836"/>
    <w:rsid w:val="3D65F359"/>
    <w:rsid w:val="3DA2F766"/>
    <w:rsid w:val="3DE7A566"/>
    <w:rsid w:val="52451C05"/>
    <w:rsid w:val="53DE7896"/>
    <w:rsid w:val="5E63EE7F"/>
    <w:rsid w:val="6AD9A4D4"/>
    <w:rsid w:val="6EEC9AA4"/>
    <w:rsid w:val="72EC1303"/>
    <w:rsid w:val="73760787"/>
    <w:rsid w:val="78FD9918"/>
    <w:rsid w:val="7BA37CE2"/>
    <w:rsid w:val="7C29B48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F9548"/>
  <w15:chartTrackingRefBased/>
  <w15:docId w15:val="{85C2645B-DB1E-459F-8BB1-D4052F1D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813"/>
    <w:rPr>
      <w:rFonts w:eastAsiaTheme="minorEastAsia"/>
      <w:lang w:eastAsia="pt-BR"/>
    </w:rPr>
  </w:style>
  <w:style w:type="paragraph" w:styleId="Ttulo1">
    <w:name w:val="heading 1"/>
    <w:basedOn w:val="Normal"/>
    <w:next w:val="Normal"/>
    <w:link w:val="Ttulo1Char"/>
    <w:uiPriority w:val="9"/>
    <w:qFormat/>
    <w:rsid w:val="0009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9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90D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0D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0D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0D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0D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D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D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0D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90D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90D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0D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0D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0D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0D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0D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0DA9"/>
    <w:rPr>
      <w:rFonts w:eastAsiaTheme="majorEastAsia" w:cstheme="majorBidi"/>
      <w:color w:val="272727" w:themeColor="text1" w:themeTint="D8"/>
    </w:rPr>
  </w:style>
  <w:style w:type="paragraph" w:styleId="Ttulo">
    <w:name w:val="Title"/>
    <w:basedOn w:val="Normal"/>
    <w:next w:val="Normal"/>
    <w:link w:val="TtuloChar"/>
    <w:uiPriority w:val="10"/>
    <w:qFormat/>
    <w:rsid w:val="0009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0D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0D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0D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DA9"/>
    <w:pPr>
      <w:spacing w:before="160"/>
      <w:jc w:val="center"/>
    </w:pPr>
    <w:rPr>
      <w:i/>
      <w:iCs/>
      <w:color w:val="404040" w:themeColor="text1" w:themeTint="BF"/>
    </w:rPr>
  </w:style>
  <w:style w:type="character" w:customStyle="1" w:styleId="CitaoChar">
    <w:name w:val="Citação Char"/>
    <w:basedOn w:val="Fontepargpadro"/>
    <w:link w:val="Citao"/>
    <w:uiPriority w:val="29"/>
    <w:rsid w:val="00090DA9"/>
    <w:rPr>
      <w:i/>
      <w:iCs/>
      <w:color w:val="404040" w:themeColor="text1" w:themeTint="BF"/>
    </w:rPr>
  </w:style>
  <w:style w:type="paragraph" w:styleId="PargrafodaLista">
    <w:name w:val="List Paragraph"/>
    <w:basedOn w:val="Normal"/>
    <w:uiPriority w:val="34"/>
    <w:qFormat/>
    <w:rsid w:val="00090DA9"/>
    <w:pPr>
      <w:ind w:left="720"/>
      <w:contextualSpacing/>
    </w:pPr>
  </w:style>
  <w:style w:type="character" w:styleId="nfaseIntensa">
    <w:name w:val="Intense Emphasis"/>
    <w:basedOn w:val="Fontepargpadro"/>
    <w:uiPriority w:val="21"/>
    <w:qFormat/>
    <w:rsid w:val="00090DA9"/>
    <w:rPr>
      <w:i/>
      <w:iCs/>
      <w:color w:val="0F4761" w:themeColor="accent1" w:themeShade="BF"/>
    </w:rPr>
  </w:style>
  <w:style w:type="paragraph" w:styleId="CitaoIntensa">
    <w:name w:val="Intense Quote"/>
    <w:basedOn w:val="Normal"/>
    <w:next w:val="Normal"/>
    <w:link w:val="CitaoIntensaChar"/>
    <w:uiPriority w:val="30"/>
    <w:qFormat/>
    <w:rsid w:val="0009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0DA9"/>
    <w:rPr>
      <w:i/>
      <w:iCs/>
      <w:color w:val="0F4761" w:themeColor="accent1" w:themeShade="BF"/>
    </w:rPr>
  </w:style>
  <w:style w:type="character" w:styleId="RefernciaIntensa">
    <w:name w:val="Intense Reference"/>
    <w:basedOn w:val="Fontepargpadro"/>
    <w:uiPriority w:val="32"/>
    <w:qFormat/>
    <w:rsid w:val="00090DA9"/>
    <w:rPr>
      <w:b/>
      <w:bCs/>
      <w:smallCaps/>
      <w:color w:val="0F4761" w:themeColor="accent1" w:themeShade="BF"/>
      <w:spacing w:val="5"/>
    </w:rPr>
  </w:style>
  <w:style w:type="character" w:styleId="Hyperlink">
    <w:name w:val="Hyperlink"/>
    <w:basedOn w:val="Fontepargpadro"/>
    <w:uiPriority w:val="99"/>
    <w:unhideWhenUsed/>
    <w:rsid w:val="00A6601F"/>
    <w:rPr>
      <w:color w:val="467886"/>
      <w:u w:val="single"/>
    </w:rPr>
  </w:style>
  <w:style w:type="paragraph" w:styleId="CabealhodoSumrio">
    <w:name w:val="TOC Heading"/>
    <w:basedOn w:val="Ttulo1"/>
    <w:next w:val="Normal"/>
    <w:uiPriority w:val="39"/>
    <w:unhideWhenUsed/>
    <w:qFormat/>
    <w:rsid w:val="00A6601F"/>
    <w:pPr>
      <w:spacing w:before="240" w:after="0" w:line="259" w:lineRule="auto"/>
      <w:outlineLvl w:val="9"/>
    </w:pPr>
    <w:rPr>
      <w:kern w:val="0"/>
      <w:sz w:val="32"/>
      <w:szCs w:val="32"/>
      <w14:ligatures w14:val="none"/>
    </w:rPr>
  </w:style>
  <w:style w:type="paragraph" w:styleId="Sumrio1">
    <w:name w:val="toc 1"/>
    <w:basedOn w:val="Normal"/>
    <w:next w:val="Normal"/>
    <w:autoRedefine/>
    <w:uiPriority w:val="39"/>
    <w:unhideWhenUsed/>
    <w:rsid w:val="00A6601F"/>
    <w:pPr>
      <w:tabs>
        <w:tab w:val="right" w:leader="dot" w:pos="8494"/>
      </w:tabs>
      <w:spacing w:after="100"/>
    </w:pPr>
    <w:rPr>
      <w:noProof/>
    </w:rPr>
  </w:style>
  <w:style w:type="paragraph" w:styleId="Textodenotaderodap">
    <w:name w:val="footnote text"/>
    <w:basedOn w:val="Normal"/>
    <w:link w:val="TextodenotaderodapChar"/>
    <w:uiPriority w:val="99"/>
    <w:semiHidden/>
    <w:unhideWhenUsed/>
    <w:rsid w:val="00797A5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97A52"/>
    <w:rPr>
      <w:rFonts w:eastAsiaTheme="minorEastAsia"/>
      <w:sz w:val="20"/>
      <w:szCs w:val="20"/>
      <w:lang w:eastAsia="pt-BR"/>
    </w:rPr>
  </w:style>
  <w:style w:type="character" w:styleId="Refdenotaderodap">
    <w:name w:val="footnote reference"/>
    <w:basedOn w:val="Fontepargpadro"/>
    <w:uiPriority w:val="99"/>
    <w:semiHidden/>
    <w:unhideWhenUsed/>
    <w:rsid w:val="00797A52"/>
    <w:rPr>
      <w:vertAlign w:val="superscript"/>
    </w:rPr>
  </w:style>
  <w:style w:type="paragraph" w:styleId="Cabealho">
    <w:name w:val="header"/>
    <w:basedOn w:val="Normal"/>
    <w:link w:val="CabealhoChar"/>
    <w:uiPriority w:val="99"/>
    <w:unhideWhenUsed/>
    <w:rsid w:val="00797A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7A52"/>
    <w:rPr>
      <w:rFonts w:eastAsiaTheme="minorEastAsia"/>
      <w:lang w:eastAsia="pt-BR"/>
    </w:rPr>
  </w:style>
  <w:style w:type="paragraph" w:styleId="Rodap">
    <w:name w:val="footer"/>
    <w:basedOn w:val="Normal"/>
    <w:link w:val="RodapChar"/>
    <w:uiPriority w:val="99"/>
    <w:unhideWhenUsed/>
    <w:rsid w:val="00797A52"/>
    <w:pPr>
      <w:tabs>
        <w:tab w:val="center" w:pos="4252"/>
        <w:tab w:val="right" w:pos="8504"/>
      </w:tabs>
      <w:spacing w:after="0" w:line="240" w:lineRule="auto"/>
    </w:pPr>
  </w:style>
  <w:style w:type="character" w:customStyle="1" w:styleId="RodapChar">
    <w:name w:val="Rodapé Char"/>
    <w:basedOn w:val="Fontepargpadro"/>
    <w:link w:val="Rodap"/>
    <w:uiPriority w:val="99"/>
    <w:rsid w:val="00797A52"/>
    <w:rPr>
      <w:rFonts w:eastAsiaTheme="minorEastAsia"/>
      <w:lang w:eastAsia="pt-BR"/>
    </w:rPr>
  </w:style>
  <w:style w:type="paragraph" w:styleId="Sumrio2">
    <w:name w:val="toc 2"/>
    <w:basedOn w:val="Normal"/>
    <w:next w:val="Normal"/>
    <w:autoRedefine/>
    <w:uiPriority w:val="39"/>
    <w:unhideWhenUsed/>
    <w:rsid w:val="003F668B"/>
    <w:pPr>
      <w:spacing w:after="100" w:line="259" w:lineRule="auto"/>
      <w:ind w:left="220"/>
    </w:pPr>
    <w:rPr>
      <w:rFonts w:cs="Times New Roman"/>
      <w:kern w:val="0"/>
      <w:sz w:val="22"/>
      <w:szCs w:val="22"/>
      <w14:ligatures w14:val="none"/>
    </w:rPr>
  </w:style>
  <w:style w:type="paragraph" w:styleId="Sumrio3">
    <w:name w:val="toc 3"/>
    <w:basedOn w:val="Normal"/>
    <w:next w:val="Normal"/>
    <w:autoRedefine/>
    <w:uiPriority w:val="39"/>
    <w:unhideWhenUsed/>
    <w:rsid w:val="003F668B"/>
    <w:pPr>
      <w:spacing w:after="100" w:line="259" w:lineRule="auto"/>
      <w:ind w:left="440"/>
    </w:pPr>
    <w:rPr>
      <w:rFonts w:cs="Times New Roman"/>
      <w:kern w:val="0"/>
      <w:sz w:val="22"/>
      <w:szCs w:val="22"/>
      <w14:ligatures w14:val="none"/>
    </w:rPr>
  </w:style>
  <w:style w:type="character" w:styleId="MenoPendente">
    <w:name w:val="Unresolved Mention"/>
    <w:basedOn w:val="Fontepargpadro"/>
    <w:uiPriority w:val="99"/>
    <w:semiHidden/>
    <w:unhideWhenUsed/>
    <w:rsid w:val="00C73695"/>
    <w:rPr>
      <w:color w:val="605E5C"/>
      <w:shd w:val="clear" w:color="auto" w:fill="E1DFDD"/>
    </w:rPr>
  </w:style>
  <w:style w:type="table" w:styleId="Tabelacomgrade">
    <w:name w:val="Table Grid"/>
    <w:basedOn w:val="Tabelanormal"/>
    <w:uiPriority w:val="39"/>
    <w:rsid w:val="00FA3B3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yperlink" Target="https://drive.prefeitura.sp.gov.br/cidade/secretarias/upload/Informes_Urbanos/1.pdf" TargetMode="External"/><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basedosdados.org/" TargetMode="External"/><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8f4573d-ad3a-4e65-836d-04bb39ef6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A48FEA94F00ED4A9C8894A988B152D0" ma:contentTypeVersion="5" ma:contentTypeDescription="Create a new document." ma:contentTypeScope="" ma:versionID="52d99bff6c7c66a9dde90dcb60c98c50">
  <xsd:schema xmlns:xsd="http://www.w3.org/2001/XMLSchema" xmlns:xs="http://www.w3.org/2001/XMLSchema" xmlns:p="http://schemas.microsoft.com/office/2006/metadata/properties" xmlns:ns3="48f4573d-ad3a-4e65-836d-04bb39ef68c7" targetNamespace="http://schemas.microsoft.com/office/2006/metadata/properties" ma:root="true" ma:fieldsID="178ce3779b01412c9e92180b9b63bbb5" ns3:_="">
    <xsd:import namespace="48f4573d-ad3a-4e65-836d-04bb39ef68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4573d-ad3a-4e65-836d-04bb39ef68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3FF0A3-4617-4248-9EB0-5097434908B9}">
  <ds:schemaRefs>
    <ds:schemaRef ds:uri="http://schemas.openxmlformats.org/officeDocument/2006/bibliography"/>
  </ds:schemaRefs>
</ds:datastoreItem>
</file>

<file path=customXml/itemProps2.xml><?xml version="1.0" encoding="utf-8"?>
<ds:datastoreItem xmlns:ds="http://schemas.openxmlformats.org/officeDocument/2006/customXml" ds:itemID="{CE272127-84D0-46FE-94A1-9AA695ECBAD6}">
  <ds:schemaRefs>
    <ds:schemaRef ds:uri="http://schemas.microsoft.com/office/2006/metadata/properties"/>
    <ds:schemaRef ds:uri="http://schemas.microsoft.com/office/infopath/2007/PartnerControls"/>
    <ds:schemaRef ds:uri="48f4573d-ad3a-4e65-836d-04bb39ef68c7"/>
  </ds:schemaRefs>
</ds:datastoreItem>
</file>

<file path=customXml/itemProps3.xml><?xml version="1.0" encoding="utf-8"?>
<ds:datastoreItem xmlns:ds="http://schemas.openxmlformats.org/officeDocument/2006/customXml" ds:itemID="{9CC0A887-BEC7-448B-A290-00F6B87C7369}">
  <ds:schemaRefs>
    <ds:schemaRef ds:uri="http://schemas.microsoft.com/sharepoint/v3/contenttype/forms"/>
  </ds:schemaRefs>
</ds:datastoreItem>
</file>

<file path=customXml/itemProps4.xml><?xml version="1.0" encoding="utf-8"?>
<ds:datastoreItem xmlns:ds="http://schemas.openxmlformats.org/officeDocument/2006/customXml" ds:itemID="{353E29F3-9098-4DC1-AF9D-E51C2E3C24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f4573d-ad3a-4e65-836d-04bb39ef68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7406</Words>
  <Characters>39993</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TOMAS FEITOSA DA SILVA .</dc:creator>
  <cp:keywords/>
  <dc:description/>
  <cp:lastModifiedBy>LEONARDO TOMAS FEITOSA DA SILVA .</cp:lastModifiedBy>
  <cp:revision>2</cp:revision>
  <cp:lastPrinted>2026-04-19T01:32:00Z</cp:lastPrinted>
  <dcterms:created xsi:type="dcterms:W3CDTF">2026-04-19T01:32:00Z</dcterms:created>
  <dcterms:modified xsi:type="dcterms:W3CDTF">2026-04-19T01:32:00Z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0x0101000A48FEA94F00ED4A9C8894A988B152D0</vt:lpwstr>
  </property>
</Properties>
</file>