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Maia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Karen Gabrieli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Levi Magni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Braga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Natalia Ferreira Duque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Natielle Arruda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William Santos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ODS 6 - Água potável e Saneamento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Gabriel Maia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Karen Gabrieli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Levi Magni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Braga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Natalia Ferreira Duque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Natielle Arruda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William Santos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ODS 6 - Água potável e Saneamento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O Problema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Falta de Água Potável e Saneamento que traz desigualdade social, de saúde e bem estar, trazendo doenças e mortalidade.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Qual é o impacto e as consequências do (A) XXX na sociedade?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Trazer soluções e doações para comunidades que precisam de saneamento básico e água limpa.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sz w:val="28"/>
          <w:szCs w:val="28"/>
          <w:rtl w:val="0"/>
        </w:rPr>
        <w:t xml:space="preserve">Qual foi a solução escolhida?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Rede Social.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sz w:val="28"/>
          <w:szCs w:val="28"/>
          <w:rtl w:val="0"/>
        </w:rPr>
        <w:t xml:space="preserve">Qual o motivo da escolha do modelo de app XXX ?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A decisão da rede social foi tomada tendo em vista a ideia de incentivo à empresas comerciais e industriais à assinarem o Pacto Global, escolherem caminhos sustentáveis e aplicarem ações efetivas ajudando ONGS e comunidades diretamente, através de um laço social construído a partir da rede, o aplicativo funcionará como uma ponte para que quem quer ajudar encontre quem precisa de ajuda, com foco na acessibilidade da água potável e saneamento.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sz w:val="28"/>
          <w:szCs w:val="28"/>
          <w:rtl w:val="0"/>
        </w:rPr>
        <w:t xml:space="preserve">Descrição do software planejado para solucionar O problema  XXX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Ser a ponte entre comunidades com problemas hídricos e organizações que podem resolver esses problemas, alcançando o acesso universal e equitativo à água potável e segura para todos.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do projeto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br w:type="textWrapping"/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janeiro de 2022</w:t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