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fazer o sistema de diálogo, utilizei como base essa série de vídeos: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Branching Dialog System with Effects in GMS 2! (Part 1: Setup and Typing Effect)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fazer o sistema de menu, utilizei como base essa série de vídeos: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Make a Menu System (with Submenus) in GameMaker Studio 2!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www.youtube.com/watch?v=xLasKr0ekHY&amp;pp=ugMICgJwdBABGAE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