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obj_warp{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create{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target_x = 0;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target_y = 0;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target_rm = 0;  //target room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step{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if place_meeting(x, y, obj_gaia) &amp;&amp; !instance_exists(obj_warp_trans)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//se colidir e não existir o warp trans, criar essa instancia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var inst = instance_create_depth(0, 0, -9999, obj_warp_trans);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inst.target_x = target_x;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inst.target_y = target_y;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inst.target_rm = target_rm;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obj_warp_trans{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create{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target_x = 0;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target_y = 0;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target_rm = 0;  //target room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step{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if room == target_rm &amp;&amp; image_index &lt; 1{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instance_destroy();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draw{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draw_sprite_tiled(sprite_index, image_index, 0, 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animation end{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room_goto(target_rm)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obj_gaia.x = target_x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obj_gaia.y</w:t>
      </w:r>
      <w:r w:rsidDel="00000000" w:rsidR="00000000" w:rsidRPr="00000000">
        <w:rPr>
          <w:rtl w:val="0"/>
        </w:rPr>
        <w:t xml:space="preserve"> = target_y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image_speed = -1;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