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"chave_cigarro";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deixar_msg = false;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obj_gaia.key[4]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deixar_msg = true;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