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6C9" w:rsidRPr="003766C9" w:rsidRDefault="003766C9" w:rsidP="003766C9">
      <w:pPr>
        <w:rPr>
          <w:rFonts w:ascii="Arial" w:eastAsia="Times New Roman" w:hAnsi="Arial" w:cs="Arial"/>
          <w:color w:val="7C4299"/>
          <w:sz w:val="33"/>
          <w:szCs w:val="33"/>
          <w:lang w:eastAsia="pt-BR"/>
        </w:rPr>
      </w:pPr>
      <w:r w:rsidRPr="003766C9">
        <w:rPr>
          <w:rFonts w:ascii="Arial" w:eastAsia="Times New Roman" w:hAnsi="Arial" w:cs="Arial"/>
          <w:color w:val="7C4299"/>
          <w:sz w:val="33"/>
          <w:szCs w:val="33"/>
          <w:lang w:eastAsia="pt-BR"/>
        </w:rPr>
        <w:t>Massagem modeladora: melhora circulação e aspecto do corpo</w:t>
      </w:r>
    </w:p>
    <w:p w:rsidR="003766C9" w:rsidRPr="003766C9" w:rsidRDefault="003766C9" w:rsidP="003766C9">
      <w:pPr>
        <w:spacing w:after="0" w:line="375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massagem tem movimentos mais vigorosos do que a drenagem linfática e resultados temporários</w:t>
      </w:r>
    </w:p>
    <w:p w:rsidR="003766C9" w:rsidRPr="003766C9" w:rsidRDefault="003766C9" w:rsidP="003766C9">
      <w:pPr>
        <w:spacing w:after="9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begin"/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instrText xml:space="preserve"> HYPERLINK "https://www.facebook.com/sharer/sharer.php?u=https://www.minhavida.com.br/beleza/tudo-sobre/17280-massagem-modeladora&amp;utm_source=facebook&amp;utm_medium=share?utm_source=facebook&amp;utm_medium=share" \t "_blank" </w:instrText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separate"/>
      </w:r>
    </w:p>
    <w:p w:rsidR="003766C9" w:rsidRPr="003766C9" w:rsidRDefault="003766C9" w:rsidP="003766C9">
      <w:pPr>
        <w:spacing w:after="90" w:line="240" w:lineRule="auto"/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end"/>
      </w:r>
    </w:p>
    <w:p w:rsid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  <w:r w:rsidRPr="003766C9">
        <w:rPr>
          <w:rFonts w:ascii="Century Gothic" w:hAnsi="Century Gothic"/>
          <w:color w:val="6C262A"/>
          <w:sz w:val="28"/>
          <w:szCs w:val="28"/>
        </w:rPr>
        <w:t>O que é massagem modeladora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</w:p>
    <w:p w:rsidR="003766C9" w:rsidRPr="003766C9" w:rsidRDefault="003766C9" w:rsidP="003766C9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00000"/>
          <w:sz w:val="26"/>
          <w:szCs w:val="26"/>
        </w:rPr>
      </w:pPr>
      <w:r w:rsidRPr="003766C9">
        <w:rPr>
          <w:rFonts w:ascii="Arial" w:hAnsi="Arial" w:cs="Arial"/>
          <w:color w:val="000000"/>
          <w:sz w:val="26"/>
          <w:szCs w:val="26"/>
        </w:rPr>
        <w:t>A </w:t>
      </w:r>
      <w:hyperlink r:id="rId5" w:tgtFrame="_blank" w:history="1">
        <w:r w:rsidRPr="003766C9">
          <w:rPr>
            <w:rFonts w:ascii="Arial" w:hAnsi="Arial" w:cs="Arial"/>
            <w:color w:val="000000"/>
            <w:sz w:val="26"/>
            <w:szCs w:val="26"/>
          </w:rPr>
          <w:t>massagem modeladora</w:t>
        </w:r>
      </w:hyperlink>
      <w:r w:rsidRPr="003766C9">
        <w:rPr>
          <w:rFonts w:ascii="Arial" w:hAnsi="Arial" w:cs="Arial"/>
          <w:color w:val="000000"/>
          <w:sz w:val="26"/>
          <w:szCs w:val="26"/>
        </w:rPr>
        <w:t> é uma massagem feita com movimentos mais fortes e profundos, com o intuito de atingir camadas mais profundas da pele. A atribuição de que ela quebra </w:t>
      </w:r>
      <w:hyperlink r:id="rId6" w:tgtFrame="_blank" w:history="1">
        <w:r w:rsidRPr="003766C9">
          <w:rPr>
            <w:rFonts w:ascii="Arial" w:hAnsi="Arial" w:cs="Arial"/>
            <w:color w:val="000000"/>
            <w:sz w:val="26"/>
            <w:szCs w:val="26"/>
          </w:rPr>
          <w:t>gorduras</w:t>
        </w:r>
      </w:hyperlink>
      <w:r w:rsidRPr="003766C9">
        <w:rPr>
          <w:rFonts w:ascii="Arial" w:hAnsi="Arial" w:cs="Arial"/>
          <w:color w:val="000000"/>
          <w:sz w:val="26"/>
          <w:szCs w:val="26"/>
        </w:rPr>
        <w:t> é controversa, já que muitos médicos afirmam que é impossível quebrar a gordura apenas com o movimento das mãos. Mesmo assim, a massagem atua também na circulação, melhorando o metabolismo da região. Dessa forma, ela acaba sendo eficiente contra a celulite, mas apenas nos graus leve e moderada. Podem ser usados acessórios para aumentar a intensidade da massagem como: rolos com pequenas ventosas, bolinhas com texturas, luvas com texturas, entre outros.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</w:p>
    <w:p w:rsid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  <w:r w:rsidRPr="003766C9">
        <w:rPr>
          <w:rFonts w:ascii="Century Gothic" w:hAnsi="Century Gothic"/>
          <w:color w:val="6C262A"/>
          <w:sz w:val="28"/>
          <w:szCs w:val="28"/>
        </w:rPr>
        <w:t>Indicações massagem modeladora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</w:p>
    <w:p w:rsid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As principais finalidades da </w:t>
      </w:r>
      <w:hyperlink r:id="rId7" w:history="1">
        <w:r w:rsidRPr="003766C9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massagem modeladora</w:t>
        </w:r>
      </w:hyperlink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são ativar o </w:t>
      </w:r>
      <w:hyperlink r:id="rId8" w:tgtFrame="_blank" w:history="1">
        <w:r w:rsidRPr="003766C9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metabolismo</w:t>
        </w:r>
      </w:hyperlink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local, aumentar a circulação sanguínea e estimular respostas neuromusculares, o que dá a impressão de estar com o corpo mais rígido logo após o procedimento. Esse efeito também ajuda a reduzir a celulite no local, apenas se ela for leve ou moderada. Porém, não se pode dizer que ela é capaz de quebrar gorduras, já que é impossível fazer isso com as mãos. É mais comum que a massagem acabe sendo feita com muita força e prejudique as fibras que sustentam a gordura, causando flacidez em longo prazo.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bookmarkStart w:id="0" w:name="_GoBack"/>
      <w:bookmarkEnd w:id="0"/>
    </w:p>
    <w:p w:rsid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  <w:r w:rsidRPr="003766C9">
        <w:rPr>
          <w:rFonts w:ascii="Century Gothic" w:hAnsi="Century Gothic"/>
          <w:color w:val="6C262A"/>
          <w:sz w:val="28"/>
          <w:szCs w:val="28"/>
        </w:rPr>
        <w:t>Como é feita a massagem modeladora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massagem modeladora tem movimentos mais vigorosos que a </w:t>
      </w:r>
      <w:hyperlink r:id="rId9" w:tgtFrame="_blank" w:history="1">
        <w:r w:rsidRPr="003766C9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drenagem linfática</w:t>
        </w:r>
      </w:hyperlink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executados de forma rápida e firme. Utiliza movimentos como deslizamento, amassamento, </w:t>
      </w:r>
      <w:proofErr w:type="spellStart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pinçamento</w:t>
      </w:r>
      <w:proofErr w:type="spellEnd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e percussão. Geralmente ela é restrita a áreas com grande acúmulo de </w:t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>gordura, como: abdômen, quadris, culote, glúteos, coxas e às vezes nos braços.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Pode haver dor, mas não deve ser algo excessivo. Não deve haver </w:t>
      </w:r>
      <w:hyperlink r:id="rId10" w:tgtFrame="_blank" w:history="1">
        <w:r w:rsidRPr="003766C9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hematomas</w:t>
        </w:r>
      </w:hyperlink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nas regiões em que a massagem for feita, isso indica que o procedimento foi executado de forma errada, com muita pressão na região. Além disso, as marcas roxas significam má oxigenação na área, algo que vai contra os princípios da técnica.</w:t>
      </w:r>
    </w:p>
    <w:p w:rsidR="003766C9" w:rsidRPr="003766C9" w:rsidRDefault="003766C9" w:rsidP="003766C9">
      <w:pPr>
        <w:spacing w:after="120" w:line="240" w:lineRule="auto"/>
        <w:jc w:val="right"/>
        <w:rPr>
          <w:rFonts w:ascii="Arial" w:eastAsia="Times New Roman" w:hAnsi="Arial" w:cs="Arial"/>
          <w:color w:val="CCCCCC"/>
          <w:sz w:val="15"/>
          <w:szCs w:val="15"/>
          <w:lang w:eastAsia="pt-BR"/>
        </w:rPr>
      </w:pPr>
    </w:p>
    <w:p w:rsid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  <w:r w:rsidRPr="003766C9">
        <w:rPr>
          <w:rFonts w:ascii="Century Gothic" w:hAnsi="Century Gothic"/>
          <w:color w:val="6C262A"/>
          <w:sz w:val="28"/>
          <w:szCs w:val="28"/>
        </w:rPr>
        <w:t>Sessões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</w:p>
    <w:p w:rsid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massagem modeladora deve ser feita uma ou duas vezes por semana, e normalmente o tratamento deve ser contínuo, para ter a manutenção dos resultados. Mas em pessoas com alimentação balanceada e atividade física constante indica-se após o tratamento uma sessão a cada 15, 20 dias após a obtenção do resultado esperado. Cada sessão dura em média de 30 a 40 minutos, e pode haver um intervalo de 48 a 72 horas entre cada uma delas, de acordo com a avaliação do profissional.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  <w:r w:rsidRPr="003766C9">
        <w:rPr>
          <w:rFonts w:ascii="Century Gothic" w:hAnsi="Century Gothic"/>
          <w:color w:val="6C262A"/>
          <w:sz w:val="28"/>
          <w:szCs w:val="28"/>
        </w:rPr>
        <w:t>Cuidados antes massagem modeladora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Como geralmente a massagem é realizada com </w:t>
      </w:r>
      <w:hyperlink r:id="rId11" w:tgtFrame="_blank" w:history="1">
        <w:r w:rsidRPr="003766C9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cosméticos</w:t>
        </w:r>
      </w:hyperlink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  <w:proofErr w:type="spellStart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termogênicos</w:t>
      </w:r>
      <w:proofErr w:type="spellEnd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(que aquecem e estimulam o metabolismo local), o ideal é que seja feita uma esfoliação corporal uma vez por semana, para que se consiga uma melhor penetração dos princípios ativos que estes cosméticos contêm.</w:t>
      </w:r>
    </w:p>
    <w:p w:rsid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Se a intenção for realizar a massagem no abdômen, o ideal é não comer antes da sessão, pois os movimentos vigorosos podem provocar refluxo ou mesmo vômito durante a massagem. Alimentação leve com jejum de uma hora e meia é o suficiente.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  <w:r w:rsidRPr="003766C9">
        <w:rPr>
          <w:rFonts w:ascii="Century Gothic" w:hAnsi="Century Gothic"/>
          <w:color w:val="6C262A"/>
          <w:sz w:val="28"/>
          <w:szCs w:val="28"/>
        </w:rPr>
        <w:lastRenderedPageBreak/>
        <w:t>Cuidados após massagem modeladora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 ideal é tentar deixar os cremes usados na massagem na pele por até duas horas, para que eles possam agir por mais tempo e trazer benefícios para a pele. Realizar uma atividade física aeróbica nesse período é uma ótima pedida para potencializar os benefícios da massagem.</w:t>
      </w:r>
    </w:p>
    <w:p w:rsidR="003766C9" w:rsidRPr="003766C9" w:rsidRDefault="003766C9" w:rsidP="003766C9">
      <w:pPr>
        <w:spacing w:after="120" w:line="240" w:lineRule="auto"/>
        <w:jc w:val="right"/>
        <w:rPr>
          <w:rFonts w:ascii="Arial" w:eastAsia="Times New Roman" w:hAnsi="Arial" w:cs="Arial"/>
          <w:color w:val="CCCCCC"/>
          <w:sz w:val="15"/>
          <w:szCs w:val="15"/>
          <w:lang w:eastAsia="pt-BR"/>
        </w:rPr>
      </w:pPr>
    </w:p>
    <w:p w:rsid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  <w:r w:rsidRPr="003766C9">
        <w:rPr>
          <w:rFonts w:ascii="Century Gothic" w:hAnsi="Century Gothic"/>
          <w:color w:val="6C262A"/>
          <w:sz w:val="28"/>
          <w:szCs w:val="28"/>
        </w:rPr>
        <w:t>Contraindicações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Pessoas com cardiopatias ou hipertensão são contraindicadas, pois a massagem promove uma vasodilatação e isso pode aumentar a pressão arterial sistêmica.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Pessoas com febre também devem evitar, pois o procedimento eleva ainda mais a temperatura. Quem tem osteoporose pode sofrer fraturas ou micro fraturas por causa da fragilidade óssea.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Varizes e fragilidade capilar também são </w:t>
      </w:r>
      <w:proofErr w:type="gramStart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contra indicadas</w:t>
      </w:r>
      <w:proofErr w:type="gramEnd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pelos movimentos vigorosos que podem romper os vasinhos (que causará hematomas) e em casos mais graves de varizes, um vaso mais </w:t>
      </w:r>
      <w:proofErr w:type="spellStart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calibroso</w:t>
      </w:r>
      <w:proofErr w:type="spellEnd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pode ser prejudicado.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Gestantes também são contraindicadas para essa massagem.</w:t>
      </w:r>
    </w:p>
    <w:p w:rsid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  <w:r w:rsidRPr="003766C9">
        <w:rPr>
          <w:rFonts w:ascii="Century Gothic" w:hAnsi="Century Gothic"/>
          <w:color w:val="6C262A"/>
          <w:sz w:val="28"/>
          <w:szCs w:val="28"/>
        </w:rPr>
        <w:t>Grávida pode fazer?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Não, essa massagem, por ter movimentos mais fortes e vigorosos, pode prejudicar gestantes, causando até mesmo contrações precoces ou abortos.</w:t>
      </w:r>
    </w:p>
    <w:p w:rsidR="003766C9" w:rsidRPr="003766C9" w:rsidRDefault="003766C9" w:rsidP="003766C9">
      <w:pPr>
        <w:spacing w:after="120" w:line="240" w:lineRule="auto"/>
        <w:jc w:val="right"/>
        <w:rPr>
          <w:rFonts w:ascii="Arial" w:eastAsia="Times New Roman" w:hAnsi="Arial" w:cs="Arial"/>
          <w:color w:val="CCCCCC"/>
          <w:sz w:val="15"/>
          <w:szCs w:val="15"/>
          <w:lang w:eastAsia="pt-BR"/>
        </w:rPr>
      </w:pPr>
    </w:p>
    <w:p w:rsid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  <w:r w:rsidRPr="003766C9">
        <w:rPr>
          <w:rFonts w:ascii="Century Gothic" w:hAnsi="Century Gothic"/>
          <w:color w:val="6C262A"/>
          <w:sz w:val="28"/>
          <w:szCs w:val="28"/>
        </w:rPr>
        <w:t>Possíveis complicações massagem modeladora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Os riscos e complicações apenas irão ocorrer se as contraindicações não forem respeitadas ou se o profissional não for capacitado. Quando a massagem é feita com muita força, pode causar rompimento de vasos e </w:t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 xml:space="preserve">também machucados na pele, indicativos de que ela não está sendo </w:t>
      </w:r>
      <w:proofErr w:type="gramStart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feito</w:t>
      </w:r>
      <w:proofErr w:type="gramEnd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de forma correta.</w:t>
      </w:r>
    </w:p>
    <w:p w:rsid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  <w:r w:rsidRPr="003766C9">
        <w:rPr>
          <w:rFonts w:ascii="Century Gothic" w:hAnsi="Century Gothic"/>
          <w:color w:val="6C262A"/>
          <w:sz w:val="28"/>
          <w:szCs w:val="28"/>
        </w:rPr>
        <w:t>Resultados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Os resultados dessa massagem são muito transitórios e difíceis de serem avaliados, até porque não há estudos científicos que comprovem a eficácia do método com um grupo de amostragem grande. O mais correto é dizer que a massagem é capaz de moldar as formas do corpo, mas o efeito é temporário.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Você pode parar de sentir os resultados após um certo tempo sem fazer o procedimento. Isso varia de caso para caso, mas pode ocorrer em 15 dias, um mês, dois meses, e depende de fatores como alimentação, atividade física, retenção de líquidos entre outros...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Por fim, a maior parte dos especialistas frisa que essa massagem não é capaz de quebrar a gordura. No lugar disso, ela pode danificar as fibras que sustentam a gordura, tornando a pessoa ainda mais flácida, com o passar do tempo.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 xml:space="preserve">Alimentação </w:t>
      </w:r>
      <w:proofErr w:type="gramStart"/>
      <w:r w:rsidRPr="003766C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balanceada</w:t>
      </w:r>
      <w:r w:rsidRPr="003766C9">
        <w:rPr>
          <w:rFonts w:ascii="Tahoma" w:eastAsia="Times New Roman" w:hAnsi="Tahoma" w:cs="Tahoma"/>
          <w:color w:val="000000"/>
          <w:sz w:val="24"/>
          <w:szCs w:val="24"/>
          <w:lang w:eastAsia="pt-BR"/>
        </w:rPr>
        <w:t> </w:t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Se</w:t>
      </w:r>
      <w:proofErr w:type="gramEnd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você quer ter o corpo em forma, não adianta, comer bem é essencial. Até porque, são as calorias em excesso e as gorduras mal escolhidas que vão se converter nos pneuzinhos. Consumir de forma equilibrada os </w:t>
      </w:r>
      <w:proofErr w:type="spellStart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macronutrientes</w:t>
      </w:r>
      <w:proofErr w:type="spellEnd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(gordura, </w:t>
      </w:r>
      <w:hyperlink r:id="rId12" w:tgtFrame="_blank" w:history="1">
        <w:r w:rsidRPr="003766C9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carboidratos</w:t>
        </w:r>
      </w:hyperlink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e proteínas), bem como consumir apenas a energia que você gasta ao longo dia, são estratégias importantes para não ficar sempre repondo a gordura.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pt-BR"/>
        </w:rPr>
        <w:t>Atividade física </w:t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 melhor forma de converter massa gorda em massa magra é praticando exercícios. Além de reduzir a gordura corporal, a atividade física ajuda a turbinar os resultados da sua massagem modeladora.</w:t>
      </w:r>
    </w:p>
    <w:p w:rsidR="003766C9" w:rsidRPr="003766C9" w:rsidRDefault="003766C9" w:rsidP="003766C9">
      <w:pPr>
        <w:pStyle w:val="Ttulo3"/>
        <w:keepNext/>
        <w:keepLines/>
        <w:shd w:val="clear" w:color="auto" w:fill="FFFFFF"/>
        <w:spacing w:before="0" w:beforeAutospacing="0" w:after="0" w:afterAutospacing="0" w:line="259" w:lineRule="auto"/>
        <w:ind w:left="720" w:hanging="360"/>
        <w:textAlignment w:val="top"/>
        <w:rPr>
          <w:rFonts w:ascii="Century Gothic" w:hAnsi="Century Gothic"/>
          <w:color w:val="6C262A"/>
          <w:sz w:val="28"/>
          <w:szCs w:val="28"/>
        </w:rPr>
      </w:pPr>
      <w:r w:rsidRPr="003766C9">
        <w:rPr>
          <w:rFonts w:ascii="Century Gothic" w:hAnsi="Century Gothic"/>
          <w:color w:val="6C262A"/>
          <w:sz w:val="28"/>
          <w:szCs w:val="28"/>
        </w:rPr>
        <w:t>Compare a massagem modeladora com outros tratamentos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A massagem modeladora é quase ineficaz quando a comparamos com outros tratamentos estéticos. Portanto, pode valer mais a pena investir </w:t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lastRenderedPageBreak/>
        <w:t>em outros tratamentos, caso o intuito seja reduzir a gordura localizada e a celulite.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hyperlink r:id="rId13" w:tgtFrame="_blank" w:history="1">
        <w:r w:rsidRPr="003766C9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Ultrassom</w:t>
        </w:r>
      </w:hyperlink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O aparelho emite ondas sonoras promovendo vibrações mecânicas que aumentam a circulação local e alteram a membrana das células </w:t>
      </w:r>
      <w:proofErr w:type="spellStart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adipócitas</w:t>
      </w:r>
      <w:proofErr w:type="spellEnd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(células de gordura) favorecendo o extravasamento do conteúdo celular. Ele pode ser associado a uma corrente estéreo-dinâmica, que é utilizada justamente para estimular o sistema linfático.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spellStart"/>
      <w:r w:rsidRPr="003766C9">
        <w:rPr>
          <w:rFonts w:ascii="Arial" w:eastAsia="Times New Roman" w:hAnsi="Arial" w:cs="Arial"/>
          <w:b/>
          <w:color w:val="000000"/>
          <w:sz w:val="26"/>
          <w:szCs w:val="26"/>
          <w:lang w:eastAsia="pt-BR"/>
        </w:rPr>
        <w:t>Ultracavitação</w:t>
      </w:r>
      <w:proofErr w:type="spellEnd"/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A técnica atua sobre as células de gordura, atingindo uma maior profundidade que o ultrassom, por exemplo. Suas ondas mecânicas provocam vibrações e a formação de microbolhas nos líquidos corporais presentes no local de aplicação, estimulando a quebra da gordura. Com isso o conteúdo adiposo é removido de dentro das células, reduzindo o tamanho do adipócito.</w:t>
      </w:r>
    </w:p>
    <w:p w:rsidR="003766C9" w:rsidRPr="003766C9" w:rsidRDefault="003766C9" w:rsidP="003766C9">
      <w:pPr>
        <w:spacing w:after="180" w:line="396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hyperlink r:id="rId14" w:tgtFrame="_blank" w:history="1">
        <w:proofErr w:type="spellStart"/>
        <w:r w:rsidRPr="003766C9">
          <w:rPr>
            <w:rFonts w:ascii="Arial" w:eastAsia="Times New Roman" w:hAnsi="Arial" w:cs="Arial"/>
            <w:color w:val="000000"/>
            <w:sz w:val="26"/>
            <w:szCs w:val="26"/>
            <w:lang w:eastAsia="pt-BR"/>
          </w:rPr>
          <w:t>Criolipólise</w:t>
        </w:r>
        <w:proofErr w:type="spellEnd"/>
      </w:hyperlink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O método consiste no resfriamento intenso e local que acarretará na destruição das células de gordura sem causar danos aos tecidos adjacentes. Após esse congelamento a célula não volta mais para sua forma normal, sendo eliminada pelo organismo. É um método não invasivo, seguro e eficaz (em uma única aplicação a área tratada pode ter sua camada de gordura reduzida em média de 20% a 25%). Por enquanto é a tecnologia mais eficaz destinada ao combate de gordura localizada.</w:t>
      </w:r>
    </w:p>
    <w:p w:rsidR="003766C9" w:rsidRPr="003766C9" w:rsidRDefault="003766C9" w:rsidP="003766C9">
      <w:pPr>
        <w:spacing w:after="120" w:line="240" w:lineRule="auto"/>
        <w:jc w:val="righ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3766C9" w:rsidRPr="003766C9" w:rsidRDefault="003766C9" w:rsidP="003766C9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begin"/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instrText xml:space="preserve"> HYPERLINK "https://www.verisure.com.br/lp/calculadora/index.php?camp=taboola1&amp;tblid=1569342744&amp;utm_source=taboola&amp;utm_medium=desktop&amp;utm_campaign=display" \o "Conheça o alarme que assusta qualquer bandido." \t "_blank" </w:instrText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separate"/>
      </w:r>
    </w:p>
    <w:p w:rsidR="003766C9" w:rsidRPr="003766C9" w:rsidRDefault="003766C9" w:rsidP="003766C9">
      <w:pPr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end"/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</w:p>
    <w:p w:rsidR="003766C9" w:rsidRPr="003766C9" w:rsidRDefault="003766C9" w:rsidP="003766C9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begin"/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instrText xml:space="preserve"> HYPERLINK "https://www.minhavida.com.br/bem-estar/noticias/34790-quer-transar-mais-comece-a-limpar-a-casa-diz-pesquisa" \o "Quer transar mais? Comece a limpar a casa, diz pesquisa" \t "_parent" </w:instrText>
      </w: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separate"/>
      </w:r>
    </w:p>
    <w:p w:rsidR="003766C9" w:rsidRPr="003766C9" w:rsidRDefault="003766C9" w:rsidP="003766C9">
      <w:pPr>
        <w:spacing w:after="15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3766C9">
        <w:rPr>
          <w:rFonts w:ascii="Arial" w:eastAsia="Times New Roman" w:hAnsi="Arial" w:cs="Arial"/>
          <w:color w:val="000000"/>
          <w:sz w:val="26"/>
          <w:szCs w:val="26"/>
          <w:lang w:eastAsia="pt-BR"/>
        </w:rPr>
        <w:fldChar w:fldCharType="end"/>
      </w:r>
    </w:p>
    <w:p w:rsidR="00F33B09" w:rsidRDefault="003766C9"/>
    <w:sectPr w:rsidR="00F33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7AD1"/>
    <w:multiLevelType w:val="multilevel"/>
    <w:tmpl w:val="1282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32694"/>
    <w:multiLevelType w:val="multilevel"/>
    <w:tmpl w:val="7AE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C1C48"/>
    <w:multiLevelType w:val="multilevel"/>
    <w:tmpl w:val="51AA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CA2319"/>
    <w:multiLevelType w:val="multilevel"/>
    <w:tmpl w:val="42D8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C9"/>
    <w:rsid w:val="00086F56"/>
    <w:rsid w:val="003766C9"/>
    <w:rsid w:val="00A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B20BC8"/>
  <w15:chartTrackingRefBased/>
  <w15:docId w15:val="{065F30A6-EF46-4533-BA05-D89C0D99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766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766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766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66C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766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766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sonormal0">
    <w:name w:val="msonormal"/>
    <w:basedOn w:val="Normal"/>
    <w:rsid w:val="003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66C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766C9"/>
    <w:rPr>
      <w:color w:val="800080"/>
      <w:u w:val="single"/>
    </w:rPr>
  </w:style>
  <w:style w:type="paragraph" w:customStyle="1" w:styleId="pipe">
    <w:name w:val="pipe"/>
    <w:basedOn w:val="Normal"/>
    <w:rsid w:val="003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itle">
    <w:name w:val="subtitle"/>
    <w:basedOn w:val="Normal"/>
    <w:rsid w:val="003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66C9"/>
    <w:rPr>
      <w:b/>
      <w:bCs/>
    </w:rPr>
  </w:style>
  <w:style w:type="paragraph" w:customStyle="1" w:styleId="text">
    <w:name w:val="text"/>
    <w:basedOn w:val="Normal"/>
    <w:rsid w:val="003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3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abel">
    <w:name w:val="label"/>
    <w:basedOn w:val="Normal"/>
    <w:rsid w:val="003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le">
    <w:name w:val="title"/>
    <w:basedOn w:val="Normal"/>
    <w:rsid w:val="003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g">
    <w:name w:val="tag"/>
    <w:basedOn w:val="Normal"/>
    <w:rsid w:val="003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766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766C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766C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766C9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command">
    <w:name w:val="command"/>
    <w:basedOn w:val="Normal"/>
    <w:rsid w:val="003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7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humbblock">
    <w:name w:val="thumbblock"/>
    <w:basedOn w:val="Fontepargpadro"/>
    <w:rsid w:val="003766C9"/>
  </w:style>
  <w:style w:type="character" w:customStyle="1" w:styleId="thumbnail-overlay">
    <w:name w:val="thumbnail-overlay"/>
    <w:basedOn w:val="Fontepargpadro"/>
    <w:rsid w:val="003766C9"/>
  </w:style>
  <w:style w:type="character" w:customStyle="1" w:styleId="video-label-box">
    <w:name w:val="video-label-box"/>
    <w:basedOn w:val="Fontepargpadro"/>
    <w:rsid w:val="003766C9"/>
  </w:style>
  <w:style w:type="character" w:customStyle="1" w:styleId="video-label">
    <w:name w:val="video-label"/>
    <w:basedOn w:val="Fontepargpadro"/>
    <w:rsid w:val="003766C9"/>
  </w:style>
  <w:style w:type="character" w:customStyle="1" w:styleId="branding">
    <w:name w:val="branding"/>
    <w:basedOn w:val="Fontepargpadro"/>
    <w:rsid w:val="003766C9"/>
  </w:style>
  <w:style w:type="character" w:customStyle="1" w:styleId="branding-inner">
    <w:name w:val="branding-inner"/>
    <w:basedOn w:val="Fontepargpadro"/>
    <w:rsid w:val="003766C9"/>
  </w:style>
  <w:style w:type="character" w:customStyle="1" w:styleId="branding-separator">
    <w:name w:val="branding-separator"/>
    <w:basedOn w:val="Fontepargpadro"/>
    <w:rsid w:val="003766C9"/>
  </w:style>
  <w:style w:type="character" w:customStyle="1" w:styleId="list-circle">
    <w:name w:val="list-circle"/>
    <w:basedOn w:val="Fontepargpadro"/>
    <w:rsid w:val="0037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90443">
                  <w:marLeft w:val="0"/>
                  <w:marRight w:val="2134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4142">
                  <w:marLeft w:val="0"/>
                  <w:marRight w:val="2134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669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87444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369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97076">
                      <w:marLeft w:val="0"/>
                      <w:marRight w:val="15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9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065847">
              <w:marLeft w:val="0"/>
              <w:marRight w:val="0"/>
              <w:marTop w:val="0"/>
              <w:marBottom w:val="240"/>
              <w:divBdr>
                <w:top w:val="single" w:sz="36" w:space="0" w:color="E5E5E5"/>
                <w:left w:val="none" w:sz="0" w:space="0" w:color="auto"/>
                <w:bottom w:val="single" w:sz="36" w:space="0" w:color="E5E5E5"/>
                <w:right w:val="none" w:sz="0" w:space="0" w:color="auto"/>
              </w:divBdr>
              <w:divsChild>
                <w:div w:id="9776073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140632">
              <w:marLeft w:val="0"/>
              <w:marRight w:val="0"/>
              <w:marTop w:val="225"/>
              <w:marBottom w:val="240"/>
              <w:divBdr>
                <w:top w:val="single" w:sz="36" w:space="0" w:color="E5E5E5"/>
                <w:left w:val="none" w:sz="0" w:space="0" w:color="auto"/>
                <w:bottom w:val="single" w:sz="36" w:space="0" w:color="E5E5E5"/>
                <w:right w:val="none" w:sz="0" w:space="0" w:color="auto"/>
              </w:divBdr>
              <w:divsChild>
                <w:div w:id="17364717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21112">
              <w:marLeft w:val="0"/>
              <w:marRight w:val="0"/>
              <w:marTop w:val="225"/>
              <w:marBottom w:val="240"/>
              <w:divBdr>
                <w:top w:val="single" w:sz="36" w:space="0" w:color="E5E5E5"/>
                <w:left w:val="none" w:sz="0" w:space="0" w:color="auto"/>
                <w:bottom w:val="single" w:sz="36" w:space="0" w:color="E5E5E5"/>
                <w:right w:val="none" w:sz="0" w:space="0" w:color="auto"/>
              </w:divBdr>
              <w:divsChild>
                <w:div w:id="16164766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728840">
              <w:marLeft w:val="0"/>
              <w:marRight w:val="0"/>
              <w:marTop w:val="225"/>
              <w:marBottom w:val="240"/>
              <w:divBdr>
                <w:top w:val="single" w:sz="36" w:space="0" w:color="E5E5E5"/>
                <w:left w:val="none" w:sz="0" w:space="0" w:color="auto"/>
                <w:bottom w:val="single" w:sz="36" w:space="0" w:color="E5E5E5"/>
                <w:right w:val="none" w:sz="0" w:space="0" w:color="auto"/>
              </w:divBdr>
              <w:divsChild>
                <w:div w:id="1605305234">
                  <w:marLeft w:val="22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3606">
                  <w:marLeft w:val="22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3465">
          <w:marLeft w:val="1950"/>
          <w:marRight w:val="7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3925">
                  <w:marLeft w:val="0"/>
                  <w:marRight w:val="0"/>
                  <w:marTop w:val="675"/>
                  <w:marBottom w:val="6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9540">
                          <w:marLeft w:val="-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4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048029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404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36" w:space="15" w:color="E5E5E5"/>
                                <w:left w:val="none" w:sz="0" w:space="0" w:color="auto"/>
                                <w:bottom w:val="single" w:sz="36" w:space="15" w:color="E5E5E5"/>
                                <w:right w:val="none" w:sz="0" w:space="0" w:color="auto"/>
                              </w:divBdr>
                              <w:divsChild>
                                <w:div w:id="14255714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876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9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12264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256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6106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42256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76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398748383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8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71134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470891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51072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331521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171345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059151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730662213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64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36228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549600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521869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063855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211551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284062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54514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540793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3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5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256837479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02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142183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066572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373237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331149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116955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546664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7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9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1998066518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36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183502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872074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97799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348008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102448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218538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1784836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924394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43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555313663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7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113347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41336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26407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3875183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684748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652856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4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5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1206024425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5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2052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243488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425417100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463385717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261244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5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1574780949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34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112827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48307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34236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187483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18641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7581498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16779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0519835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1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1562868009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7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45078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051112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1445811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319669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  <w:divsChild>
                                                            <w:div w:id="21077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920197">
                                  <w:marLeft w:val="0"/>
                                  <w:marRight w:val="0"/>
                                  <w:marTop w:val="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84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98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FDFDF"/>
                                            <w:left w:val="single" w:sz="2" w:space="0" w:color="DFDFDF"/>
                                            <w:bottom w:val="single" w:sz="2" w:space="0" w:color="DFDFDF"/>
                                            <w:right w:val="single" w:sz="2" w:space="0" w:color="DFDFDF"/>
                                          </w:divBdr>
                                          <w:divsChild>
                                            <w:div w:id="1345130996">
                                              <w:marLeft w:val="-189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single" w:sz="2" w:space="0" w:color="A9A9A9"/>
                                                    <w:left w:val="single" w:sz="2" w:space="0" w:color="A9A9A9"/>
                                                    <w:bottom w:val="single" w:sz="2" w:space="0" w:color="A9A9A9"/>
                                                    <w:right w:val="single" w:sz="2" w:space="0" w:color="A9A9A9"/>
                                                  </w:divBdr>
                                                  <w:divsChild>
                                                    <w:div w:id="179767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373174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276861245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  <w:div w:id="1357268306">
                                                          <w:marLeft w:val="193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single" w:sz="2" w:space="0" w:color="E4E4E4"/>
                                                            <w:left w:val="single" w:sz="2" w:space="0" w:color="E4E4E4"/>
                                                            <w:bottom w:val="single" w:sz="2" w:space="0" w:color="E4E4E4"/>
                                                            <w:right w:val="single" w:sz="2" w:space="0" w:color="E4E4E4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61684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0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8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1869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38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1684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6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havida.com.br/alimentacao/tudo-sobre/13546-10-dicas-simples-para-acelerar-o-metabolismo" TargetMode="External"/><Relationship Id="rId13" Type="http://schemas.openxmlformats.org/officeDocument/2006/relationships/hyperlink" Target="https://www.minhavida.com.br/saude/tudo-sobre/33366-ultrassom-o-que-e-para-que-serve-e-como-e-fei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nhavida.com.br/beleza/tudo-sobre/17280-massagem-modeladora" TargetMode="External"/><Relationship Id="rId12" Type="http://schemas.openxmlformats.org/officeDocument/2006/relationships/hyperlink" Target="https://www.minhavida.com.br/alimentacao/tudo-sobre/18196-carboidrato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inhavida.com.br/temas/gorduras" TargetMode="External"/><Relationship Id="rId11" Type="http://schemas.openxmlformats.org/officeDocument/2006/relationships/hyperlink" Target="https://www.minhavida.com.br/temas/cosm%C3%A9ticos" TargetMode="External"/><Relationship Id="rId5" Type="http://schemas.openxmlformats.org/officeDocument/2006/relationships/hyperlink" Target="https://www.minhavida.com.br/beleza/tudo-sobre/17280-massagem-modelador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inhavida.com.br/temas/hematom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havida.com.br/beleza/tudo-sobre/16462-drenagem-linfatica" TargetMode="External"/><Relationship Id="rId14" Type="http://schemas.openxmlformats.org/officeDocument/2006/relationships/hyperlink" Target="https://www.minhavida.com.br/beleza/tudo-sobre/16766-criolipolis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1420</Words>
  <Characters>7672</Characters>
  <Application>Microsoft Office Word</Application>
  <DocSecurity>0</DocSecurity>
  <Lines>63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2019-11-27T14:26:00Z</dcterms:created>
  <dcterms:modified xsi:type="dcterms:W3CDTF">2019-11-27T14:33:00Z</dcterms:modified>
</cp:coreProperties>
</file>