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CB" w:rsidRPr="00615BCB" w:rsidRDefault="00615BCB" w:rsidP="00615BCB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615BCB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ULTRA CAVITY - CONTRA AS GORDURINHAS!</w:t>
      </w:r>
    </w:p>
    <w:p w:rsidR="00F33B09" w:rsidRDefault="00615BCB"/>
    <w:p w:rsidR="00615BCB" w:rsidRPr="00615BCB" w:rsidRDefault="00615BCB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615BC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 mulheres sabem que secar as gordurinhas não é fácil. Malhar ajuda muito, mas sempre tem uma dobrinha ou um pneuzinho que resiste à ginástica e à dieta. Quando a malhação e o regime não funcionam, muitas apostam na </w:t>
      </w:r>
      <w:hyperlink r:id="rId4" w:history="1">
        <w:r w:rsidRPr="00615BCB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lipoaspiração</w:t>
        </w:r>
      </w:hyperlink>
      <w:r w:rsidRPr="00615BC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no intuito de limar de uma vez por todas o que está sobrando.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>Quem tem </w:t>
      </w:r>
      <w:hyperlink r:id="rId5" w:tgtFrame="_blank" w:history="1">
        <w:r w:rsidRPr="00615BCB">
          <w:rPr>
            <w:rFonts w:ascii="Arial" w:hAnsi="Arial" w:cs="Arial"/>
            <w:color w:val="000000"/>
            <w:sz w:val="26"/>
            <w:szCs w:val="26"/>
          </w:rPr>
          <w:t>medo do centro cirúrgico</w:t>
        </w:r>
      </w:hyperlink>
      <w:r w:rsidRPr="00615BCB">
        <w:rPr>
          <w:rFonts w:ascii="Arial" w:hAnsi="Arial" w:cs="Arial"/>
          <w:color w:val="000000"/>
          <w:sz w:val="26"/>
          <w:szCs w:val="26"/>
        </w:rPr>
        <w:t xml:space="preserve"> e do pós-operatório pode contar agora com uma máquina que faz a promessa de salvar a silhueta. O nome da nova ferramenta é Ultra </w:t>
      </w:r>
      <w:proofErr w:type="spellStart"/>
      <w:r w:rsidRPr="00615BCB">
        <w:rPr>
          <w:rFonts w:ascii="Arial" w:hAnsi="Arial" w:cs="Arial"/>
          <w:color w:val="000000"/>
          <w:sz w:val="26"/>
          <w:szCs w:val="26"/>
        </w:rPr>
        <w:t>Cavity</w:t>
      </w:r>
      <w:proofErr w:type="spellEnd"/>
      <w:r w:rsidRPr="00615BCB">
        <w:rPr>
          <w:rFonts w:ascii="Arial" w:hAnsi="Arial" w:cs="Arial"/>
          <w:color w:val="000000"/>
          <w:sz w:val="26"/>
          <w:szCs w:val="26"/>
        </w:rPr>
        <w:t xml:space="preserve"> - uma solução não-invasiva para contorno corporal e a celulite.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 xml:space="preserve">A professora Estela Cardoso, diretora da </w:t>
      </w:r>
      <w:proofErr w:type="spellStart"/>
      <w:r w:rsidRPr="00615BCB">
        <w:rPr>
          <w:rFonts w:ascii="Arial" w:hAnsi="Arial" w:cs="Arial"/>
          <w:color w:val="000000"/>
          <w:sz w:val="26"/>
          <w:szCs w:val="26"/>
        </w:rPr>
        <w:t>Advice</w:t>
      </w:r>
      <w:proofErr w:type="spellEnd"/>
      <w:r w:rsidRPr="00615BCB">
        <w:rPr>
          <w:rFonts w:ascii="Arial" w:hAnsi="Arial" w:cs="Arial"/>
          <w:color w:val="000000"/>
          <w:sz w:val="26"/>
          <w:szCs w:val="26"/>
        </w:rPr>
        <w:t xml:space="preserve"> Master, empresa que produz o equipamento, explica que ela funciona por meio de um ultrassom. “Ele atinge as células adiposas com precisão e proporciona redução efetiva da gordura sem pós-operatórios”.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>Estela afirma que resultados significativos podem ser vistos já na primeira sessão. “Em alguns casos, observa-se uma diminuição de até 5 centímetros depois de uma única sessão”.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>Segundo ela, o saldo positivo é consequência da cavitação. “Esse processo gera uma energia livre de impacto, que ajuda na quebra das células de gordura”. A eliminação da gordura quebrada se dá através dos caminhos fisiológicos normais.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 xml:space="preserve">O tratamento com o Ultra </w:t>
      </w:r>
      <w:proofErr w:type="spellStart"/>
      <w:r w:rsidRPr="00615BCB">
        <w:rPr>
          <w:rFonts w:ascii="Arial" w:hAnsi="Arial" w:cs="Arial"/>
          <w:color w:val="000000"/>
          <w:sz w:val="26"/>
          <w:szCs w:val="26"/>
        </w:rPr>
        <w:t>Cavity</w:t>
      </w:r>
      <w:proofErr w:type="spellEnd"/>
      <w:r w:rsidRPr="00615BCB">
        <w:rPr>
          <w:rFonts w:ascii="Arial" w:hAnsi="Arial" w:cs="Arial"/>
          <w:color w:val="000000"/>
          <w:sz w:val="26"/>
          <w:szCs w:val="26"/>
        </w:rPr>
        <w:t xml:space="preserve"> pode levar de 60 a 90 minutos e a paciente pode voltar as atividades rotineiras sem maiores preocupações logo após o processo. O procedimento também não causa efeitos colaterais e, em geral, são indicadas de seis a oito aplicações, até duas por semana, com duração de 45 minutos cada.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>No intuito de aperfeiçoar o tratamento e conseguir resultados ma</w:t>
      </w:r>
      <w:bookmarkStart w:id="0" w:name="_GoBack"/>
      <w:bookmarkEnd w:id="0"/>
      <w:r w:rsidRPr="00615BCB">
        <w:rPr>
          <w:rFonts w:ascii="Arial" w:hAnsi="Arial" w:cs="Arial"/>
          <w:color w:val="000000"/>
          <w:sz w:val="26"/>
          <w:szCs w:val="26"/>
        </w:rPr>
        <w:t>is favoráveis, Estela indica que se complemente o tratamento com drenagem linfática e eletroestimulação muscular por corrente russa, para acelerar o metabolismo dos triglicerídeos liberados.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 xml:space="preserve">O número de sessões varia de acordo com a necessidade do paciente. Homens e mulheres podem se submeter à </w:t>
      </w:r>
      <w:proofErr w:type="spellStart"/>
      <w:r w:rsidRPr="00615BCB">
        <w:rPr>
          <w:rFonts w:ascii="Arial" w:hAnsi="Arial" w:cs="Arial"/>
          <w:color w:val="000000"/>
          <w:sz w:val="26"/>
          <w:szCs w:val="26"/>
        </w:rPr>
        <w:t>lipocavitação</w:t>
      </w:r>
      <w:proofErr w:type="spellEnd"/>
      <w:r w:rsidRPr="00615BCB">
        <w:rPr>
          <w:rFonts w:ascii="Arial" w:hAnsi="Arial" w:cs="Arial"/>
          <w:color w:val="000000"/>
          <w:sz w:val="26"/>
          <w:szCs w:val="26"/>
        </w:rPr>
        <w:t xml:space="preserve"> sem </w:t>
      </w:r>
      <w:proofErr w:type="spellStart"/>
      <w:r w:rsidRPr="00615BCB">
        <w:rPr>
          <w:rFonts w:ascii="Arial" w:hAnsi="Arial" w:cs="Arial"/>
          <w:color w:val="000000"/>
          <w:sz w:val="26"/>
          <w:szCs w:val="26"/>
        </w:rPr>
        <w:t>contra-indicações</w:t>
      </w:r>
      <w:proofErr w:type="spellEnd"/>
      <w:r w:rsidRPr="00615BCB">
        <w:rPr>
          <w:rFonts w:ascii="Arial" w:hAnsi="Arial" w:cs="Arial"/>
          <w:color w:val="000000"/>
          <w:sz w:val="26"/>
          <w:szCs w:val="26"/>
        </w:rPr>
        <w:t>. Mulheres grávidas e pessoas com doenças sistêmicas descontroladas devem evitar o tratamento.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t>Como qualquer outro procedimento estético, se não forem aliados bons hábitos alimentares e </w:t>
      </w:r>
      <w:hyperlink r:id="rId6" w:history="1">
        <w:r w:rsidRPr="00615BCB">
          <w:rPr>
            <w:rFonts w:ascii="Arial" w:hAnsi="Arial" w:cs="Arial"/>
            <w:color w:val="000000"/>
            <w:sz w:val="26"/>
            <w:szCs w:val="26"/>
          </w:rPr>
          <w:t>exercícios físicos</w:t>
        </w:r>
      </w:hyperlink>
      <w:r w:rsidRPr="00615BCB">
        <w:rPr>
          <w:rFonts w:ascii="Arial" w:hAnsi="Arial" w:cs="Arial"/>
          <w:color w:val="000000"/>
          <w:sz w:val="26"/>
          <w:szCs w:val="26"/>
        </w:rPr>
        <w:t>, o acúmulo de gordura poderá voltar. A técnica pode ser aplicada nas regiões com maior quantidade de tecido adiposo como abdômen, braços, coxas e costas.</w:t>
      </w:r>
    </w:p>
    <w:p w:rsidR="00615BCB" w:rsidRPr="00615BCB" w:rsidRDefault="00615BCB" w:rsidP="00615BC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r w:rsidRPr="00615BCB">
        <w:rPr>
          <w:rFonts w:ascii="Arial" w:hAnsi="Arial" w:cs="Arial"/>
          <w:color w:val="000000"/>
          <w:sz w:val="26"/>
          <w:szCs w:val="26"/>
        </w:rPr>
        <w:lastRenderedPageBreak/>
        <w:t>O preço do tratamento pode variar entre R$ 800 e R$ 1000, dependendo da região submetida ao tratamento.</w:t>
      </w:r>
    </w:p>
    <w:p w:rsidR="00615BCB" w:rsidRDefault="00615BCB"/>
    <w:sectPr w:rsidR="0061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B"/>
    <w:rsid w:val="00086F56"/>
    <w:rsid w:val="00615BCB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B218"/>
  <w15:chartTrackingRefBased/>
  <w15:docId w15:val="{152E7AF4-E560-44B1-A5D4-B3BDEE70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5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B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5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lamulher.com.br/exercicios-fisicos-tg.html" TargetMode="External"/><Relationship Id="rId5" Type="http://schemas.openxmlformats.org/officeDocument/2006/relationships/hyperlink" Target="http://vilamulher.com.br/vilabatom/materia/corpo/80-cirurgia-plastica-estetica.html" TargetMode="External"/><Relationship Id="rId4" Type="http://schemas.openxmlformats.org/officeDocument/2006/relationships/hyperlink" Target="https://vilamulher.com.br/lipoaspiracao-tg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2019-11-27T14:35:00Z</dcterms:created>
  <dcterms:modified xsi:type="dcterms:W3CDTF">2019-11-27T14:36:00Z</dcterms:modified>
</cp:coreProperties>
</file>