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DB" w:rsidRDefault="007D6E39" w:rsidP="007D6E39">
      <w:pPr>
        <w:pStyle w:val="PargrafodaLista"/>
        <w:numPr>
          <w:ilvl w:val="0"/>
          <w:numId w:val="1"/>
        </w:numPr>
      </w:pPr>
      <w:r>
        <w:t>Globalização, maior dinamismo no fluxo de informações, produção de novos conhecimentos: “Sociedade do Conhecimento”.</w:t>
      </w:r>
    </w:p>
    <w:p w:rsidR="007D6E39" w:rsidRDefault="007D6E39" w:rsidP="007D6E39">
      <w:pPr>
        <w:pStyle w:val="PargrafodaLista"/>
        <w:numPr>
          <w:ilvl w:val="0"/>
          <w:numId w:val="1"/>
        </w:numPr>
      </w:pPr>
      <w:r>
        <w:t>Toda forma de conhecimento que possui utilidade.</w:t>
      </w:r>
    </w:p>
    <w:p w:rsidR="007D6E39" w:rsidRDefault="007D6E39" w:rsidP="002024CA">
      <w:pPr>
        <w:pStyle w:val="PargrafodaLista"/>
        <w:numPr>
          <w:ilvl w:val="0"/>
          <w:numId w:val="1"/>
        </w:numPr>
      </w:pPr>
      <w:r>
        <w:t>Garantir a integridade de dados, de modo que o seu conteúdo permaneça inalterado.</w:t>
      </w:r>
    </w:p>
    <w:p w:rsidR="002024CA" w:rsidRDefault="002024CA" w:rsidP="002024CA">
      <w:pPr>
        <w:pStyle w:val="PargrafodaLista"/>
        <w:numPr>
          <w:ilvl w:val="0"/>
          <w:numId w:val="1"/>
        </w:numPr>
      </w:pPr>
      <w:r>
        <w:t>Criar, implementar, controlar e monitorar políticas de segurança de uma empresa.</w:t>
      </w:r>
    </w:p>
    <w:p w:rsidR="002024CA" w:rsidRDefault="002024CA" w:rsidP="002024CA">
      <w:pPr>
        <w:pStyle w:val="PargrafodaLista"/>
        <w:numPr>
          <w:ilvl w:val="0"/>
          <w:numId w:val="1"/>
        </w:numPr>
      </w:pPr>
      <w:r>
        <w:t>Confiabilidade, disponibilidade, integridade, legalidade, autenticidade.</w:t>
      </w:r>
    </w:p>
    <w:p w:rsidR="002024CA" w:rsidRDefault="002024CA" w:rsidP="002024CA">
      <w:pPr>
        <w:pStyle w:val="PargrafodaLista"/>
        <w:numPr>
          <w:ilvl w:val="0"/>
          <w:numId w:val="1"/>
        </w:numPr>
      </w:pPr>
      <w:r>
        <w:t>Coluna 1(b), 2(a</w:t>
      </w:r>
      <w:bookmarkStart w:id="0" w:name="_GoBack"/>
      <w:bookmarkEnd w:id="0"/>
      <w:r>
        <w:t>), 3(d), 4(c)</w:t>
      </w:r>
    </w:p>
    <w:sectPr w:rsidR="0020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1496D"/>
    <w:multiLevelType w:val="hybridMultilevel"/>
    <w:tmpl w:val="0E5E9DFC"/>
    <w:lvl w:ilvl="0" w:tplc="87C2C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39"/>
    <w:rsid w:val="002024CA"/>
    <w:rsid w:val="007D6E39"/>
    <w:rsid w:val="00C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2BAB"/>
  <w15:chartTrackingRefBased/>
  <w15:docId w15:val="{56F28521-C9C7-44A6-BEE1-FE307449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2023-02-16T12:09:00Z</dcterms:created>
  <dcterms:modified xsi:type="dcterms:W3CDTF">2023-02-16T12:27:00Z</dcterms:modified>
</cp:coreProperties>
</file>