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questions.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will you pay.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what kind of companies will we working?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target audience.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with lost parcels?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users do we have?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network topology?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