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100"/>
        <w:jc w:val="center"/>
      </w:pPr>
      <w:r>
        <w:rPr>
          <w:rFonts w:ascii="Arial" w:cs="Arial" w:eastAsia="Arial" w:hAnsi="Arial"/>
          <w:b/>
          <w:bCs/>
          <w:color w:val="2D5016"/>
          <w:sz w:val="56"/>
          <w:szCs w:val="56"/>
        </w:rPr>
        <w:t xml:space="preserve">JUSEA CMN</w:t>
      </w:r>
    </w:p>
    <w:p>
      <w:pPr>
        <w:spacing w:after="80"/>
        <w:jc w:val="center"/>
      </w:pPr>
      <w:r>
        <w:rPr>
          <w:rFonts w:ascii="Arial" w:cs="Arial" w:eastAsia="Arial" w:hAnsi="Arial"/>
          <w:color w:val="555555"/>
          <w:sz w:val="28"/>
          <w:szCs w:val="28"/>
        </w:rPr>
        <w:t xml:space="preserve">Sistema de Tramitacion de Expedientes</w:t>
      </w:r>
    </w:p>
    <w:p>
      <w:pPr>
        <w:spacing w:after="200"/>
        <w:jc w:val="center"/>
      </w:pPr>
      <w:r>
        <w:rPr>
          <w:rFonts w:ascii="Arial" w:cs="Arial" w:eastAsia="Arial" w:hAnsi="Arial"/>
          <w:i/>
          <w:iCs/>
          <w:color w:val="888888"/>
          <w:sz w:val="24"/>
          <w:szCs w:val="24"/>
        </w:rPr>
        <w:t xml:space="preserve">Version 2.0</w:t>
      </w:r>
    </w:p>
    <w:p>
      <w:pPr>
        <w:pBdr>
          <w:bottom w:val="single" w:color="2D5016" w:sz="6" w:space="1"/>
        </w:pBdr>
      </w:pPr>
    </w:p>
    <w:p>
      <w:pPr>
        <w:spacing w:after="40" w:before="40"/>
      </w:pPr>
    </w:p>
    <w:p>
      <w:pPr>
        <w:spacing w:after="40" w:before="40"/>
      </w:pPr>
    </w:p>
    <w:p>
      <w:pPr>
        <w:spacing w:after="100"/>
        <w:jc w:val="center"/>
      </w:pPr>
      <w:r>
        <w:rPr>
          <w:rFonts w:ascii="Arial" w:cs="Arial" w:eastAsia="Arial" w:hAnsi="Arial"/>
          <w:b/>
          <w:bCs/>
          <w:color w:val="333333"/>
          <w:sz w:val="36"/>
          <w:szCs w:val="36"/>
        </w:rPr>
        <w:t xml:space="preserve">GUIA DE INSTALACION Y USO</w:t>
      </w:r>
    </w:p>
    <w:p>
      <w:pPr>
        <w:spacing w:after="60"/>
        <w:jc w:val="center"/>
      </w:pPr>
      <w:r>
        <w:rPr>
          <w:rFonts w:ascii="Arial" w:cs="Arial" w:eastAsia="Arial" w:hAnsi="Arial"/>
          <w:i/>
          <w:iCs/>
          <w:color w:val="777777"/>
          <w:sz w:val="24"/>
          <w:szCs w:val="24"/>
        </w:rPr>
        <w:t xml:space="preserve">Paso a paso para usuarios no tecnicos</w:t>
      </w:r>
    </w:p>
    <w:p>
      <w:pPr>
        <w:spacing w:after="40" w:before="40"/>
      </w:pPr>
    </w:p>
    <w:p>
      <w:pPr>
        <w:spacing w:after="40" w:before="40"/>
      </w:pPr>
    </w:p>
    <w:p>
      <w:pPr>
        <w:spacing w:after="40" w:before="40"/>
      </w:pPr>
    </w:p>
    <w:p>
      <w:pPr>
        <w:jc w:val="center"/>
      </w:pPr>
      <w:r>
        <w:rPr>
          <w:rFonts w:ascii="Arial" w:cs="Arial" w:eastAsia="Arial" w:hAnsi="Arial"/>
          <w:b/>
          <w:bCs/>
          <w:sz w:val="22"/>
          <w:szCs w:val="22"/>
        </w:rPr>
        <w:t xml:space="preserve">Colegio Militar de la Nacion</w:t>
      </w:r>
    </w:p>
    <w:p>
      <w:pPr>
        <w:jc w:val="center"/>
      </w:pPr>
      <w:r>
        <w:rPr>
          <w:rFonts w:ascii="Arial" w:cs="Arial" w:eastAsia="Arial" w:hAnsi="Arial"/>
          <w:i/>
          <w:iCs/>
          <w:sz w:val="20"/>
          <w:szCs w:val="20"/>
        </w:rPr>
        <w:t xml:space="preserve">"Tte Grl Pablo Riccheri"</w:t>
      </w:r>
    </w:p>
    <w:p>
      <w:pPr>
        <w:spacing w:before="200"/>
        <w:jc w:val="center"/>
      </w:pPr>
      <w:r>
        <w:rPr>
          <w:rFonts w:ascii="Arial" w:cs="Arial" w:eastAsia="Arial" w:hAnsi="Arial"/>
          <w:color w:val="888888"/>
          <w:sz w:val="20"/>
          <w:szCs w:val="20"/>
        </w:rPr>
        <w:t xml:space="preserve">Marzo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00" w:before="300"/>
      </w:pPr>
      <w:r>
        <w:rPr>
          <w:rFonts w:ascii="Arial" w:cs="Arial" w:eastAsia="Arial" w:hAnsi="Arial"/>
          <w:b/>
          <w:bCs/>
          <w:color w:val="2D5016"/>
          <w:sz w:val="32"/>
          <w:szCs w:val="32"/>
        </w:rPr>
        <w:t xml:space="preserve">1. Que es JUSEA CMN v2.0</w:t>
      </w:r>
    </w:p>
    <w:p>
      <w:pPr>
        <w:spacing w:after="60" w:before="60"/>
        <w:jc w:val="both"/>
      </w:pPr>
      <w:r>
        <w:rPr>
          <w:rFonts w:ascii="Arial" w:cs="Arial" w:eastAsia="Arial" w:hAnsi="Arial"/>
          <w:sz w:val="21"/>
          <w:szCs w:val="21"/>
        </w:rPr>
        <w:t xml:space="preserve">JUSEA es un sistema web interno que permite al personal del Colegio Militar de la Nacion tramitar expedientes de forma digital. En lugar de completar planillas a mano en papel, el sistema ofrece formularios en pantalla que generan automaticamente los documentos oficiales en formato Word (.docx) o PDF.</w:t>
      </w:r>
    </w:p>
    <w:p>
      <w:pPr>
        <w:spacing w:after="40" w:before="40"/>
      </w:pPr>
    </w:p>
    <w:p>
      <w:pPr>
        <w:spacing w:after="120" w:before="240"/>
      </w:pPr>
      <w:r>
        <w:rPr>
          <w:rFonts w:ascii="Arial" w:cs="Arial" w:eastAsia="Arial" w:hAnsi="Arial"/>
          <w:b/>
          <w:bCs/>
          <w:color w:val="333333"/>
          <w:sz w:val="26"/>
          <w:szCs w:val="26"/>
        </w:rPr>
        <w:t xml:space="preserve">Que puede hacer el sistema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MODULO</w:t>
            </w:r>
          </w:p>
        </w:tc>
        <w:tc>
          <w:tcPr>
            <w:tcW w:type="dxa" w:w="596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DESCRIPCION</w:t>
            </w:r>
          </w:p>
        </w:tc>
      </w:tr>
      <w:tr>
        <w:tc>
          <w:tcPr>
            <w:tcW w:type="dxa" w:w="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Sancion Cuadros</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Carga datos del infractor, la sancion y la autoridad. Genera la Planilla de Imposicion Directa en Word o PDF.</w:t>
            </w:r>
          </w:p>
        </w:tc>
      </w:tr>
      <w:tr>
        <w:tc>
          <w:tcPr>
            <w:tcW w:type="dxa" w:w="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Sancion Cadetes</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Igual que Cuadros pero con campos adaptados para cadetes (ano, compania, etc.).</w:t>
            </w:r>
          </w:p>
        </w:tc>
      </w:tr>
      <w:tr>
        <w:tc>
          <w:tcPr>
            <w:tcW w:type="dxa" w:w="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Nota Objeto</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 la nota de elevacion de expedientes conforme Art. 34 Ley 14.777 (Retiros y Pensiones).</w:t>
            </w:r>
          </w:p>
        </w:tc>
      </w:tr>
      <w:tr>
        <w:tc>
          <w:tcPr>
            <w:tcW w:type="dxa" w:w="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Bienes del Estado</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Tramita actuaciones por perdida o dano de bienes. Permite seguimiento del estado del expediente.</w:t>
            </w:r>
          </w:p>
        </w:tc>
      </w:tr>
      <w:tr>
        <w:tc>
          <w:tcPr>
            <w:tcW w:type="dxa" w:w="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Historial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Busca sanciones anteriores por DNI o apellido. Muestra tabla con todos los datos.</w:t>
            </w:r>
          </w:p>
        </w:tc>
      </w:tr>
      <w:tr>
        <w:tc>
          <w:tcPr>
            <w:tcW w:type="dxa" w:w="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Encabezado</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Configura el ano, membrete y unidad que aparecen en todos los documentos (solo administrador).</w:t>
            </w:r>
          </w:p>
        </w:tc>
      </w:tr>
    </w:tbl>
    <w:p>
      <w:pPr>
        <w:spacing w:after="40" w:before="40"/>
      </w:pPr>
    </w:p>
    <w:p>
      <w:r>
        <w:br w:type="page"/>
      </w:r>
    </w:p>
    <w:p>
      <w:pPr>
        <w:spacing w:after="200" w:before="300"/>
      </w:pPr>
      <w:r>
        <w:rPr>
          <w:rFonts w:ascii="Arial" w:cs="Arial" w:eastAsia="Arial" w:hAnsi="Arial"/>
          <w:b/>
          <w:bCs/>
          <w:color w:val="2D5016"/>
          <w:sz w:val="32"/>
          <w:szCs w:val="32"/>
        </w:rPr>
        <w:t xml:space="preserve">2. Que necesito antes de empezar</w:t>
      </w:r>
    </w:p>
    <w:p>
      <w:pPr>
        <w:spacing w:after="60" w:before="60"/>
        <w:jc w:val="both"/>
      </w:pPr>
      <w:r>
        <w:rPr>
          <w:rFonts w:ascii="Arial" w:cs="Arial" w:eastAsia="Arial" w:hAnsi="Arial"/>
          <w:sz w:val="21"/>
          <w:szCs w:val="21"/>
        </w:rPr>
        <w:t xml:space="preserve">Para poner en marcha JUSEA necesitas que alguien de informatica (o un proveedor) instale ciertos programas en la computadora que hara de servidor. A continuacion se detalla que es cada cosa y para que sirve.</w:t>
      </w:r>
    </w:p>
    <w:p>
      <w:pPr>
        <w:spacing w:after="40" w:before="40"/>
      </w:pPr>
    </w:p>
    <w:p>
      <w:pPr>
        <w:spacing w:after="120" w:before="240"/>
      </w:pPr>
      <w:r>
        <w:rPr>
          <w:rFonts w:ascii="Arial" w:cs="Arial" w:eastAsia="Arial" w:hAnsi="Arial"/>
          <w:b/>
          <w:bCs/>
          <w:color w:val="333333"/>
          <w:sz w:val="26"/>
          <w:szCs w:val="26"/>
        </w:rPr>
        <w:t xml:space="preserve">Requisitos previos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PROGRAMA</w:t>
            </w:r>
          </w:p>
        </w:tc>
        <w:tc>
          <w:tcPr>
            <w:tcW w:type="dxa" w:w="596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PARA QUE SIRVE</w:t>
            </w:r>
          </w:p>
        </w:tc>
      </w:tr>
      <w:tr>
        <w:tc>
          <w:tcPr>
            <w:tcW w:type="dxa" w:w="8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vAlign w:val="center"/>
          </w:tcPr>
          <w:p>
            <w:pPr>
              <w:jc w:val="center"/>
            </w:pPr>
            <w:r>
              <w:rPr>
                <w:rFonts w:ascii="Arial" w:cs="Arial" w:eastAsia="Arial" w:hAnsi="Arial"/>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r>
              <w:rPr>
                <w:rFonts w:ascii="Arial" w:cs="Arial" w:eastAsia="Arial" w:hAnsi="Arial"/>
                <w:b/>
                <w:bCs/>
                <w:sz w:val="20"/>
                <w:szCs w:val="20"/>
              </w:rPr>
              <w:t xml:space="preserve">XAMPP</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 un paquete gratuito que instala todo junto: el servidor web (Apache), la base de datos (MySQL) y PHP. Es como un "combo" que evita instalar cada cosa por separado. Se descarga de apachefriends.org.</w:t>
            </w:r>
          </w:p>
        </w:tc>
      </w:tr>
      <w:tr>
        <w:tc>
          <w:tcPr>
            <w:tcW w:type="dxa" w:w="8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vAlign w:val="center"/>
          </w:tcPr>
          <w:p>
            <w:pPr>
              <w:jc w:val="center"/>
            </w:pPr>
            <w:r>
              <w:rPr>
                <w:rFonts w:ascii="Arial" w:cs="Arial" w:eastAsia="Arial" w:hAnsi="Arial"/>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r>
              <w:rPr>
                <w:rFonts w:ascii="Arial" w:cs="Arial" w:eastAsia="Arial" w:hAnsi="Arial"/>
                <w:b/>
                <w:bCs/>
                <w:sz w:val="20"/>
                <w:szCs w:val="20"/>
              </w:rPr>
              <w:t xml:space="preserve">Composer</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 un instalador de librerias para PHP. El sistema lo necesita para descargar las herramientas que generan los documentos Word y PDF. Se descarga de getcomposer.org.</w:t>
            </w:r>
          </w:p>
        </w:tc>
      </w:tr>
      <w:tr>
        <w:tc>
          <w:tcPr>
            <w:tcW w:type="dxa" w:w="8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vAlign w:val="center"/>
          </w:tcPr>
          <w:p>
            <w:pPr>
              <w:jc w:val="center"/>
            </w:pPr>
            <w:r>
              <w:rPr>
                <w:rFonts w:ascii="Arial" w:cs="Arial" w:eastAsia="Arial" w:hAnsi="Arial"/>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r>
              <w:rPr>
                <w:rFonts w:ascii="Arial" w:cs="Arial" w:eastAsia="Arial" w:hAnsi="Arial"/>
                <w:b/>
                <w:bCs/>
                <w:sz w:val="20"/>
                <w:szCs w:val="20"/>
              </w:rPr>
              <w:t xml:space="preserve">Navegador web</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Chrome, Firefox o Edge actualizado. Es lo que usaran los operadores para acceder al sistema.</w:t>
            </w:r>
          </w:p>
        </w:tc>
      </w:tr>
      <w:tr>
        <w:tc>
          <w:tcPr>
            <w:tcW w:type="dxa" w:w="8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vAlign w:val="center"/>
          </w:tcPr>
          <w:p>
            <w:pPr>
              <w:jc w:val="center"/>
            </w:pPr>
            <w:r>
              <w:rPr>
                <w:rFonts w:ascii="Arial" w:cs="Arial" w:eastAsia="Arial" w:hAnsi="Arial"/>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r>
              <w:rPr>
                <w:rFonts w:ascii="Arial" w:cs="Arial" w:eastAsia="Arial" w:hAnsi="Arial"/>
                <w:b/>
                <w:bCs/>
                <w:sz w:val="20"/>
                <w:szCs w:val="20"/>
              </w:rPr>
              <w:t xml:space="preserve">La carpeta del sistema</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 carpeta JuseaCMN_v2 que ya tienen con todo el codigo. Es lo que se entrego junto con esta guia.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36A" w:sz="1"/>
              <w:left w:val="single" w:color="2D5016" w:sz="6"/>
              <w:bottom w:val="single" w:color="E0C36A" w:sz="1"/>
              <w:right w:val="single" w:color="E0C36A" w:sz="1"/>
            </w:tcBorders>
            <w:shd w:fill="FFF3CD" w:val="clear"/>
            <w:tcMar>
              <w:top w:type="dxa" w:w="100"/>
              <w:left w:type="dxa" w:w="200"/>
              <w:bottom w:type="dxa" w:w="100"/>
              <w:right w:type="dxa" w:w="200"/>
            </w:tcMar>
          </w:tcPr>
          <w:p>
            <w:r>
              <w:rPr>
                <w:rFonts w:ascii="Arial" w:cs="Arial" w:eastAsia="Arial" w:hAnsi="Arial"/>
                <w:i/>
                <w:iCs/>
                <w:sz w:val="20"/>
                <w:szCs w:val="20"/>
              </w:rPr>
              <w:t xml:space="preserve">NOTA: No necesitas saber programar. Solo hay que seguir los pasos de instalacion que se detallan a continuacion. Si algo falla, el mensaje de error te indicara que revisar.</w:t>
            </w:r>
          </w:p>
        </w:tc>
      </w:tr>
    </w:tbl>
    <w:p>
      <w:pPr>
        <w:spacing w:after="40" w:before="40"/>
      </w:pPr>
    </w:p>
    <w:p>
      <w:r>
        <w:br w:type="page"/>
      </w:r>
    </w:p>
    <w:p>
      <w:pPr>
        <w:spacing w:after="200" w:before="300"/>
      </w:pPr>
      <w:r>
        <w:rPr>
          <w:rFonts w:ascii="Arial" w:cs="Arial" w:eastAsia="Arial" w:hAnsi="Arial"/>
          <w:b/>
          <w:bCs/>
          <w:color w:val="2D5016"/>
          <w:sz w:val="32"/>
          <w:szCs w:val="32"/>
        </w:rPr>
        <w:t xml:space="preserve">3. Instalacion paso a paso</w:t>
      </w:r>
    </w:p>
    <w:p>
      <w:pPr>
        <w:spacing w:after="40" w:before="40"/>
      </w:pPr>
    </w:p>
    <w:p>
      <w:pPr>
        <w:spacing w:after="120" w:before="240"/>
      </w:pPr>
      <w:r>
        <w:rPr>
          <w:rFonts w:ascii="Arial" w:cs="Arial" w:eastAsia="Arial" w:hAnsi="Arial"/>
          <w:b/>
          <w:bCs/>
          <w:color w:val="333333"/>
          <w:sz w:val="26"/>
          <w:szCs w:val="26"/>
        </w:rPr>
        <w:t xml:space="preserve">Paso 1: Instalar XAMPP</w:t>
      </w:r>
    </w:p>
    <w:p>
      <w:pPr>
        <w:pStyle w:val="ListParagraph"/>
        <w:numPr>
          <w:ilvl w:val="0"/>
          <w:numId w:val="2"/>
        </w:numPr>
      </w:pPr>
      <w:r>
        <w:rPr>
          <w:rFonts w:ascii="Arial" w:cs="Arial" w:eastAsia="Arial" w:hAnsi="Arial"/>
          <w:sz w:val="21"/>
          <w:szCs w:val="21"/>
        </w:rPr>
        <w:t xml:space="preserve">Descargar XAMPP desde apachefriends.org (elegir la version con PHP 8.1 o superior).</w:t>
      </w:r>
    </w:p>
    <w:p>
      <w:pPr>
        <w:pStyle w:val="ListParagraph"/>
        <w:numPr>
          <w:ilvl w:val="0"/>
          <w:numId w:val="2"/>
        </w:numPr>
      </w:pPr>
      <w:r>
        <w:rPr>
          <w:rFonts w:ascii="Arial" w:cs="Arial" w:eastAsia="Arial" w:hAnsi="Arial"/>
          <w:sz w:val="21"/>
          <w:szCs w:val="21"/>
        </w:rPr>
        <w:t xml:space="preserve">Ejecutar el instalador. Cuando pregunte que componentes instalar, asegurarse de que esten marcados: Apache, MySQL y PHP.</w:t>
      </w:r>
    </w:p>
    <w:p>
      <w:pPr>
        <w:pStyle w:val="ListParagraph"/>
        <w:numPr>
          <w:ilvl w:val="0"/>
          <w:numId w:val="2"/>
        </w:numPr>
      </w:pPr>
      <w:r>
        <w:rPr>
          <w:rFonts w:ascii="Arial" w:cs="Arial" w:eastAsia="Arial" w:hAnsi="Arial"/>
          <w:sz w:val="21"/>
          <w:szCs w:val="21"/>
        </w:rPr>
        <w:t xml:space="preserve">Dejar la carpeta de instalacion por defecto (C:\xampp en Windows).</w:t>
      </w:r>
    </w:p>
    <w:p>
      <w:pPr>
        <w:pStyle w:val="ListParagraph"/>
        <w:numPr>
          <w:ilvl w:val="0"/>
          <w:numId w:val="2"/>
        </w:numPr>
      </w:pPr>
      <w:r>
        <w:rPr>
          <w:rFonts w:ascii="Arial" w:cs="Arial" w:eastAsia="Arial" w:hAnsi="Arial"/>
          <w:sz w:val="21"/>
          <w:szCs w:val="21"/>
        </w:rPr>
        <w:t xml:space="preserve">Una vez instalado, abrir el Panel de Control de XAMPP y presionar "Start" en Apache y MySQL. Ambos deben quedar en verde.</w:t>
      </w:r>
    </w:p>
    <w:p>
      <w:pPr>
        <w:spacing w:after="40" w:before="40"/>
      </w:pPr>
    </w:p>
    <w:p>
      <w:pPr>
        <w:spacing w:after="120" w:before="240"/>
      </w:pPr>
      <w:r>
        <w:rPr>
          <w:rFonts w:ascii="Arial" w:cs="Arial" w:eastAsia="Arial" w:hAnsi="Arial"/>
          <w:b/>
          <w:bCs/>
          <w:color w:val="333333"/>
          <w:sz w:val="26"/>
          <w:szCs w:val="26"/>
        </w:rPr>
        <w:t xml:space="preserve">Paso 2: Crear la base de datos</w:t>
      </w:r>
    </w:p>
    <w:p>
      <w:pPr>
        <w:pStyle w:val="ListParagraph"/>
        <w:numPr>
          <w:ilvl w:val="0"/>
          <w:numId w:val="2"/>
        </w:numPr>
      </w:pPr>
      <w:r>
        <w:rPr>
          <w:rFonts w:ascii="Arial" w:cs="Arial" w:eastAsia="Arial" w:hAnsi="Arial"/>
          <w:sz w:val="21"/>
          <w:szCs w:val="21"/>
        </w:rPr>
        <w:t xml:space="preserve">Abrir el navegador y escribir en la barra de direcciones: localhost/phpmyadmin</w:t>
      </w:r>
    </w:p>
    <w:p>
      <w:pPr>
        <w:pStyle w:val="ListParagraph"/>
        <w:numPr>
          <w:ilvl w:val="0"/>
          <w:numId w:val="2"/>
        </w:numPr>
      </w:pPr>
      <w:r>
        <w:rPr>
          <w:rFonts w:ascii="Arial" w:cs="Arial" w:eastAsia="Arial" w:hAnsi="Arial"/>
          <w:sz w:val="21"/>
          <w:szCs w:val="21"/>
        </w:rPr>
        <w:t xml:space="preserve">En la pantalla de phpMyAdmin, hacer click en "Nueva" (o "New") en el panel izquierdo.</w:t>
      </w:r>
    </w:p>
    <w:p>
      <w:pPr>
        <w:pStyle w:val="ListParagraph"/>
        <w:numPr>
          <w:ilvl w:val="0"/>
          <w:numId w:val="2"/>
        </w:numPr>
      </w:pPr>
      <w:r>
        <w:rPr>
          <w:rFonts w:ascii="Arial" w:cs="Arial" w:eastAsia="Arial" w:hAnsi="Arial"/>
          <w:sz w:val="21"/>
          <w:szCs w:val="21"/>
        </w:rPr>
        <w:t xml:space="preserve">Escribir el nombre: jusea_cmn y presionar "Crear".</w:t>
      </w:r>
    </w:p>
    <w:p>
      <w:pPr>
        <w:pStyle w:val="ListParagraph"/>
        <w:numPr>
          <w:ilvl w:val="0"/>
          <w:numId w:val="2"/>
        </w:numPr>
      </w:pPr>
      <w:r>
        <w:rPr>
          <w:rFonts w:ascii="Arial" w:cs="Arial" w:eastAsia="Arial" w:hAnsi="Arial"/>
          <w:sz w:val="21"/>
          <w:szCs w:val="21"/>
        </w:rPr>
        <w:t xml:space="preserve">Una vez creada, hacer click en la pestana "SQL" (arriba).</w:t>
      </w:r>
    </w:p>
    <w:p>
      <w:pPr>
        <w:pStyle w:val="ListParagraph"/>
        <w:numPr>
          <w:ilvl w:val="0"/>
          <w:numId w:val="2"/>
        </w:numPr>
      </w:pPr>
      <w:r>
        <w:rPr>
          <w:rFonts w:ascii="Arial" w:cs="Arial" w:eastAsia="Arial" w:hAnsi="Arial"/>
          <w:sz w:val="21"/>
          <w:szCs w:val="21"/>
        </w:rPr>
        <w:t xml:space="preserve">Abrir el archivo 001_create_tables.sql que esta en la carpeta app/Database/Migrations/ del sistema. Copiar TODO el contenido y pegarlo en el cuadro de texto de phpMyAdmin.</w:t>
      </w:r>
    </w:p>
    <w:p>
      <w:pPr>
        <w:pStyle w:val="ListParagraph"/>
        <w:numPr>
          <w:ilvl w:val="0"/>
          <w:numId w:val="2"/>
        </w:numPr>
      </w:pPr>
      <w:r>
        <w:rPr>
          <w:rFonts w:ascii="Arial" w:cs="Arial" w:eastAsia="Arial" w:hAnsi="Arial"/>
          <w:sz w:val="21"/>
          <w:szCs w:val="21"/>
        </w:rPr>
        <w:t xml:space="preserve">Presionar el boton "Continuar" o "Go". Deberian aparecer varias tablas en el panel izquierdo (usuarios, personas, sanciones, etc.).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36A" w:sz="1"/>
              <w:left w:val="single" w:color="2D5016" w:sz="6"/>
              <w:bottom w:val="single" w:color="E0C36A" w:sz="1"/>
              <w:right w:val="single" w:color="E0C36A" w:sz="1"/>
            </w:tcBorders>
            <w:shd w:fill="DAEEF5" w:val="clear"/>
            <w:tcMar>
              <w:top w:type="dxa" w:w="100"/>
              <w:left w:type="dxa" w:w="200"/>
              <w:bottom w:type="dxa" w:w="100"/>
              <w:right w:type="dxa" w:w="200"/>
            </w:tcMar>
          </w:tcPr>
          <w:p>
            <w:r>
              <w:rPr>
                <w:rFonts w:ascii="Arial" w:cs="Arial" w:eastAsia="Arial" w:hAnsi="Arial"/>
                <w:i/>
                <w:iCs/>
                <w:sz w:val="20"/>
                <w:szCs w:val="20"/>
              </w:rPr>
              <w:t xml:space="preserve">IMPORTANTE: Este paso crea todas las tablas que el sistema necesita para funcionar. Si ves mensajes en verde, todo salio bien. Si ves errores en rojo, verifica que hayas seleccionado la base de datos jusea_cmn antes de ejecutar el SQL.</w:t>
            </w:r>
          </w:p>
        </w:tc>
      </w:tr>
    </w:tbl>
    <w:p>
      <w:pPr>
        <w:spacing w:after="40" w:before="40"/>
      </w:pPr>
    </w:p>
    <w:p>
      <w:pPr>
        <w:spacing w:after="120" w:before="240"/>
      </w:pPr>
      <w:r>
        <w:rPr>
          <w:rFonts w:ascii="Arial" w:cs="Arial" w:eastAsia="Arial" w:hAnsi="Arial"/>
          <w:b/>
          <w:bCs/>
          <w:color w:val="333333"/>
          <w:sz w:val="26"/>
          <w:szCs w:val="26"/>
        </w:rPr>
        <w:t xml:space="preserve">Paso 3: Copiar los archivos del sistema</w:t>
      </w:r>
    </w:p>
    <w:p>
      <w:pPr>
        <w:pStyle w:val="ListParagraph"/>
        <w:numPr>
          <w:ilvl w:val="0"/>
          <w:numId w:val="2"/>
        </w:numPr>
      </w:pPr>
      <w:r>
        <w:rPr>
          <w:rFonts w:ascii="Arial" w:cs="Arial" w:eastAsia="Arial" w:hAnsi="Arial"/>
          <w:sz w:val="21"/>
          <w:szCs w:val="21"/>
        </w:rPr>
        <w:t xml:space="preserve">Copiar toda la carpeta JuseaCMN_v2 dentro de C:\xampp\htdocs\</w:t>
      </w:r>
    </w:p>
    <w:p>
      <w:pPr>
        <w:pStyle w:val="ListParagraph"/>
        <w:numPr>
          <w:ilvl w:val="0"/>
          <w:numId w:val="2"/>
        </w:numPr>
      </w:pPr>
      <w:r>
        <w:rPr>
          <w:rFonts w:ascii="Arial" w:cs="Arial" w:eastAsia="Arial" w:hAnsi="Arial"/>
          <w:sz w:val="21"/>
          <w:szCs w:val="21"/>
        </w:rPr>
        <w:t xml:space="preserve">Deberia quedar asi: C:\xampp\htdocs\JuseaCMN_v2\</w:t>
      </w:r>
    </w:p>
    <w:p>
      <w:pPr>
        <w:spacing w:after="40" w:before="40"/>
      </w:pPr>
    </w:p>
    <w:p>
      <w:pPr>
        <w:spacing w:after="120" w:before="240"/>
      </w:pPr>
      <w:r>
        <w:rPr>
          <w:rFonts w:ascii="Arial" w:cs="Arial" w:eastAsia="Arial" w:hAnsi="Arial"/>
          <w:b/>
          <w:bCs/>
          <w:color w:val="333333"/>
          <w:sz w:val="26"/>
          <w:szCs w:val="26"/>
        </w:rPr>
        <w:t xml:space="preserve">Paso 4: Instalar las librerias (Composer)</w:t>
      </w:r>
    </w:p>
    <w:p>
      <w:pPr>
        <w:pStyle w:val="ListParagraph"/>
        <w:numPr>
          <w:ilvl w:val="0"/>
          <w:numId w:val="2"/>
        </w:numPr>
      </w:pPr>
      <w:r>
        <w:rPr>
          <w:rFonts w:ascii="Arial" w:cs="Arial" w:eastAsia="Arial" w:hAnsi="Arial"/>
          <w:sz w:val="21"/>
          <w:szCs w:val="21"/>
        </w:rPr>
        <w:t xml:space="preserve">Si no tenes Composer instalado, descargarlo de getcomposer.org y ejecutar el instalador.</w:t>
      </w:r>
    </w:p>
    <w:p>
      <w:pPr>
        <w:pStyle w:val="ListParagraph"/>
        <w:numPr>
          <w:ilvl w:val="0"/>
          <w:numId w:val="2"/>
        </w:numPr>
      </w:pPr>
      <w:r>
        <w:rPr>
          <w:rFonts w:ascii="Arial" w:cs="Arial" w:eastAsia="Arial" w:hAnsi="Arial"/>
          <w:sz w:val="21"/>
          <w:szCs w:val="21"/>
        </w:rPr>
        <w:t xml:space="preserve">Abrir una ventana de comandos (tecla Windows + R, escribir "cmd" y presionar Enter).</w:t>
      </w:r>
    </w:p>
    <w:p>
      <w:pPr>
        <w:pStyle w:val="ListParagraph"/>
        <w:numPr>
          <w:ilvl w:val="0"/>
          <w:numId w:val="2"/>
        </w:numPr>
      </w:pPr>
      <w:r>
        <w:rPr>
          <w:rFonts w:ascii="Arial" w:cs="Arial" w:eastAsia="Arial" w:hAnsi="Arial"/>
          <w:sz w:val="21"/>
          <w:szCs w:val="21"/>
        </w:rPr>
        <w:t xml:space="preserve">Escribir: cd C:\xampp\htdocs\JuseaCMN_v2 y presionar Enter.</w:t>
      </w:r>
    </w:p>
    <w:p>
      <w:pPr>
        <w:pStyle w:val="ListParagraph"/>
        <w:numPr>
          <w:ilvl w:val="0"/>
          <w:numId w:val="2"/>
        </w:numPr>
      </w:pPr>
      <w:r>
        <w:rPr>
          <w:rFonts w:ascii="Arial" w:cs="Arial" w:eastAsia="Arial" w:hAnsi="Arial"/>
          <w:sz w:val="21"/>
          <w:szCs w:val="21"/>
        </w:rPr>
        <w:t xml:space="preserve">Escribir: composer install y presionar Enter. Esperar a que termine (puede tardar 1-2 minutos).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36A" w:sz="1"/>
              <w:left w:val="single" w:color="2D5016" w:sz="6"/>
              <w:bottom w:val="single" w:color="E0C36A" w:sz="1"/>
              <w:right w:val="single" w:color="E0C36A" w:sz="1"/>
            </w:tcBorders>
            <w:shd w:fill="FFF3CD" w:val="clear"/>
            <w:tcMar>
              <w:top w:type="dxa" w:w="100"/>
              <w:left w:type="dxa" w:w="200"/>
              <w:bottom w:type="dxa" w:w="100"/>
              <w:right w:type="dxa" w:w="200"/>
            </w:tcMar>
          </w:tcPr>
          <w:p>
            <w:r>
              <w:rPr>
                <w:rFonts w:ascii="Arial" w:cs="Arial" w:eastAsia="Arial" w:hAnsi="Arial"/>
                <w:i/>
                <w:iCs/>
                <w:sz w:val="20"/>
                <w:szCs w:val="20"/>
              </w:rPr>
              <w:t xml:space="preserve">NOTA: Composer descarga automaticamente las librerias PhpWord (para generar Word) y TCPDF (para generar PDF). Solo hay que ejecutar este comando una vez.</w:t>
            </w:r>
          </w:p>
        </w:tc>
      </w:tr>
    </w:tbl>
    <w:p>
      <w:pPr>
        <w:spacing w:after="40" w:before="40"/>
      </w:pPr>
    </w:p>
    <w:p>
      <w:pPr>
        <w:spacing w:after="120" w:before="240"/>
      </w:pPr>
      <w:r>
        <w:rPr>
          <w:rFonts w:ascii="Arial" w:cs="Arial" w:eastAsia="Arial" w:hAnsi="Arial"/>
          <w:b/>
          <w:bCs/>
          <w:color w:val="333333"/>
          <w:sz w:val="26"/>
          <w:szCs w:val="26"/>
        </w:rPr>
        <w:t xml:space="preserve">Paso 5: Configurar la conexion a la base de datos</w:t>
      </w:r>
    </w:p>
    <w:p>
      <w:pPr>
        <w:pStyle w:val="ListParagraph"/>
        <w:numPr>
          <w:ilvl w:val="0"/>
          <w:numId w:val="2"/>
        </w:numPr>
      </w:pPr>
      <w:r>
        <w:rPr>
          <w:rFonts w:ascii="Arial" w:cs="Arial" w:eastAsia="Arial" w:hAnsi="Arial"/>
          <w:sz w:val="21"/>
          <w:szCs w:val="21"/>
        </w:rPr>
        <w:t xml:space="preserve">Ir a la carpeta JuseaCMN_v2 y buscar el archivo .env.example</w:t>
      </w:r>
    </w:p>
    <w:p>
      <w:pPr>
        <w:pStyle w:val="ListParagraph"/>
        <w:numPr>
          <w:ilvl w:val="0"/>
          <w:numId w:val="2"/>
        </w:numPr>
      </w:pPr>
      <w:r>
        <w:rPr>
          <w:rFonts w:ascii="Arial" w:cs="Arial" w:eastAsia="Arial" w:hAnsi="Arial"/>
          <w:sz w:val="21"/>
          <w:szCs w:val="21"/>
        </w:rPr>
        <w:t xml:space="preserve">Hacer una copia y renombrarla como .env (sin el .example).</w:t>
      </w:r>
    </w:p>
    <w:p>
      <w:pPr>
        <w:pStyle w:val="ListParagraph"/>
        <w:numPr>
          <w:ilvl w:val="0"/>
          <w:numId w:val="2"/>
        </w:numPr>
      </w:pPr>
      <w:r>
        <w:rPr>
          <w:rFonts w:ascii="Arial" w:cs="Arial" w:eastAsia="Arial" w:hAnsi="Arial"/>
          <w:sz w:val="21"/>
          <w:szCs w:val="21"/>
        </w:rPr>
        <w:t xml:space="preserve">Abrirlo con el Bloc de Notas y verificar que diga: DB_HOST = localhost, DB_USER = root, DB_PASS = (vacio si no pusiste contrasena en XAMPP), DB_NAME = jusea_cmn</w:t>
      </w:r>
    </w:p>
    <w:p>
      <w:pPr>
        <w:pStyle w:val="ListParagraph"/>
        <w:numPr>
          <w:ilvl w:val="0"/>
          <w:numId w:val="2"/>
        </w:numPr>
      </w:pPr>
      <w:r>
        <w:rPr>
          <w:rFonts w:ascii="Arial" w:cs="Arial" w:eastAsia="Arial" w:hAnsi="Arial"/>
          <w:sz w:val="21"/>
          <w:szCs w:val="21"/>
        </w:rPr>
        <w:t xml:space="preserve">Guardar y cerrar el archivo.</w:t>
      </w:r>
    </w:p>
    <w:p>
      <w:pPr>
        <w:spacing w:after="40" w:before="40"/>
      </w:pPr>
    </w:p>
    <w:p>
      <w:pPr>
        <w:spacing w:after="120" w:before="240"/>
      </w:pPr>
      <w:r>
        <w:rPr>
          <w:rFonts w:ascii="Arial" w:cs="Arial" w:eastAsia="Arial" w:hAnsi="Arial"/>
          <w:b/>
          <w:bCs/>
          <w:color w:val="333333"/>
          <w:sz w:val="26"/>
          <w:szCs w:val="26"/>
        </w:rPr>
        <w:t xml:space="preserve">Paso 6: Crear el primer usuario administrador</w:t>
      </w:r>
    </w:p>
    <w:p>
      <w:pPr>
        <w:pStyle w:val="ListParagraph"/>
        <w:numPr>
          <w:ilvl w:val="0"/>
          <w:numId w:val="2"/>
        </w:numPr>
      </w:pPr>
      <w:r>
        <w:rPr>
          <w:rFonts w:ascii="Arial" w:cs="Arial" w:eastAsia="Arial" w:hAnsi="Arial"/>
          <w:sz w:val="21"/>
          <w:szCs w:val="21"/>
        </w:rPr>
        <w:t xml:space="preserve">Ir a phpMyAdmin (localhost/phpmyadmin), seleccionar la base jusea_cmn, click en la tabla "usuarios".</w:t>
      </w:r>
    </w:p>
    <w:p>
      <w:pPr>
        <w:pStyle w:val="ListParagraph"/>
        <w:numPr>
          <w:ilvl w:val="0"/>
          <w:numId w:val="2"/>
        </w:numPr>
      </w:pPr>
      <w:r>
        <w:rPr>
          <w:rFonts w:ascii="Arial" w:cs="Arial" w:eastAsia="Arial" w:hAnsi="Arial"/>
          <w:sz w:val="21"/>
          <w:szCs w:val="21"/>
        </w:rPr>
        <w:t xml:space="preserve">Click en "Insertar" y completar: username: admin, password_hash: (ver nota abajo), nombre_completo: Administrador, rol: admin, activo: 1.</w:t>
      </w:r>
    </w:p>
    <w:p>
      <w:pPr>
        <w:pStyle w:val="ListParagraph"/>
        <w:numPr>
          <w:ilvl w:val="0"/>
          <w:numId w:val="2"/>
        </w:numPr>
      </w:pPr>
      <w:r>
        <w:rPr>
          <w:rFonts w:ascii="Arial" w:cs="Arial" w:eastAsia="Arial" w:hAnsi="Arial"/>
          <w:sz w:val="21"/>
          <w:szCs w:val="21"/>
        </w:rPr>
        <w:t xml:space="preserve">Para la contrasena: ir a bcrypt-generator.com, escribir la contrasena deseada, copiar el hash generado y pegarlo en password_hash.</w:t>
      </w:r>
    </w:p>
    <w:p>
      <w:pPr>
        <w:spacing w:after="40" w:before="40"/>
      </w:pPr>
    </w:p>
    <w:p>
      <w:pPr>
        <w:spacing w:after="120" w:before="240"/>
      </w:pPr>
      <w:r>
        <w:rPr>
          <w:rFonts w:ascii="Arial" w:cs="Arial" w:eastAsia="Arial" w:hAnsi="Arial"/>
          <w:b/>
          <w:bCs/>
          <w:color w:val="333333"/>
          <w:sz w:val="26"/>
          <w:szCs w:val="26"/>
        </w:rPr>
        <w:t xml:space="preserve">Paso 7: Probar el sistema</w:t>
      </w:r>
    </w:p>
    <w:p>
      <w:pPr>
        <w:pStyle w:val="ListParagraph"/>
        <w:numPr>
          <w:ilvl w:val="0"/>
          <w:numId w:val="2"/>
        </w:numPr>
      </w:pPr>
      <w:r>
        <w:rPr>
          <w:rFonts w:ascii="Arial" w:cs="Arial" w:eastAsia="Arial" w:hAnsi="Arial"/>
          <w:sz w:val="21"/>
          <w:szCs w:val="21"/>
        </w:rPr>
        <w:t xml:space="preserve">Abrir el navegador y escribir: localhost/JuseaCMN_v2/public/</w:t>
      </w:r>
    </w:p>
    <w:p>
      <w:pPr>
        <w:pStyle w:val="ListParagraph"/>
        <w:numPr>
          <w:ilvl w:val="0"/>
          <w:numId w:val="2"/>
        </w:numPr>
      </w:pPr>
      <w:r>
        <w:rPr>
          <w:rFonts w:ascii="Arial" w:cs="Arial" w:eastAsia="Arial" w:hAnsi="Arial"/>
          <w:sz w:val="21"/>
          <w:szCs w:val="21"/>
        </w:rPr>
        <w:t xml:space="preserve">Deberia aparecer la pantalla de login con el escudo y el titulo "JUSEA CMN".</w:t>
      </w:r>
    </w:p>
    <w:p>
      <w:pPr>
        <w:pStyle w:val="ListParagraph"/>
        <w:numPr>
          <w:ilvl w:val="0"/>
          <w:numId w:val="2"/>
        </w:numPr>
      </w:pPr>
      <w:r>
        <w:rPr>
          <w:rFonts w:ascii="Arial" w:cs="Arial" w:eastAsia="Arial" w:hAnsi="Arial"/>
          <w:sz w:val="21"/>
          <w:szCs w:val="21"/>
        </w:rPr>
        <w:t xml:space="preserve">Ingresar el usuario y contrasena que creaste en el paso anterior.</w:t>
      </w:r>
    </w:p>
    <w:p>
      <w:pPr>
        <w:pStyle w:val="ListParagraph"/>
        <w:numPr>
          <w:ilvl w:val="0"/>
          <w:numId w:val="2"/>
        </w:numPr>
      </w:pPr>
      <w:r>
        <w:rPr>
          <w:rFonts w:ascii="Arial" w:cs="Arial" w:eastAsia="Arial" w:hAnsi="Arial"/>
          <w:sz w:val="21"/>
          <w:szCs w:val="21"/>
        </w:rPr>
        <w:t xml:space="preserve">Si todo esta correcto, veras el Panel Principal con los 6 modulos disponibles.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36A" w:sz="1"/>
              <w:left w:val="single" w:color="2D5016" w:sz="6"/>
              <w:bottom w:val="single" w:color="E0C36A" w:sz="1"/>
              <w:right w:val="single" w:color="E0C36A" w:sz="1"/>
            </w:tcBorders>
            <w:shd w:fill="D4EDDA" w:val="clear"/>
            <w:tcMar>
              <w:top w:type="dxa" w:w="100"/>
              <w:left w:type="dxa" w:w="200"/>
              <w:bottom w:type="dxa" w:w="100"/>
              <w:right w:type="dxa" w:w="200"/>
            </w:tcMar>
          </w:tcPr>
          <w:p>
            <w:r>
              <w:rPr>
                <w:rFonts w:ascii="Arial" w:cs="Arial" w:eastAsia="Arial" w:hAnsi="Arial"/>
                <w:i/>
                <w:iCs/>
                <w:sz w:val="20"/>
                <w:szCs w:val="20"/>
              </w:rPr>
              <w:t xml:space="preserve">LISTO! Si llegaste hasta aca y ves el panel principal, el sistema esta instalado correctamente.</w:t>
            </w:r>
          </w:p>
        </w:tc>
      </w:tr>
    </w:tbl>
    <w:p>
      <w:r>
        <w:br w:type="page"/>
      </w:r>
    </w:p>
    <w:p>
      <w:pPr>
        <w:spacing w:after="200" w:before="300"/>
      </w:pPr>
      <w:r>
        <w:rPr>
          <w:rFonts w:ascii="Arial" w:cs="Arial" w:eastAsia="Arial" w:hAnsi="Arial"/>
          <w:b/>
          <w:bCs/>
          <w:color w:val="2D5016"/>
          <w:sz w:val="32"/>
          <w:szCs w:val="32"/>
        </w:rPr>
        <w:t xml:space="preserve">4. Como usar cada modulo</w:t>
      </w:r>
    </w:p>
    <w:p>
      <w:pPr>
        <w:spacing w:after="40" w:before="40"/>
      </w:pPr>
    </w:p>
    <w:p>
      <w:pPr>
        <w:spacing w:after="120" w:before="240"/>
      </w:pPr>
      <w:r>
        <w:rPr>
          <w:rFonts w:ascii="Arial" w:cs="Arial" w:eastAsia="Arial" w:hAnsi="Arial"/>
          <w:b/>
          <w:bCs/>
          <w:color w:val="333333"/>
          <w:sz w:val="26"/>
          <w:szCs w:val="26"/>
        </w:rPr>
        <w:t xml:space="preserve">4.1 Sancion Disciplinaria (Cuadros o Cadetes)</w:t>
      </w:r>
    </w:p>
    <w:p>
      <w:pPr>
        <w:spacing w:after="60" w:before="60"/>
        <w:jc w:val="both"/>
      </w:pPr>
      <w:r>
        <w:rPr>
          <w:rFonts w:ascii="Arial" w:cs="Arial" w:eastAsia="Arial" w:hAnsi="Arial"/>
          <w:sz w:val="21"/>
          <w:szCs w:val="21"/>
        </w:rPr>
        <w:t xml:space="preserve">Este modulo genera la Planilla de Imposicion Directa de Sancion Disciplinaria (Anexo 1).</w:t>
      </w:r>
    </w:p>
    <w:p>
      <w:pPr>
        <w:spacing w:after="40" w:before="40"/>
      </w:pPr>
    </w:p>
    <w:p>
      <w:pPr>
        <w:pStyle w:val="ListParagraph"/>
        <w:numPr>
          <w:ilvl w:val="0"/>
          <w:numId w:val="2"/>
        </w:numPr>
      </w:pPr>
      <w:r>
        <w:rPr>
          <w:rFonts w:ascii="Arial" w:cs="Arial" w:eastAsia="Arial" w:hAnsi="Arial"/>
          <w:sz w:val="21"/>
          <w:szCs w:val="21"/>
        </w:rPr>
        <w:t xml:space="preserve">Desde el Panel Principal, hacer click en "Sancion Cuadros" o "Sancion Cadetes" segun corresponda.</w:t>
      </w:r>
    </w:p>
    <w:p>
      <w:pPr>
        <w:pStyle w:val="ListParagraph"/>
        <w:numPr>
          <w:ilvl w:val="0"/>
          <w:numId w:val="2"/>
        </w:numPr>
      </w:pPr>
      <w:r>
        <w:rPr>
          <w:rFonts w:ascii="Arial" w:cs="Arial" w:eastAsia="Arial" w:hAnsi="Arial"/>
          <w:sz w:val="21"/>
          <w:szCs w:val="21"/>
        </w:rPr>
        <w:t xml:space="preserve">Se abre un formulario con 3 pestanas: Datos del Infractor, Sancion e Impuesto Por. Completar cada pestana usando los botones "Siguiente".</w:t>
      </w:r>
    </w:p>
    <w:p>
      <w:pPr>
        <w:pStyle w:val="ListParagraph"/>
        <w:numPr>
          <w:ilvl w:val="0"/>
          <w:numId w:val="2"/>
        </w:numPr>
      </w:pPr>
      <w:r>
        <w:rPr>
          <w:rFonts w:ascii="Arial" w:cs="Arial" w:eastAsia="Arial" w:hAnsi="Arial"/>
          <w:sz w:val="21"/>
          <w:szCs w:val="21"/>
        </w:rPr>
        <w:t xml:space="preserve">Los campos marcados con asterisco rojo (*) son obligatorios. Si faltan datos, el sistema mostrara un mensaje indicando que completar.</w:t>
      </w:r>
    </w:p>
    <w:p>
      <w:pPr>
        <w:pStyle w:val="ListParagraph"/>
        <w:numPr>
          <w:ilvl w:val="0"/>
          <w:numId w:val="2"/>
        </w:numPr>
      </w:pPr>
      <w:r>
        <w:rPr>
          <w:rFonts w:ascii="Arial" w:cs="Arial" w:eastAsia="Arial" w:hAnsi="Arial"/>
          <w:sz w:val="21"/>
          <w:szCs w:val="21"/>
        </w:rPr>
        <w:t xml:space="preserve">En la ultima pestana, presionar "Guardar y Generar Documento".</w:t>
      </w:r>
    </w:p>
    <w:p>
      <w:pPr>
        <w:pStyle w:val="ListParagraph"/>
        <w:numPr>
          <w:ilvl w:val="0"/>
          <w:numId w:val="2"/>
        </w:numPr>
      </w:pPr>
      <w:r>
        <w:rPr>
          <w:rFonts w:ascii="Arial" w:cs="Arial" w:eastAsia="Arial" w:hAnsi="Arial"/>
          <w:sz w:val="21"/>
          <w:szCs w:val="21"/>
        </w:rPr>
        <w:t xml:space="preserve">El sistema guarda los datos y muestra un mensaje verde de confirmacion con dos botones: descargar en Word o en PDF.</w:t>
      </w:r>
    </w:p>
    <w:p>
      <w:pPr>
        <w:pStyle w:val="ListParagraph"/>
        <w:numPr>
          <w:ilvl w:val="0"/>
          <w:numId w:val="2"/>
        </w:numPr>
      </w:pPr>
      <w:r>
        <w:rPr>
          <w:rFonts w:ascii="Arial" w:cs="Arial" w:eastAsia="Arial" w:hAnsi="Arial"/>
          <w:sz w:val="21"/>
          <w:szCs w:val="21"/>
        </w:rPr>
        <w:t xml:space="preserve">Hacer click en el formato deseado. El archivo se descarga automaticamente.</w:t>
      </w:r>
    </w:p>
    <w:p>
      <w:pPr>
        <w:spacing w:after="40" w:before="40"/>
      </w:pPr>
    </w:p>
    <w:p>
      <w:pPr>
        <w:spacing w:after="120" w:before="240"/>
      </w:pPr>
      <w:r>
        <w:rPr>
          <w:rFonts w:ascii="Arial" w:cs="Arial" w:eastAsia="Arial" w:hAnsi="Arial"/>
          <w:b/>
          <w:bCs/>
          <w:color w:val="333333"/>
          <w:sz w:val="26"/>
          <w:szCs w:val="26"/>
        </w:rPr>
        <w:t xml:space="preserve">4.2 Nota Objeto (Elevacion de Expediente)</w:t>
      </w:r>
    </w:p>
    <w:p>
      <w:pPr>
        <w:spacing w:after="60" w:before="60"/>
        <w:jc w:val="both"/>
      </w:pPr>
      <w:r>
        <w:rPr>
          <w:rFonts w:ascii="Arial" w:cs="Arial" w:eastAsia="Arial" w:hAnsi="Arial"/>
          <w:sz w:val="21"/>
          <w:szCs w:val="21"/>
        </w:rPr>
        <w:t xml:space="preserve">Genera la nota de elevacion de expedientes conforme Art. 34 de la Reglamentacion de la Ley 14.777.</w:t>
      </w:r>
    </w:p>
    <w:p>
      <w:pPr>
        <w:spacing w:after="40" w:before="40"/>
      </w:pPr>
    </w:p>
    <w:p>
      <w:pPr>
        <w:pStyle w:val="ListParagraph"/>
        <w:numPr>
          <w:ilvl w:val="0"/>
          <w:numId w:val="2"/>
        </w:numPr>
      </w:pPr>
      <w:r>
        <w:rPr>
          <w:rFonts w:ascii="Arial" w:cs="Arial" w:eastAsia="Arial" w:hAnsi="Arial"/>
          <w:sz w:val="21"/>
          <w:szCs w:val="21"/>
        </w:rPr>
        <w:t xml:space="preserve">Click en "Nota Objeto" desde el Panel Principal.</w:t>
      </w:r>
    </w:p>
    <w:p>
      <w:pPr>
        <w:pStyle w:val="ListParagraph"/>
        <w:numPr>
          <w:ilvl w:val="0"/>
          <w:numId w:val="2"/>
        </w:numPr>
      </w:pPr>
      <w:r>
        <w:rPr>
          <w:rFonts w:ascii="Arial" w:cs="Arial" w:eastAsia="Arial" w:hAnsi="Arial"/>
          <w:sz w:val="21"/>
          <w:szCs w:val="21"/>
        </w:rPr>
        <w:t xml:space="preserve">Completar: datos del expediente (letra y numero), destinatario (oficial que recibe) y personal afectado.</w:t>
      </w:r>
    </w:p>
    <w:p>
      <w:pPr>
        <w:pStyle w:val="ListParagraph"/>
        <w:numPr>
          <w:ilvl w:val="0"/>
          <w:numId w:val="2"/>
        </w:numPr>
      </w:pPr>
      <w:r>
        <w:rPr>
          <w:rFonts w:ascii="Arial" w:cs="Arial" w:eastAsia="Arial" w:hAnsi="Arial"/>
          <w:sz w:val="21"/>
          <w:szCs w:val="21"/>
        </w:rPr>
        <w:t xml:space="preserve">Presionar "Guardar y Generar Nota". Descargar en Word o PDF.</w:t>
      </w:r>
    </w:p>
    <w:p>
      <w:pPr>
        <w:spacing w:after="40" w:before="40"/>
      </w:pPr>
    </w:p>
    <w:p>
      <w:pPr>
        <w:spacing w:after="120" w:before="240"/>
      </w:pPr>
      <w:r>
        <w:rPr>
          <w:rFonts w:ascii="Arial" w:cs="Arial" w:eastAsia="Arial" w:hAnsi="Arial"/>
          <w:b/>
          <w:bCs/>
          <w:color w:val="333333"/>
          <w:sz w:val="26"/>
          <w:szCs w:val="26"/>
        </w:rPr>
        <w:t xml:space="preserve">4.3 Bienes del Estado</w:t>
      </w:r>
    </w:p>
    <w:p>
      <w:pPr>
        <w:spacing w:after="60" w:before="60"/>
        <w:jc w:val="both"/>
      </w:pPr>
      <w:r>
        <w:rPr>
          <w:rFonts w:ascii="Arial" w:cs="Arial" w:eastAsia="Arial" w:hAnsi="Arial"/>
          <w:sz w:val="21"/>
          <w:szCs w:val="21"/>
        </w:rPr>
        <w:t xml:space="preserve">Permite crear, consultar y dar seguimiento a expedientes por perdida o dano de bienes.</w:t>
      </w:r>
    </w:p>
    <w:p>
      <w:pPr>
        <w:spacing w:after="40" w:before="40"/>
      </w:pPr>
    </w:p>
    <w:p>
      <w:pPr>
        <w:pStyle w:val="ListParagraph"/>
        <w:numPr>
          <w:ilvl w:val="0"/>
          <w:numId w:val="2"/>
        </w:numPr>
      </w:pPr>
      <w:r>
        <w:rPr>
          <w:rFonts w:ascii="Arial" w:cs="Arial" w:eastAsia="Arial" w:hAnsi="Arial"/>
          <w:sz w:val="21"/>
          <w:szCs w:val="21"/>
        </w:rPr>
        <w:t xml:space="preserve">Click en "Bienes del Estado". Se muestra la lista de expedientes existentes con filtros por estado.</w:t>
      </w:r>
    </w:p>
    <w:p>
      <w:pPr>
        <w:pStyle w:val="ListParagraph"/>
        <w:numPr>
          <w:ilvl w:val="0"/>
          <w:numId w:val="2"/>
        </w:numPr>
      </w:pPr>
      <w:r>
        <w:rPr>
          <w:rFonts w:ascii="Arial" w:cs="Arial" w:eastAsia="Arial" w:hAnsi="Arial"/>
          <w:sz w:val="21"/>
          <w:szCs w:val="21"/>
        </w:rPr>
        <w:t xml:space="preserve">Para crear uno nuevo: click en "Nuevo Expediente". El numero se genera automaticamente (formato BE-2026-0001).</w:t>
      </w:r>
    </w:p>
    <w:p>
      <w:pPr>
        <w:pStyle w:val="ListParagraph"/>
        <w:numPr>
          <w:ilvl w:val="0"/>
          <w:numId w:val="2"/>
        </w:numPr>
      </w:pPr>
      <w:r>
        <w:rPr>
          <w:rFonts w:ascii="Arial" w:cs="Arial" w:eastAsia="Arial" w:hAnsi="Arial"/>
          <w:sz w:val="21"/>
          <w:szCs w:val="21"/>
        </w:rPr>
        <w:t xml:space="preserve">Completar los datos del bien, la causa y la persona responsable. Guardar.</w:t>
      </w:r>
    </w:p>
    <w:p>
      <w:pPr>
        <w:pStyle w:val="ListParagraph"/>
        <w:numPr>
          <w:ilvl w:val="0"/>
          <w:numId w:val="2"/>
        </w:numPr>
      </w:pPr>
      <w:r>
        <w:rPr>
          <w:rFonts w:ascii="Arial" w:cs="Arial" w:eastAsia="Arial" w:hAnsi="Arial"/>
          <w:sz w:val="21"/>
          <w:szCs w:val="21"/>
        </w:rPr>
        <w:t xml:space="preserve">Desde la lista se puede: ver detalle (icono ojo), editar (icono lapiz), descargar Word o PDF.</w:t>
      </w:r>
    </w:p>
    <w:p>
      <w:pPr>
        <w:spacing w:after="40" w:before="40"/>
      </w:pPr>
    </w:p>
    <w:p>
      <w:pPr>
        <w:spacing w:after="120" w:before="240"/>
      </w:pPr>
      <w:r>
        <w:rPr>
          <w:rFonts w:ascii="Arial" w:cs="Arial" w:eastAsia="Arial" w:hAnsi="Arial"/>
          <w:b/>
          <w:bCs/>
          <w:color w:val="333333"/>
          <w:sz w:val="26"/>
          <w:szCs w:val="26"/>
        </w:rPr>
        <w:t xml:space="preserve">4.4 Historial de Sanciones</w:t>
      </w:r>
    </w:p>
    <w:p>
      <w:pPr>
        <w:spacing w:after="60" w:before="60"/>
        <w:jc w:val="both"/>
      </w:pPr>
      <w:r>
        <w:rPr>
          <w:rFonts w:ascii="Arial" w:cs="Arial" w:eastAsia="Arial" w:hAnsi="Arial"/>
          <w:sz w:val="21"/>
          <w:szCs w:val="21"/>
        </w:rPr>
        <w:t xml:space="preserve">Permite buscar sanciones registradas previamente en el sistema.</w:t>
      </w:r>
    </w:p>
    <w:p>
      <w:pPr>
        <w:spacing w:after="40" w:before="40"/>
      </w:pPr>
    </w:p>
    <w:p>
      <w:pPr>
        <w:pStyle w:val="ListParagraph"/>
        <w:numPr>
          <w:ilvl w:val="0"/>
          <w:numId w:val="2"/>
        </w:numPr>
      </w:pPr>
      <w:r>
        <w:rPr>
          <w:rFonts w:ascii="Arial" w:cs="Arial" w:eastAsia="Arial" w:hAnsi="Arial"/>
          <w:sz w:val="21"/>
          <w:szCs w:val="21"/>
        </w:rPr>
        <w:t xml:space="preserve">Click en "Historial de Sanciones".</w:t>
      </w:r>
    </w:p>
    <w:p>
      <w:pPr>
        <w:pStyle w:val="ListParagraph"/>
        <w:numPr>
          <w:ilvl w:val="0"/>
          <w:numId w:val="2"/>
        </w:numPr>
      </w:pPr>
      <w:r>
        <w:rPr>
          <w:rFonts w:ascii="Arial" w:cs="Arial" w:eastAsia="Arial" w:hAnsi="Arial"/>
          <w:sz w:val="21"/>
          <w:szCs w:val="21"/>
        </w:rPr>
        <w:t xml:space="preserve">Seleccionar "Por DNI" o "Por Apellido", escribir el valor y presionar "Buscar".</w:t>
      </w:r>
    </w:p>
    <w:p>
      <w:pPr>
        <w:pStyle w:val="ListParagraph"/>
        <w:numPr>
          <w:ilvl w:val="0"/>
          <w:numId w:val="2"/>
        </w:numPr>
      </w:pPr>
      <w:r>
        <w:rPr>
          <w:rFonts w:ascii="Arial" w:cs="Arial" w:eastAsia="Arial" w:hAnsi="Arial"/>
          <w:sz w:val="21"/>
          <w:szCs w:val="21"/>
        </w:rPr>
        <w:t xml:space="preserve">Los resultados se muestran en una tabla con datos del infractor, la sancion y quien la impuso.</w:t>
      </w:r>
    </w:p>
    <w:p>
      <w:pPr>
        <w:spacing w:after="40" w:before="40"/>
      </w:pPr>
    </w:p>
    <w:p>
      <w:pPr>
        <w:spacing w:after="120" w:before="240"/>
      </w:pPr>
      <w:r>
        <w:rPr>
          <w:rFonts w:ascii="Arial" w:cs="Arial" w:eastAsia="Arial" w:hAnsi="Arial"/>
          <w:b/>
          <w:bCs/>
          <w:color w:val="333333"/>
          <w:sz w:val="26"/>
          <w:szCs w:val="26"/>
        </w:rPr>
        <w:t xml:space="preserve">4.5 Configurar Encabezado (solo administrador)</w:t>
      </w:r>
    </w:p>
    <w:p>
      <w:pPr>
        <w:spacing w:after="60" w:before="60"/>
        <w:jc w:val="both"/>
      </w:pPr>
      <w:r>
        <w:rPr>
          <w:rFonts w:ascii="Arial" w:cs="Arial" w:eastAsia="Arial" w:hAnsi="Arial"/>
          <w:sz w:val="21"/>
          <w:szCs w:val="21"/>
        </w:rPr>
        <w:t xml:space="preserve">Modifica los datos institucionales que aparecen en todos los documentos generados.</w:t>
      </w:r>
    </w:p>
    <w:p>
      <w:pPr>
        <w:spacing w:after="40" w:before="40"/>
      </w:pPr>
    </w:p>
    <w:p>
      <w:pPr>
        <w:pStyle w:val="ListParagraph"/>
        <w:numPr>
          <w:ilvl w:val="0"/>
          <w:numId w:val="2"/>
        </w:numPr>
      </w:pPr>
      <w:r>
        <w:rPr>
          <w:rFonts w:ascii="Arial" w:cs="Arial" w:eastAsia="Arial" w:hAnsi="Arial"/>
          <w:sz w:val="21"/>
          <w:szCs w:val="21"/>
        </w:rPr>
        <w:t xml:space="preserve">Solo accesible para usuarios con rol "admin". Click en "Configurar Encabezado" desde el Panel o el menu lateral.</w:t>
      </w:r>
    </w:p>
    <w:p>
      <w:pPr>
        <w:pStyle w:val="ListParagraph"/>
        <w:numPr>
          <w:ilvl w:val="0"/>
          <w:numId w:val="2"/>
        </w:numPr>
      </w:pPr>
      <w:r>
        <w:rPr>
          <w:rFonts w:ascii="Arial" w:cs="Arial" w:eastAsia="Arial" w:hAnsi="Arial"/>
          <w:sz w:val="21"/>
          <w:szCs w:val="21"/>
        </w:rPr>
        <w:t xml:space="preserve">Modificar el Ano, Membrete (ej: "Ano del Bicentenario") y Unidad. Guardar.</w:t>
      </w:r>
    </w:p>
    <w:p>
      <w:pPr>
        <w:pStyle w:val="ListParagraph"/>
        <w:numPr>
          <w:ilvl w:val="0"/>
          <w:numId w:val="2"/>
        </w:numPr>
      </w:pPr>
      <w:r>
        <w:rPr>
          <w:rFonts w:ascii="Arial" w:cs="Arial" w:eastAsia="Arial" w:hAnsi="Arial"/>
          <w:sz w:val="21"/>
          <w:szCs w:val="21"/>
        </w:rPr>
        <w:t xml:space="preserve">A partir de ese momento, todos los documentos nuevos usaran los datos actualizados.</w:t>
      </w:r>
    </w:p>
    <w:p>
      <w:r>
        <w:br w:type="page"/>
      </w:r>
    </w:p>
    <w:p>
      <w:pPr>
        <w:spacing w:after="200" w:before="300"/>
      </w:pPr>
      <w:r>
        <w:rPr>
          <w:rFonts w:ascii="Arial" w:cs="Arial" w:eastAsia="Arial" w:hAnsi="Arial"/>
          <w:b/>
          <w:bCs/>
          <w:color w:val="2D5016"/>
          <w:sz w:val="32"/>
          <w:szCs w:val="32"/>
        </w:rPr>
        <w:t xml:space="preserve">5. Roles de usuario</w:t>
      </w:r>
    </w:p>
    <w:p>
      <w:pPr>
        <w:spacing w:after="60" w:before="60"/>
        <w:jc w:val="both"/>
      </w:pPr>
      <w:r>
        <w:rPr>
          <w:rFonts w:ascii="Arial" w:cs="Arial" w:eastAsia="Arial" w:hAnsi="Arial"/>
          <w:sz w:val="21"/>
          <w:szCs w:val="21"/>
        </w:rPr>
        <w:t xml:space="preserve">El sistema tiene dos tipos de usuario con distintos permisos: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ROL</w:t>
            </w:r>
          </w:p>
        </w:tc>
        <w:tc>
          <w:tcPr>
            <w:tcW w:type="dxa" w:w="368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QUE PUEDE HACER</w:t>
            </w:r>
          </w:p>
        </w:tc>
        <w:tc>
          <w:tcPr>
            <w:tcW w:type="dxa" w:w="3680"/>
            <w:tcBorders>
              <w:top w:val="single" w:color="CCCCCC" w:sz="1"/>
              <w:left w:val="single" w:color="CCCCCC" w:sz="1"/>
              <w:bottom w:val="single" w:color="CCCCCC" w:sz="1"/>
              <w:right w:val="single" w:color="CCCCCC" w:sz="1"/>
            </w:tcBorders>
            <w:shd w:fill="2D5016" w:val="clear"/>
            <w:tcMar>
              <w:top w:type="dxa" w:w="60"/>
              <w:left w:type="dxa" w:w="120"/>
              <w:bottom w:type="dxa" w:w="60"/>
              <w:right w:type="dxa" w:w="120"/>
            </w:tcMar>
          </w:tcPr>
          <w:p>
            <w:r>
              <w:rPr>
                <w:rFonts w:ascii="Arial" w:cs="Arial" w:eastAsia="Arial" w:hAnsi="Arial"/>
                <w:b/>
                <w:bCs/>
                <w:color w:val="FFFFFF"/>
                <w:sz w:val="18"/>
                <w:szCs w:val="18"/>
              </w:rPr>
              <w:t xml:space="preserve">QUE NO PUEDE HACER</w:t>
            </w:r>
          </w:p>
        </w:tc>
      </w:tr>
      <w:tr>
        <w:tc>
          <w:tcPr>
            <w:tcW w:type="dxa" w:w="20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r>
              <w:rPr>
                <w:rFonts w:ascii="Arial" w:cs="Arial" w:eastAsia="Arial" w:hAnsi="Arial"/>
                <w:b/>
                <w:bCs/>
                <w:sz w:val="20"/>
                <w:szCs w:val="20"/>
              </w:rPr>
              <w:t xml:space="preserve">Administrador</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Todo: cargar sanciones, generar documentos, buscar historial, modificar encabezado, crear/editar usuarios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tiene restricciones</w:t>
            </w:r>
          </w:p>
        </w:tc>
      </w:tr>
      <w:tr>
        <w:tc>
          <w:tcPr>
            <w:tcW w:type="dxa" w:w="2000"/>
            <w:tcBorders>
              <w:top w:val="single" w:color="CCCCCC" w:sz="1"/>
              <w:left w:val="single" w:color="CCCCCC" w:sz="1"/>
              <w:bottom w:val="single" w:color="CCCCCC" w:sz="1"/>
              <w:right w:val="single" w:color="CCCCCC" w:sz="1"/>
            </w:tcBorders>
            <w:shd w:fill="E8F0E0" w:val="clear"/>
            <w:tcMar>
              <w:top w:type="dxa" w:w="60"/>
              <w:left w:type="dxa" w:w="120"/>
              <w:bottom w:type="dxa" w:w="60"/>
              <w:right w:type="dxa" w:w="120"/>
            </w:tcMar>
          </w:tcPr>
          <w:p>
            <w:r>
              <w:rPr>
                <w:rFonts w:ascii="Arial" w:cs="Arial" w:eastAsia="Arial" w:hAnsi="Arial"/>
                <w:b/>
                <w:bCs/>
                <w:sz w:val="20"/>
                <w:szCs w:val="20"/>
              </w:rPr>
              <w:t xml:space="preserve">Operador</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Cargar sanciones, generar documentos Word/PDF, buscar historial, gestionar expedientes de bienes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puede: modificar el encabezado institucional, crear o editar usuarios</w:t>
            </w:r>
          </w:p>
        </w:tc>
      </w:tr>
    </w:tbl>
    <w:p>
      <w:r>
        <w:br w:type="page"/>
      </w:r>
    </w:p>
    <w:p>
      <w:pPr>
        <w:spacing w:after="200" w:before="300"/>
      </w:pPr>
      <w:r>
        <w:rPr>
          <w:rFonts w:ascii="Arial" w:cs="Arial" w:eastAsia="Arial" w:hAnsi="Arial"/>
          <w:b/>
          <w:bCs/>
          <w:color w:val="2D5016"/>
          <w:sz w:val="32"/>
          <w:szCs w:val="32"/>
        </w:rPr>
        <w:t xml:space="preserve">6. Problemas frecuentes y soluciones</w:t>
      </w:r>
    </w:p>
    <w:p>
      <w:pPr>
        <w:spacing w:after="40" w:before="40"/>
      </w:pPr>
    </w:p>
    <w:p>
      <w:pPr>
        <w:spacing w:after="100" w:before="180"/>
      </w:pPr>
      <w:r>
        <w:rPr>
          <w:rFonts w:ascii="Arial" w:cs="Arial" w:eastAsia="Arial" w:hAnsi="Arial"/>
          <w:b/>
          <w:bCs/>
          <w:color w:val="555555"/>
          <w:sz w:val="22"/>
          <w:szCs w:val="22"/>
        </w:rPr>
        <w:t xml:space="preserve">No puedo acceder al sistema (pagina en blanco o error)</w:t>
      </w:r>
    </w:p>
    <w:p>
      <w:pPr>
        <w:pStyle w:val="ListParagraph"/>
        <w:numPr>
          <w:ilvl w:val="0"/>
          <w:numId w:val="3"/>
        </w:numPr>
      </w:pPr>
      <w:r>
        <w:rPr>
          <w:rFonts w:ascii="Arial" w:cs="Arial" w:eastAsia="Arial" w:hAnsi="Arial"/>
          <w:sz w:val="21"/>
          <w:szCs w:val="21"/>
        </w:rPr>
        <w:t xml:space="preserve">Verificar que Apache y MySQL esten corriendo en el Panel de Control de XAMPP (ambos en verde).</w:t>
      </w:r>
    </w:p>
    <w:p>
      <w:pPr>
        <w:pStyle w:val="ListParagraph"/>
        <w:numPr>
          <w:ilvl w:val="0"/>
          <w:numId w:val="3"/>
        </w:numPr>
      </w:pPr>
      <w:r>
        <w:rPr>
          <w:rFonts w:ascii="Arial" w:cs="Arial" w:eastAsia="Arial" w:hAnsi="Arial"/>
          <w:sz w:val="21"/>
          <w:szCs w:val="21"/>
        </w:rPr>
        <w:t xml:space="preserve">Verificar que la URL sea correcta: localhost/JuseaCMN_v2/public/</w:t>
      </w:r>
    </w:p>
    <w:p>
      <w:pPr>
        <w:spacing w:after="40" w:before="40"/>
      </w:pPr>
    </w:p>
    <w:p>
      <w:pPr>
        <w:spacing w:after="100" w:before="180"/>
      </w:pPr>
      <w:r>
        <w:rPr>
          <w:rFonts w:ascii="Arial" w:cs="Arial" w:eastAsia="Arial" w:hAnsi="Arial"/>
          <w:b/>
          <w:bCs/>
          <w:color w:val="555555"/>
          <w:sz w:val="22"/>
          <w:szCs w:val="22"/>
        </w:rPr>
        <w:t xml:space="preserve">Dice "credenciales invalidas" al intentar ingresar</w:t>
      </w:r>
    </w:p>
    <w:p>
      <w:pPr>
        <w:pStyle w:val="ListParagraph"/>
        <w:numPr>
          <w:ilvl w:val="0"/>
          <w:numId w:val="3"/>
        </w:numPr>
      </w:pPr>
      <w:r>
        <w:rPr>
          <w:rFonts w:ascii="Arial" w:cs="Arial" w:eastAsia="Arial" w:hAnsi="Arial"/>
          <w:sz w:val="21"/>
          <w:szCs w:val="21"/>
        </w:rPr>
        <w:t xml:space="preserve">Verificar que el usuario exista en la tabla 'usuarios' de phpMyAdmin y que el campo 'activo' sea 1.</w:t>
      </w:r>
    </w:p>
    <w:p>
      <w:pPr>
        <w:pStyle w:val="ListParagraph"/>
        <w:numPr>
          <w:ilvl w:val="0"/>
          <w:numId w:val="3"/>
        </w:numPr>
      </w:pPr>
      <w:r>
        <w:rPr>
          <w:rFonts w:ascii="Arial" w:cs="Arial" w:eastAsia="Arial" w:hAnsi="Arial"/>
          <w:sz w:val="21"/>
          <w:szCs w:val="21"/>
        </w:rPr>
        <w:t xml:space="preserve">Regenerar el hash de la contrasena en bcrypt-generator.com y pegarlo de nuevo.</w:t>
      </w:r>
    </w:p>
    <w:p>
      <w:pPr>
        <w:spacing w:after="40" w:before="40"/>
      </w:pPr>
    </w:p>
    <w:p>
      <w:pPr>
        <w:spacing w:after="100" w:before="180"/>
      </w:pPr>
      <w:r>
        <w:rPr>
          <w:rFonts w:ascii="Arial" w:cs="Arial" w:eastAsia="Arial" w:hAnsi="Arial"/>
          <w:b/>
          <w:bCs/>
          <w:color w:val="555555"/>
          <w:sz w:val="22"/>
          <w:szCs w:val="22"/>
        </w:rPr>
        <w:t xml:space="preserve">El documento Word/PDF no se descarga</w:t>
      </w:r>
    </w:p>
    <w:p>
      <w:pPr>
        <w:pStyle w:val="ListParagraph"/>
        <w:numPr>
          <w:ilvl w:val="0"/>
          <w:numId w:val="3"/>
        </w:numPr>
      </w:pPr>
      <w:r>
        <w:rPr>
          <w:rFonts w:ascii="Arial" w:cs="Arial" w:eastAsia="Arial" w:hAnsi="Arial"/>
          <w:sz w:val="21"/>
          <w:szCs w:val="21"/>
        </w:rPr>
        <w:t xml:space="preserve">Verificar que se haya ejecutado 'composer install' y que exista la carpeta 'vendor' dentro de JuseaCMN_v2.</w:t>
      </w:r>
    </w:p>
    <w:p>
      <w:pPr>
        <w:pStyle w:val="ListParagraph"/>
        <w:numPr>
          <w:ilvl w:val="0"/>
          <w:numId w:val="3"/>
        </w:numPr>
      </w:pPr>
      <w:r>
        <w:rPr>
          <w:rFonts w:ascii="Arial" w:cs="Arial" w:eastAsia="Arial" w:hAnsi="Arial"/>
          <w:sz w:val="21"/>
          <w:szCs w:val="21"/>
        </w:rPr>
        <w:t xml:space="preserve">Verificar que la carpeta 'writable' tenga permisos de escritura.</w:t>
      </w:r>
    </w:p>
    <w:p>
      <w:pPr>
        <w:spacing w:after="40" w:before="40"/>
      </w:pPr>
    </w:p>
    <w:p>
      <w:pPr>
        <w:spacing w:after="100" w:before="180"/>
      </w:pPr>
      <w:r>
        <w:rPr>
          <w:rFonts w:ascii="Arial" w:cs="Arial" w:eastAsia="Arial" w:hAnsi="Arial"/>
          <w:b/>
          <w:bCs/>
          <w:color w:val="555555"/>
          <w:sz w:val="22"/>
          <w:szCs w:val="22"/>
        </w:rPr>
        <w:t xml:space="preserve">No aparece el menu de Encabezado o Usuarios</w:t>
      </w:r>
    </w:p>
    <w:p>
      <w:pPr>
        <w:pStyle w:val="ListParagraph"/>
        <w:numPr>
          <w:ilvl w:val="0"/>
          <w:numId w:val="3"/>
        </w:numPr>
      </w:pPr>
      <w:r>
        <w:rPr>
          <w:rFonts w:ascii="Arial" w:cs="Arial" w:eastAsia="Arial" w:hAnsi="Arial"/>
          <w:sz w:val="21"/>
          <w:szCs w:val="21"/>
        </w:rPr>
        <w:t xml:space="preserve">Esas opciones solo son visibles para usuarios con rol 'admin'. Verificar tu rol en phpMyAdmin.</w:t>
      </w:r>
    </w:p>
    <w:p>
      <w:pPr>
        <w:spacing w:after="40" w:before="40"/>
      </w:pPr>
    </w:p>
    <w:p>
      <w:pPr>
        <w:spacing w:after="100" w:before="180"/>
      </w:pPr>
      <w:r>
        <w:rPr>
          <w:rFonts w:ascii="Arial" w:cs="Arial" w:eastAsia="Arial" w:hAnsi="Arial"/>
          <w:b/>
          <w:bCs/>
          <w:color w:val="555555"/>
          <w:sz w:val="22"/>
          <w:szCs w:val="22"/>
        </w:rPr>
        <w:t xml:space="preserve">Error de base de datos al guardar</w:t>
      </w:r>
    </w:p>
    <w:p>
      <w:pPr>
        <w:pStyle w:val="ListParagraph"/>
        <w:numPr>
          <w:ilvl w:val="0"/>
          <w:numId w:val="3"/>
        </w:numPr>
      </w:pPr>
      <w:r>
        <w:rPr>
          <w:rFonts w:ascii="Arial" w:cs="Arial" w:eastAsia="Arial" w:hAnsi="Arial"/>
          <w:sz w:val="21"/>
          <w:szCs w:val="21"/>
        </w:rPr>
        <w:t xml:space="preserve">Verificar que el archivo .env tenga los datos correctos de conexion (DB_NAME = jusea_cmn).</w:t>
      </w:r>
    </w:p>
    <w:p>
      <w:pPr>
        <w:pStyle w:val="ListParagraph"/>
        <w:numPr>
          <w:ilvl w:val="0"/>
          <w:numId w:val="3"/>
        </w:numPr>
      </w:pPr>
      <w:r>
        <w:rPr>
          <w:rFonts w:ascii="Arial" w:cs="Arial" w:eastAsia="Arial" w:hAnsi="Arial"/>
          <w:sz w:val="21"/>
          <w:szCs w:val="21"/>
        </w:rPr>
        <w:t xml:space="preserve">Verificar que MySQL este corriendo en XAMPP.</w:t>
      </w:r>
    </w:p>
    <w:p>
      <w:pPr>
        <w:spacing w:after="40" w:before="40"/>
      </w:pPr>
    </w:p>
    <w:p>
      <w:pPr>
        <w:spacing w:after="40" w:before="40"/>
      </w:pPr>
    </w:p>
    <w:p>
      <w:pPr>
        <w:pBdr>
          <w:bottom w:val="single" w:color="2D5016" w:sz="6" w:space="1"/>
        </w:pBdr>
      </w:pPr>
    </w:p>
    <w:p>
      <w:pPr>
        <w:spacing w:after="40" w:before="40"/>
      </w:pPr>
    </w:p>
    <w:p>
      <w:pPr>
        <w:jc w:val="center"/>
      </w:pPr>
      <w:r>
        <w:rPr>
          <w:rFonts w:ascii="Arial" w:cs="Arial" w:eastAsia="Arial" w:hAnsi="Arial"/>
          <w:i/>
          <w:iCs/>
          <w:color w:val="999999"/>
          <w:sz w:val="18"/>
          <w:szCs w:val="18"/>
        </w:rPr>
        <w:t xml:space="preserve">Fin del manual - JUSEA CMN v2.0 -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Colegio Militar de la Nacion - </w:t>
    </w: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JUSEA CMN v2.0 -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2026-03-20T20:52:11.422Z</dcterms:created>
  <dcterms:modified xsi:type="dcterms:W3CDTF">2026-03-20T20:52:11.422Z</dcterms:modified>
</cp:coreProperties>
</file>

<file path=docProps/custom.xml><?xml version="1.0" encoding="utf-8"?>
<Properties xmlns="http://schemas.openxmlformats.org/officeDocument/2006/custom-properties" xmlns:vt="http://schemas.openxmlformats.org/officeDocument/2006/docPropsVTypes"/>
</file>