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17BE" w14:textId="49FEE412" w:rsidR="00EB2A1C" w:rsidRPr="00CA6782" w:rsidRDefault="00EB2A1C" w:rsidP="00CA6782">
      <w:pPr>
        <w:rPr>
          <w:rFonts w:hint="eastAsia"/>
          <w:sz w:val="28"/>
          <w:szCs w:val="28"/>
          <w:lang w:eastAsia="zh-HK"/>
        </w:rPr>
      </w:pPr>
    </w:p>
    <w:p w14:paraId="72FB9559" w14:textId="77777777" w:rsidR="00EB2A1C" w:rsidRDefault="00EB2A1C" w:rsidP="00EB2A1C">
      <w:pPr>
        <w:autoSpaceDE w:val="0"/>
        <w:autoSpaceDN w:val="0"/>
        <w:adjustRightInd w:val="0"/>
        <w:rPr>
          <w:rFonts w:ascii="Times New Roman" w:eastAsia="新細明體" w:hAnsi="Times New Roman" w:cs="Times New Roman"/>
          <w:bCs/>
          <w:snapToGrid w:val="0"/>
          <w:kern w:val="0"/>
          <w:szCs w:val="24"/>
          <w:lang w:eastAsia="en-US"/>
          <w14:ligatures w14:val="none"/>
        </w:rPr>
      </w:pPr>
    </w:p>
    <w:p w14:paraId="0C5E702D" w14:textId="77777777" w:rsidR="00EB2A1C" w:rsidRPr="00EB2A1C" w:rsidRDefault="00EB2A1C" w:rsidP="00EB2A1C">
      <w:pPr>
        <w:autoSpaceDE w:val="0"/>
        <w:autoSpaceDN w:val="0"/>
        <w:adjustRightInd w:val="0"/>
        <w:rPr>
          <w:rFonts w:ascii="Times New Roman" w:eastAsia="新細明體" w:hAnsi="Times New Roman" w:cs="Times New Roman"/>
          <w:bCs/>
          <w:snapToGrid w:val="0"/>
          <w:kern w:val="0"/>
          <w:szCs w:val="24"/>
          <w:lang w:eastAsia="en-US"/>
          <w14:ligatures w14:val="none"/>
        </w:rPr>
      </w:pPr>
    </w:p>
    <w:p w14:paraId="793EB0D3" w14:textId="47FBDD71" w:rsidR="00975BFF" w:rsidRPr="00975BFF" w:rsidRDefault="00A068AF" w:rsidP="00975BFF">
      <w:pPr>
        <w:rPr>
          <w:b/>
          <w:bCs/>
          <w:sz w:val="32"/>
          <w:szCs w:val="32"/>
        </w:rPr>
      </w:pPr>
      <w:r w:rsidRPr="00A068AF">
        <w:rPr>
          <w:rFonts w:hint="eastAsia"/>
          <w:b/>
          <w:bCs/>
          <w:sz w:val="32"/>
          <w:szCs w:val="32"/>
          <w:highlight w:val="yellow"/>
        </w:rPr>
        <w:t>ProLife Global Health Ltd (</w:t>
      </w:r>
      <w:r w:rsidRPr="00A068AF">
        <w:rPr>
          <w:rFonts w:hint="eastAsia"/>
          <w:b/>
          <w:bCs/>
          <w:sz w:val="32"/>
          <w:szCs w:val="32"/>
          <w:highlight w:val="yellow"/>
        </w:rPr>
        <w:t>活之寶環球健康有限公司</w:t>
      </w:r>
      <w:r w:rsidRPr="00A068AF">
        <w:rPr>
          <w:rFonts w:hint="eastAsia"/>
          <w:b/>
          <w:bCs/>
          <w:sz w:val="32"/>
          <w:szCs w:val="32"/>
          <w:highlight w:val="yellow"/>
        </w:rPr>
        <w:t>) integrates advanced probiotic research with a strong focus on overall wellness. Their Probiotic Nutritional Drinks (</w:t>
      </w:r>
      <w:r w:rsidRPr="00A068AF">
        <w:rPr>
          <w:rFonts w:hint="eastAsia"/>
          <w:b/>
          <w:bCs/>
          <w:sz w:val="32"/>
          <w:szCs w:val="32"/>
          <w:highlight w:val="yellow"/>
        </w:rPr>
        <w:t>益生菌營養液</w:t>
      </w:r>
      <w:r w:rsidRPr="00A068AF">
        <w:rPr>
          <w:rFonts w:hint="eastAsia"/>
          <w:b/>
          <w:bCs/>
          <w:sz w:val="32"/>
          <w:szCs w:val="32"/>
          <w:highlight w:val="yellow"/>
        </w:rPr>
        <w:t>) serve as essential daily beverages that support immune function and promote internal balanc</w:t>
      </w:r>
      <w:r w:rsidRPr="00A068AF">
        <w:rPr>
          <w:b/>
          <w:bCs/>
          <w:sz w:val="32"/>
          <w:szCs w:val="32"/>
          <w:highlight w:val="yellow"/>
        </w:rPr>
        <w:t>e. Designed for individuals seeking wellness without sacrificing quality, each drink is based on scientifically backed microbiome studies and draws inspiration from natural ingredients, refined through innovative techniques. This approach emphasizes that maintaining good health is not merely a goal; it’s a holistic lifestyle choice. Enjoy a refreshing boost for your health from the inside out.</w:t>
      </w:r>
    </w:p>
    <w:p w14:paraId="7512766D" w14:textId="77777777" w:rsidR="00975BFF" w:rsidRPr="00975BFF" w:rsidRDefault="00975BFF" w:rsidP="00975BFF">
      <w:pPr>
        <w:rPr>
          <w:b/>
          <w:bCs/>
          <w:sz w:val="32"/>
          <w:szCs w:val="32"/>
        </w:rPr>
      </w:pPr>
    </w:p>
    <w:p w14:paraId="13E26846" w14:textId="77777777" w:rsidR="00A068AF" w:rsidRPr="00A068AF" w:rsidRDefault="00A068AF" w:rsidP="00975BFF">
      <w:pPr>
        <w:rPr>
          <w:b/>
          <w:bCs/>
          <w:sz w:val="32"/>
          <w:szCs w:val="32"/>
          <w:highlight w:val="yellow"/>
        </w:rPr>
      </w:pPr>
      <w:r w:rsidRPr="00A068AF">
        <w:rPr>
          <w:b/>
          <w:bCs/>
          <w:sz w:val="32"/>
          <w:szCs w:val="32"/>
          <w:highlight w:val="yellow"/>
        </w:rPr>
        <w:t xml:space="preserve">**Illustration: Icons of Healthy Living**  </w:t>
      </w:r>
    </w:p>
    <w:p w14:paraId="3FC34864" w14:textId="77777777" w:rsidR="00A068AF" w:rsidRPr="00A068AF" w:rsidRDefault="00A068AF" w:rsidP="00975BFF">
      <w:pPr>
        <w:rPr>
          <w:b/>
          <w:bCs/>
          <w:sz w:val="32"/>
          <w:szCs w:val="32"/>
          <w:highlight w:val="yellow"/>
        </w:rPr>
      </w:pPr>
      <w:r w:rsidRPr="00A068AF">
        <w:rPr>
          <w:b/>
          <w:bCs/>
          <w:sz w:val="32"/>
          <w:szCs w:val="32"/>
          <w:highlight w:val="yellow"/>
        </w:rPr>
        <w:t xml:space="preserve">**Healthy Aging**  </w:t>
      </w:r>
    </w:p>
    <w:p w14:paraId="0C91B0B9" w14:textId="77777777" w:rsidR="00A068AF" w:rsidRPr="00A068AF" w:rsidRDefault="00A068AF" w:rsidP="00975BFF">
      <w:pPr>
        <w:rPr>
          <w:b/>
          <w:bCs/>
          <w:sz w:val="32"/>
          <w:szCs w:val="32"/>
          <w:highlight w:val="yellow"/>
        </w:rPr>
      </w:pPr>
      <w:r w:rsidRPr="00A068AF">
        <w:rPr>
          <w:b/>
          <w:bCs/>
          <w:sz w:val="32"/>
          <w:szCs w:val="32"/>
          <w:highlight w:val="yellow"/>
        </w:rPr>
        <w:t xml:space="preserve">**Legacy**  </w:t>
      </w:r>
    </w:p>
    <w:p w14:paraId="057EF6B6" w14:textId="4C3572DC" w:rsidR="00DA4396" w:rsidRDefault="00A068AF" w:rsidP="00975BFF">
      <w:pPr>
        <w:rPr>
          <w:b/>
          <w:bCs/>
          <w:sz w:val="32"/>
          <w:szCs w:val="32"/>
        </w:rPr>
      </w:pPr>
      <w:r w:rsidRPr="00A068AF">
        <w:rPr>
          <w:b/>
          <w:bCs/>
          <w:sz w:val="32"/>
          <w:szCs w:val="32"/>
          <w:highlight w:val="yellow"/>
        </w:rPr>
        <w:t>**Lifestyle**</w:t>
      </w:r>
      <w:r>
        <w:rPr>
          <w:b/>
          <w:bCs/>
          <w:sz w:val="32"/>
          <w:szCs w:val="32"/>
        </w:rPr>
        <w:t xml:space="preserve">  </w:t>
      </w:r>
    </w:p>
    <w:p w14:paraId="7D1653B3" w14:textId="77777777" w:rsidR="00975BFF" w:rsidRDefault="00975BFF" w:rsidP="00975BFF">
      <w:pPr>
        <w:rPr>
          <w:b/>
          <w:bCs/>
          <w:sz w:val="32"/>
          <w:szCs w:val="32"/>
        </w:rPr>
      </w:pPr>
    </w:p>
    <w:p w14:paraId="05BEC238" w14:textId="77777777" w:rsidR="00A068AF" w:rsidRPr="00A068AF" w:rsidRDefault="00A068AF" w:rsidP="00975BFF">
      <w:pPr>
        <w:rPr>
          <w:b/>
          <w:bCs/>
          <w:highlight w:val="yellow"/>
        </w:rPr>
      </w:pPr>
      <w:r w:rsidRPr="00A068AF">
        <w:rPr>
          <w:b/>
          <w:bCs/>
          <w:highlight w:val="yellow"/>
        </w:rPr>
        <w:t xml:space="preserve">Harnessing the Full Potential of Probiotics: A Comprehensive Guide to Holistic Wellness, Supported by Scientific Research and Global Traditions. </w:t>
      </w:r>
    </w:p>
    <w:p w14:paraId="2A3CEB95" w14:textId="77777777" w:rsidR="00A068AF" w:rsidRPr="00A068AF" w:rsidRDefault="00A068AF" w:rsidP="00975BFF">
      <w:pPr>
        <w:rPr>
          <w:b/>
          <w:bCs/>
          <w:highlight w:val="yellow"/>
        </w:rPr>
      </w:pPr>
    </w:p>
    <w:p w14:paraId="58458F3C" w14:textId="254ECD8D" w:rsidR="00975BFF" w:rsidRPr="00A068AF" w:rsidRDefault="00A068AF" w:rsidP="00975BFF">
      <w:pPr>
        <w:rPr>
          <w:b/>
          <w:bCs/>
        </w:rPr>
      </w:pPr>
      <w:r w:rsidRPr="00A068AF">
        <w:rPr>
          <w:b/>
          <w:bCs/>
          <w:highlight w:val="yellow"/>
        </w:rPr>
        <w:t>This product has been meticulously developed in Hong Kong, ensuring the highest standards of quality and care.</w:t>
      </w:r>
    </w:p>
    <w:p w14:paraId="7F94C922" w14:textId="77777777" w:rsidR="00975BFF" w:rsidRDefault="00975BFF" w:rsidP="00975BFF"/>
    <w:p w14:paraId="14C63F42" w14:textId="77777777" w:rsidR="00F5576A" w:rsidRPr="00F5576A" w:rsidRDefault="00F5576A" w:rsidP="00975BFF">
      <w:pPr>
        <w:rPr>
          <w:rFonts w:ascii="Segoe UI Symbol" w:hAnsi="Segoe UI Symbol" w:cs="Segoe UI Symbol"/>
          <w:b/>
          <w:bCs/>
          <w:highlight w:val="yellow"/>
        </w:rPr>
      </w:pPr>
      <w:r w:rsidRPr="00F5576A">
        <w:rPr>
          <w:rFonts w:ascii="Segoe UI Symbol" w:hAnsi="Segoe UI Symbol" w:cs="Segoe UI Symbol"/>
          <w:b/>
          <w:bCs/>
          <w:highlight w:val="yellow"/>
        </w:rPr>
        <w:t>✔ Probiotics and Healthy Aging – Beyond their role in digestion, the microbial community within the human body influences various tissues; nurturing beneficial bacteria may decelerate cellular aging, enhance immune responses, and improve cognitive clarity.</w:t>
      </w:r>
    </w:p>
    <w:p w14:paraId="79B987E1" w14:textId="77777777" w:rsidR="00F5576A" w:rsidRPr="00F5576A" w:rsidRDefault="00F5576A" w:rsidP="00975BFF">
      <w:pPr>
        <w:rPr>
          <w:rFonts w:ascii="Segoe UI Symbol" w:hAnsi="Segoe UI Symbol" w:cs="Segoe UI Symbol"/>
          <w:b/>
          <w:bCs/>
          <w:highlight w:val="yellow"/>
        </w:rPr>
      </w:pPr>
    </w:p>
    <w:p w14:paraId="16F75D5F" w14:textId="77777777" w:rsidR="00F5576A" w:rsidRPr="00F5576A" w:rsidRDefault="00F5576A" w:rsidP="00975BFF">
      <w:pPr>
        <w:rPr>
          <w:rFonts w:ascii="Segoe UI Symbol" w:hAnsi="Segoe UI Symbol" w:cs="Segoe UI Symbol"/>
          <w:b/>
          <w:bCs/>
          <w:highlight w:val="yellow"/>
        </w:rPr>
      </w:pPr>
      <w:r w:rsidRPr="00F5576A">
        <w:rPr>
          <w:rFonts w:ascii="Segoe UI Symbol" w:hAnsi="Segoe UI Symbol" w:cs="Segoe UI Symbol"/>
          <w:b/>
          <w:bCs/>
          <w:highlight w:val="yellow"/>
        </w:rPr>
        <w:t>✔ The Legacy of Probiotics – Probiotics have significantly contributed to human health throughout history, from ancient fermented food practices to Mechnikov’s Nobel Prize-winning research, bridging traditional wisdom with contemporary scientific understanding.</w:t>
      </w:r>
    </w:p>
    <w:p w14:paraId="7F0E8B4D" w14:textId="77777777" w:rsidR="00F5576A" w:rsidRPr="00F5576A" w:rsidRDefault="00F5576A" w:rsidP="00975BFF">
      <w:pPr>
        <w:rPr>
          <w:rFonts w:ascii="Segoe UI Symbol" w:hAnsi="Segoe UI Symbol" w:cs="Segoe UI Symbol"/>
          <w:b/>
          <w:bCs/>
          <w:highlight w:val="yellow"/>
        </w:rPr>
      </w:pPr>
    </w:p>
    <w:p w14:paraId="1786D7D0" w14:textId="77777777" w:rsidR="00F5576A" w:rsidRPr="00F5576A" w:rsidRDefault="00F5576A" w:rsidP="00975BFF">
      <w:pPr>
        <w:rPr>
          <w:rFonts w:ascii="Segoe UI Symbol" w:hAnsi="Segoe UI Symbol" w:cs="Segoe UI Symbol"/>
          <w:b/>
          <w:bCs/>
          <w:highlight w:val="yellow"/>
        </w:rPr>
      </w:pPr>
      <w:r w:rsidRPr="00F5576A">
        <w:rPr>
          <w:rFonts w:ascii="Segoe UI Symbol" w:hAnsi="Segoe UI Symbol" w:cs="Segoe UI Symbol"/>
          <w:b/>
          <w:bCs/>
          <w:highlight w:val="yellow"/>
        </w:rPr>
        <w:t>✔ Modern Lifestyle and Microbiome Disruption – Contemporary dietary habits, chronic stress, and excessive antibiotic administration have fragmented our internal ecosystems, increasing vulnerabilities to metabolic imbalances, inflammation, and mood disorders.</w:t>
      </w:r>
    </w:p>
    <w:p w14:paraId="6DA36CEE" w14:textId="77777777" w:rsidR="00F5576A" w:rsidRPr="00F5576A" w:rsidRDefault="00F5576A" w:rsidP="00975BFF">
      <w:pPr>
        <w:rPr>
          <w:rFonts w:ascii="Segoe UI Symbol" w:hAnsi="Segoe UI Symbol" w:cs="Segoe UI Symbol"/>
          <w:b/>
          <w:bCs/>
          <w:highlight w:val="yellow"/>
        </w:rPr>
      </w:pPr>
    </w:p>
    <w:p w14:paraId="3692C171" w14:textId="77777777" w:rsidR="00F5576A" w:rsidRPr="00F5576A" w:rsidRDefault="00F5576A" w:rsidP="00975BFF">
      <w:pPr>
        <w:rPr>
          <w:rFonts w:ascii="Segoe UI Symbol" w:hAnsi="Segoe UI Symbol" w:cs="Segoe UI Symbol"/>
          <w:b/>
          <w:bCs/>
          <w:highlight w:val="yellow"/>
        </w:rPr>
      </w:pPr>
      <w:r w:rsidRPr="00F5576A">
        <w:rPr>
          <w:rFonts w:ascii="Segoe UI Symbol" w:hAnsi="Segoe UI Symbol" w:cs="Segoe UI Symbol"/>
          <w:b/>
          <w:bCs/>
          <w:highlight w:val="yellow"/>
        </w:rPr>
        <w:t>✔ Diet and Your Microbiome – Nutritional choices directly impact metabolic rates, hormonal balance, and even mood through the gut–brain axis; global culinary practices such as Japanese miso and Tanzanian injera exemplify the lifelong influence of diet on overall wellness.</w:t>
      </w:r>
    </w:p>
    <w:p w14:paraId="0E8D255B" w14:textId="77777777" w:rsidR="00F5576A" w:rsidRPr="00F5576A" w:rsidRDefault="00F5576A" w:rsidP="00975BFF">
      <w:pPr>
        <w:rPr>
          <w:rFonts w:ascii="Segoe UI Symbol" w:hAnsi="Segoe UI Symbol" w:cs="Segoe UI Symbol"/>
          <w:b/>
          <w:bCs/>
          <w:highlight w:val="yellow"/>
        </w:rPr>
      </w:pPr>
    </w:p>
    <w:p w14:paraId="0880385E" w14:textId="77777777" w:rsidR="00F5576A" w:rsidRPr="00F5576A" w:rsidRDefault="00F5576A" w:rsidP="00975BFF">
      <w:pPr>
        <w:rPr>
          <w:rFonts w:ascii="Segoe UI Symbol" w:hAnsi="Segoe UI Symbol" w:cs="Segoe UI Symbol"/>
          <w:b/>
          <w:bCs/>
          <w:highlight w:val="yellow"/>
        </w:rPr>
      </w:pPr>
      <w:r w:rsidRPr="00F5576A">
        <w:rPr>
          <w:rFonts w:ascii="Segoe UI Symbol" w:hAnsi="Segoe UI Symbol" w:cs="Segoe UI Symbol"/>
          <w:b/>
          <w:bCs/>
          <w:highlight w:val="yellow"/>
        </w:rPr>
        <w:t>✔ Beyond Digestion: Systemic Benefits – Probiotics are instrumental in modulating immune function, supporting healthy blood sugar and cholesterol levels, maintaining skin health, and influencing cognitive processes, thereby promoting holistic balance throughout the body.</w:t>
      </w:r>
    </w:p>
    <w:p w14:paraId="0B0D508F" w14:textId="77777777" w:rsidR="00F5576A" w:rsidRPr="00F5576A" w:rsidRDefault="00F5576A" w:rsidP="00975BFF">
      <w:pPr>
        <w:rPr>
          <w:rFonts w:ascii="Segoe UI Symbol" w:hAnsi="Segoe UI Symbol" w:cs="Segoe UI Symbol"/>
          <w:b/>
          <w:bCs/>
          <w:highlight w:val="yellow"/>
        </w:rPr>
      </w:pPr>
    </w:p>
    <w:p w14:paraId="1673A830" w14:textId="77777777" w:rsidR="00F5576A" w:rsidRPr="00F5576A" w:rsidRDefault="00F5576A" w:rsidP="00975BFF">
      <w:pPr>
        <w:rPr>
          <w:rFonts w:ascii="Segoe UI Symbol" w:hAnsi="Segoe UI Symbol" w:cs="Segoe UI Symbol"/>
          <w:b/>
          <w:bCs/>
          <w:highlight w:val="yellow"/>
        </w:rPr>
      </w:pPr>
      <w:r w:rsidRPr="00F5576A">
        <w:rPr>
          <w:rFonts w:ascii="Segoe UI Symbol" w:hAnsi="Segoe UI Symbol" w:cs="Segoe UI Symbol"/>
          <w:b/>
          <w:bCs/>
          <w:highlight w:val="yellow"/>
        </w:rPr>
        <w:t>✔ Choosing an Effective Probiotic – It is essential to select probiotics that feature clearly defined strains, guarantee live-culture counts throughout their shelf life, possess peer-reviewed scientific support, and are formulated for stability, effective delivery, and targeted outcomes.</w:t>
      </w:r>
    </w:p>
    <w:p w14:paraId="4052479A" w14:textId="77777777" w:rsidR="00F5576A" w:rsidRPr="00F5576A" w:rsidRDefault="00F5576A" w:rsidP="00975BFF">
      <w:pPr>
        <w:rPr>
          <w:rFonts w:ascii="Segoe UI Symbol" w:hAnsi="Segoe UI Symbol" w:cs="Segoe UI Symbol"/>
          <w:b/>
          <w:bCs/>
          <w:highlight w:val="yellow"/>
        </w:rPr>
      </w:pPr>
    </w:p>
    <w:p w14:paraId="06BAEE0E" w14:textId="77777777" w:rsidR="00F5576A" w:rsidRPr="00F5576A" w:rsidRDefault="00F5576A" w:rsidP="00975BFF">
      <w:pPr>
        <w:rPr>
          <w:rFonts w:ascii="Segoe UI Symbol" w:hAnsi="Segoe UI Symbol" w:cs="Segoe UI Symbol"/>
          <w:b/>
          <w:bCs/>
          <w:highlight w:val="yellow"/>
        </w:rPr>
      </w:pPr>
      <w:r w:rsidRPr="00F5576A">
        <w:rPr>
          <w:rFonts w:ascii="Segoe UI Symbol" w:hAnsi="Segoe UI Symbol" w:cs="Segoe UI Symbol"/>
          <w:b/>
          <w:bCs/>
          <w:highlight w:val="yellow"/>
        </w:rPr>
        <w:t xml:space="preserve">🌟 Enhance Health – Unlock Pathways to Vitality  </w:t>
      </w:r>
    </w:p>
    <w:p w14:paraId="65BD0361" w14:textId="42B257CF" w:rsidR="00975BFF" w:rsidRPr="00F5576A" w:rsidRDefault="00F5576A" w:rsidP="00975BFF">
      <w:pPr>
        <w:rPr>
          <w:b/>
          <w:bCs/>
          <w:highlight w:val="yellow"/>
        </w:rPr>
      </w:pPr>
      <w:r w:rsidRPr="00F5576A">
        <w:rPr>
          <w:rFonts w:ascii="Segoe UI Symbol" w:hAnsi="Segoe UI Symbol" w:cs="Segoe UI Symbol" w:hint="eastAsia"/>
          <w:b/>
          <w:bCs/>
          <w:highlight w:val="yellow"/>
        </w:rPr>
        <w:t>At ProLife Global Health Ltd (</w:t>
      </w:r>
      <w:r w:rsidRPr="00F5576A">
        <w:rPr>
          <w:rFonts w:ascii="Segoe UI Symbol" w:hAnsi="Segoe UI Symbol" w:cs="Segoe UI Symbol" w:hint="eastAsia"/>
          <w:b/>
          <w:bCs/>
          <w:highlight w:val="yellow"/>
        </w:rPr>
        <w:t>活之寶環球健康有限公司</w:t>
      </w:r>
      <w:r w:rsidRPr="00F5576A">
        <w:rPr>
          <w:rFonts w:ascii="Segoe UI Symbol" w:hAnsi="Segoe UI Symbol" w:cs="Segoe UI Symbol" w:hint="eastAsia"/>
          <w:b/>
          <w:bCs/>
          <w:highlight w:val="yellow"/>
        </w:rPr>
        <w:t>), our distinctive i-Series Probiotic Nutritional Drinks (</w:t>
      </w:r>
      <w:r w:rsidRPr="00F5576A">
        <w:rPr>
          <w:rFonts w:ascii="Segoe UI Symbol" w:hAnsi="Segoe UI Symbol" w:cs="Segoe UI Symbol" w:hint="eastAsia"/>
          <w:b/>
          <w:bCs/>
          <w:highlight w:val="yellow"/>
        </w:rPr>
        <w:t>益生菌營養液</w:t>
      </w:r>
      <w:r w:rsidRPr="00F5576A">
        <w:rPr>
          <w:rFonts w:ascii="Segoe UI Symbol" w:hAnsi="Segoe UI Symbol" w:cs="Segoe UI Symbol" w:hint="eastAsia"/>
          <w:b/>
          <w:bCs/>
          <w:highlight w:val="yellow"/>
        </w:rPr>
        <w:t>) are meticu</w:t>
      </w:r>
      <w:r w:rsidRPr="00F5576A">
        <w:rPr>
          <w:rFonts w:ascii="Segoe UI Symbol" w:hAnsi="Segoe UI Symbol" w:cs="Segoe UI Symbol"/>
          <w:b/>
          <w:bCs/>
          <w:highlight w:val="yellow"/>
        </w:rPr>
        <w:t>lously formulated to target critical aspects of well-being. Each product is designed to enhance overall vitality, from improving cellular functionality to promoting restorative sleep, thus facilitating a healthier, more robust, and radiant life from within.</w:t>
      </w:r>
    </w:p>
    <w:p w14:paraId="1F37962E" w14:textId="77777777" w:rsidR="00975BFF" w:rsidRPr="00F5576A" w:rsidRDefault="00975BFF" w:rsidP="00975BFF">
      <w:pPr>
        <w:rPr>
          <w:b/>
          <w:bCs/>
          <w:highlight w:val="yellow"/>
        </w:rPr>
      </w:pPr>
    </w:p>
    <w:p w14:paraId="32891271" w14:textId="77777777" w:rsidR="00975BFF" w:rsidRPr="00F5576A" w:rsidRDefault="00975BFF" w:rsidP="00975BFF">
      <w:pPr>
        <w:rPr>
          <w:b/>
          <w:bCs/>
          <w:highlight w:val="yellow"/>
        </w:rPr>
      </w:pPr>
      <w:r w:rsidRPr="00F5576A">
        <w:rPr>
          <w:rFonts w:hint="eastAsia"/>
          <w:b/>
          <w:bCs/>
          <w:highlight w:val="yellow"/>
        </w:rPr>
        <w:t>Copyright © 2025 ProLife Global Health Ltd (</w:t>
      </w:r>
      <w:r w:rsidRPr="00F5576A">
        <w:rPr>
          <w:rFonts w:hint="eastAsia"/>
          <w:b/>
          <w:bCs/>
          <w:highlight w:val="yellow"/>
        </w:rPr>
        <w:t>活之寶環球健康有限公司</w:t>
      </w:r>
      <w:r w:rsidRPr="00F5576A">
        <w:rPr>
          <w:rFonts w:hint="eastAsia"/>
          <w:b/>
          <w:bCs/>
          <w:highlight w:val="yellow"/>
        </w:rPr>
        <w:t xml:space="preserve">) </w:t>
      </w:r>
      <w:r w:rsidRPr="00F5576A">
        <w:rPr>
          <w:rFonts w:hint="eastAsia"/>
          <w:b/>
          <w:bCs/>
          <w:highlight w:val="yellow"/>
        </w:rPr>
        <w:t>–</w:t>
      </w:r>
      <w:r w:rsidRPr="00F5576A">
        <w:rPr>
          <w:rFonts w:hint="eastAsia"/>
          <w:b/>
          <w:bCs/>
          <w:highlight w:val="yellow"/>
        </w:rPr>
        <w:t xml:space="preserve"> Made in Hong Kong</w:t>
      </w:r>
    </w:p>
    <w:p w14:paraId="4F954793" w14:textId="77777777" w:rsidR="00975BFF" w:rsidRPr="00F5576A" w:rsidRDefault="00975BFF" w:rsidP="00975BFF">
      <w:pPr>
        <w:rPr>
          <w:b/>
          <w:bCs/>
          <w:highlight w:val="yellow"/>
        </w:rPr>
      </w:pPr>
      <w:r w:rsidRPr="00F5576A">
        <w:rPr>
          <w:b/>
          <w:bCs/>
          <w:highlight w:val="yellow"/>
        </w:rPr>
        <w:t>Contact</w:t>
      </w:r>
    </w:p>
    <w:p w14:paraId="2CE7BA08" w14:textId="77777777" w:rsidR="00975BFF" w:rsidRPr="00F5576A" w:rsidRDefault="00975BFF" w:rsidP="00975BFF">
      <w:pPr>
        <w:rPr>
          <w:b/>
          <w:bCs/>
        </w:rPr>
      </w:pPr>
      <w:r w:rsidRPr="00F5576A">
        <w:rPr>
          <w:b/>
          <w:bCs/>
          <w:highlight w:val="yellow"/>
        </w:rPr>
        <w:t>Follow us</w:t>
      </w:r>
    </w:p>
    <w:p w14:paraId="02C9E2DF" w14:textId="50D88066" w:rsidR="00975BFF" w:rsidRPr="00F5576A" w:rsidRDefault="00975BFF" w:rsidP="00975BFF">
      <w:pPr>
        <w:rPr>
          <w:b/>
          <w:bCs/>
        </w:rPr>
      </w:pPr>
      <w:r w:rsidRPr="00F5576A">
        <w:rPr>
          <w:b/>
          <w:bCs/>
        </w:rPr>
        <w:t xml:space="preserve">   </w:t>
      </w:r>
    </w:p>
    <w:sectPr w:rsidR="00975BFF" w:rsidRPr="00F5576A" w:rsidSect="001269BC">
      <w:pgSz w:w="11909" w:h="16834" w:code="9"/>
      <w:pgMar w:top="1077" w:right="929" w:bottom="1264" w:left="81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C4"/>
    <w:rsid w:val="00022BC4"/>
    <w:rsid w:val="0002373A"/>
    <w:rsid w:val="00024F55"/>
    <w:rsid w:val="00027C01"/>
    <w:rsid w:val="000353C4"/>
    <w:rsid w:val="00051F0D"/>
    <w:rsid w:val="00054031"/>
    <w:rsid w:val="00062617"/>
    <w:rsid w:val="0007449E"/>
    <w:rsid w:val="00077337"/>
    <w:rsid w:val="00082B84"/>
    <w:rsid w:val="0009312A"/>
    <w:rsid w:val="000A0401"/>
    <w:rsid w:val="000A1435"/>
    <w:rsid w:val="000B069E"/>
    <w:rsid w:val="000B1E91"/>
    <w:rsid w:val="000B6E61"/>
    <w:rsid w:val="000C47A2"/>
    <w:rsid w:val="000C54EF"/>
    <w:rsid w:val="000C5E24"/>
    <w:rsid w:val="000D2845"/>
    <w:rsid w:val="000E06BA"/>
    <w:rsid w:val="000E6DC1"/>
    <w:rsid w:val="000F308C"/>
    <w:rsid w:val="000F54B9"/>
    <w:rsid w:val="000F5F12"/>
    <w:rsid w:val="0010278B"/>
    <w:rsid w:val="00117114"/>
    <w:rsid w:val="001269BC"/>
    <w:rsid w:val="001322D1"/>
    <w:rsid w:val="00140E54"/>
    <w:rsid w:val="001454D5"/>
    <w:rsid w:val="00163178"/>
    <w:rsid w:val="00163F6C"/>
    <w:rsid w:val="001858A1"/>
    <w:rsid w:val="00187D83"/>
    <w:rsid w:val="001B52E2"/>
    <w:rsid w:val="001C2280"/>
    <w:rsid w:val="001D76F6"/>
    <w:rsid w:val="001F4469"/>
    <w:rsid w:val="001F53B3"/>
    <w:rsid w:val="00212DB8"/>
    <w:rsid w:val="002152E1"/>
    <w:rsid w:val="00215A97"/>
    <w:rsid w:val="00235D6B"/>
    <w:rsid w:val="00237F8B"/>
    <w:rsid w:val="00241768"/>
    <w:rsid w:val="00245101"/>
    <w:rsid w:val="00247669"/>
    <w:rsid w:val="002613E5"/>
    <w:rsid w:val="00266D75"/>
    <w:rsid w:val="00270816"/>
    <w:rsid w:val="00291F0F"/>
    <w:rsid w:val="00293242"/>
    <w:rsid w:val="0029455C"/>
    <w:rsid w:val="002A53FA"/>
    <w:rsid w:val="002B2E16"/>
    <w:rsid w:val="002B39F8"/>
    <w:rsid w:val="002B5E29"/>
    <w:rsid w:val="002B6D8A"/>
    <w:rsid w:val="002C26CB"/>
    <w:rsid w:val="002C686F"/>
    <w:rsid w:val="002D2016"/>
    <w:rsid w:val="00313122"/>
    <w:rsid w:val="003265B0"/>
    <w:rsid w:val="00345069"/>
    <w:rsid w:val="00346CE4"/>
    <w:rsid w:val="00372AD2"/>
    <w:rsid w:val="00375E84"/>
    <w:rsid w:val="0037773A"/>
    <w:rsid w:val="00385613"/>
    <w:rsid w:val="00390979"/>
    <w:rsid w:val="00393F32"/>
    <w:rsid w:val="003972B0"/>
    <w:rsid w:val="003B23BD"/>
    <w:rsid w:val="003B365C"/>
    <w:rsid w:val="003B5088"/>
    <w:rsid w:val="003D27F3"/>
    <w:rsid w:val="003D2F87"/>
    <w:rsid w:val="003D3E0F"/>
    <w:rsid w:val="003D6525"/>
    <w:rsid w:val="0040661A"/>
    <w:rsid w:val="004119A7"/>
    <w:rsid w:val="00417C7C"/>
    <w:rsid w:val="00417EBD"/>
    <w:rsid w:val="004212EF"/>
    <w:rsid w:val="00430AC5"/>
    <w:rsid w:val="0043695B"/>
    <w:rsid w:val="0044239C"/>
    <w:rsid w:val="004423CE"/>
    <w:rsid w:val="00443F54"/>
    <w:rsid w:val="004607A5"/>
    <w:rsid w:val="00462861"/>
    <w:rsid w:val="00462C68"/>
    <w:rsid w:val="00481B05"/>
    <w:rsid w:val="004824BD"/>
    <w:rsid w:val="004873EE"/>
    <w:rsid w:val="004B36B7"/>
    <w:rsid w:val="004B5482"/>
    <w:rsid w:val="004C1DA5"/>
    <w:rsid w:val="004C346E"/>
    <w:rsid w:val="004D0965"/>
    <w:rsid w:val="004D2208"/>
    <w:rsid w:val="004D2D95"/>
    <w:rsid w:val="004D403C"/>
    <w:rsid w:val="004D6D73"/>
    <w:rsid w:val="004E04C8"/>
    <w:rsid w:val="004E0AC0"/>
    <w:rsid w:val="004E44EE"/>
    <w:rsid w:val="004E45A0"/>
    <w:rsid w:val="004E5F95"/>
    <w:rsid w:val="004F6B6B"/>
    <w:rsid w:val="004F7620"/>
    <w:rsid w:val="00503587"/>
    <w:rsid w:val="00507678"/>
    <w:rsid w:val="0051285C"/>
    <w:rsid w:val="00520711"/>
    <w:rsid w:val="005305B0"/>
    <w:rsid w:val="005361AB"/>
    <w:rsid w:val="00544715"/>
    <w:rsid w:val="005552C9"/>
    <w:rsid w:val="0056035A"/>
    <w:rsid w:val="00576324"/>
    <w:rsid w:val="0059003D"/>
    <w:rsid w:val="00593C8C"/>
    <w:rsid w:val="005A5773"/>
    <w:rsid w:val="005A7CF9"/>
    <w:rsid w:val="005C25F2"/>
    <w:rsid w:val="005D396F"/>
    <w:rsid w:val="005E1529"/>
    <w:rsid w:val="005E4BF1"/>
    <w:rsid w:val="005E7E7A"/>
    <w:rsid w:val="005F076E"/>
    <w:rsid w:val="00600290"/>
    <w:rsid w:val="00602C9C"/>
    <w:rsid w:val="00605D41"/>
    <w:rsid w:val="00606FF4"/>
    <w:rsid w:val="00607ED7"/>
    <w:rsid w:val="00615043"/>
    <w:rsid w:val="006219CE"/>
    <w:rsid w:val="006266F7"/>
    <w:rsid w:val="006356D4"/>
    <w:rsid w:val="00637283"/>
    <w:rsid w:val="00647CBB"/>
    <w:rsid w:val="00650BF1"/>
    <w:rsid w:val="00653C51"/>
    <w:rsid w:val="00656C67"/>
    <w:rsid w:val="00664A23"/>
    <w:rsid w:val="0069251F"/>
    <w:rsid w:val="00692DF9"/>
    <w:rsid w:val="00693BB7"/>
    <w:rsid w:val="006959A5"/>
    <w:rsid w:val="006A1D90"/>
    <w:rsid w:val="006B12E4"/>
    <w:rsid w:val="006B1B5D"/>
    <w:rsid w:val="006C54A8"/>
    <w:rsid w:val="006C566A"/>
    <w:rsid w:val="006E2221"/>
    <w:rsid w:val="006E3ADB"/>
    <w:rsid w:val="006F6A4B"/>
    <w:rsid w:val="0071712D"/>
    <w:rsid w:val="007240CA"/>
    <w:rsid w:val="00730FA2"/>
    <w:rsid w:val="00734297"/>
    <w:rsid w:val="00734980"/>
    <w:rsid w:val="007354BF"/>
    <w:rsid w:val="007405A7"/>
    <w:rsid w:val="00740E6F"/>
    <w:rsid w:val="00760C20"/>
    <w:rsid w:val="007741D8"/>
    <w:rsid w:val="00784836"/>
    <w:rsid w:val="00784CE1"/>
    <w:rsid w:val="00794E36"/>
    <w:rsid w:val="00794F16"/>
    <w:rsid w:val="00795830"/>
    <w:rsid w:val="007C59AB"/>
    <w:rsid w:val="007C5A49"/>
    <w:rsid w:val="007D1276"/>
    <w:rsid w:val="007F4850"/>
    <w:rsid w:val="00801695"/>
    <w:rsid w:val="008137EB"/>
    <w:rsid w:val="00843FB4"/>
    <w:rsid w:val="00854FED"/>
    <w:rsid w:val="008668E4"/>
    <w:rsid w:val="00873877"/>
    <w:rsid w:val="00874656"/>
    <w:rsid w:val="00875146"/>
    <w:rsid w:val="00892337"/>
    <w:rsid w:val="008A370C"/>
    <w:rsid w:val="008A4447"/>
    <w:rsid w:val="008A76E7"/>
    <w:rsid w:val="008B4C5A"/>
    <w:rsid w:val="008B5900"/>
    <w:rsid w:val="008C0908"/>
    <w:rsid w:val="008C1836"/>
    <w:rsid w:val="008C45BE"/>
    <w:rsid w:val="008C5D19"/>
    <w:rsid w:val="008D2452"/>
    <w:rsid w:val="008E0C3C"/>
    <w:rsid w:val="008E147C"/>
    <w:rsid w:val="008F6EC6"/>
    <w:rsid w:val="009040C5"/>
    <w:rsid w:val="00904718"/>
    <w:rsid w:val="009059C5"/>
    <w:rsid w:val="00913B6B"/>
    <w:rsid w:val="0094077F"/>
    <w:rsid w:val="00941ADC"/>
    <w:rsid w:val="00944FC4"/>
    <w:rsid w:val="00946EE6"/>
    <w:rsid w:val="00953413"/>
    <w:rsid w:val="009679F7"/>
    <w:rsid w:val="00971548"/>
    <w:rsid w:val="00973A82"/>
    <w:rsid w:val="00975BFF"/>
    <w:rsid w:val="00980751"/>
    <w:rsid w:val="00981B5C"/>
    <w:rsid w:val="00983ED4"/>
    <w:rsid w:val="00985E8B"/>
    <w:rsid w:val="00996066"/>
    <w:rsid w:val="009A443E"/>
    <w:rsid w:val="009B3062"/>
    <w:rsid w:val="009B37F7"/>
    <w:rsid w:val="009B6D9C"/>
    <w:rsid w:val="009E3B3E"/>
    <w:rsid w:val="00A00F90"/>
    <w:rsid w:val="00A029E2"/>
    <w:rsid w:val="00A03931"/>
    <w:rsid w:val="00A06110"/>
    <w:rsid w:val="00A068AF"/>
    <w:rsid w:val="00A10C2A"/>
    <w:rsid w:val="00A220D6"/>
    <w:rsid w:val="00A32AAE"/>
    <w:rsid w:val="00A334F2"/>
    <w:rsid w:val="00A35552"/>
    <w:rsid w:val="00A36024"/>
    <w:rsid w:val="00A4064B"/>
    <w:rsid w:val="00A429A8"/>
    <w:rsid w:val="00A4536B"/>
    <w:rsid w:val="00A55DA9"/>
    <w:rsid w:val="00A64479"/>
    <w:rsid w:val="00A76359"/>
    <w:rsid w:val="00A82368"/>
    <w:rsid w:val="00A96E3D"/>
    <w:rsid w:val="00AA04AB"/>
    <w:rsid w:val="00AA206A"/>
    <w:rsid w:val="00AA4C53"/>
    <w:rsid w:val="00AB3257"/>
    <w:rsid w:val="00AD41ED"/>
    <w:rsid w:val="00AD50C5"/>
    <w:rsid w:val="00AD74D3"/>
    <w:rsid w:val="00AE12A1"/>
    <w:rsid w:val="00AE6737"/>
    <w:rsid w:val="00AF2034"/>
    <w:rsid w:val="00AF2DB8"/>
    <w:rsid w:val="00AF5E76"/>
    <w:rsid w:val="00B03EC3"/>
    <w:rsid w:val="00B048EB"/>
    <w:rsid w:val="00B110C5"/>
    <w:rsid w:val="00B13FBE"/>
    <w:rsid w:val="00B14C82"/>
    <w:rsid w:val="00B16360"/>
    <w:rsid w:val="00B2148F"/>
    <w:rsid w:val="00B214B1"/>
    <w:rsid w:val="00B30853"/>
    <w:rsid w:val="00B33140"/>
    <w:rsid w:val="00B34A2C"/>
    <w:rsid w:val="00B36704"/>
    <w:rsid w:val="00B41E30"/>
    <w:rsid w:val="00B47453"/>
    <w:rsid w:val="00B63D25"/>
    <w:rsid w:val="00B72F50"/>
    <w:rsid w:val="00B77BCD"/>
    <w:rsid w:val="00B80C01"/>
    <w:rsid w:val="00B86938"/>
    <w:rsid w:val="00B918D0"/>
    <w:rsid w:val="00BA7888"/>
    <w:rsid w:val="00BA7E94"/>
    <w:rsid w:val="00BC2235"/>
    <w:rsid w:val="00BC2D22"/>
    <w:rsid w:val="00BC2F2F"/>
    <w:rsid w:val="00BC5EC1"/>
    <w:rsid w:val="00BC7793"/>
    <w:rsid w:val="00BE2144"/>
    <w:rsid w:val="00BE6CE3"/>
    <w:rsid w:val="00C04277"/>
    <w:rsid w:val="00C06A15"/>
    <w:rsid w:val="00C072DE"/>
    <w:rsid w:val="00C30905"/>
    <w:rsid w:val="00C31589"/>
    <w:rsid w:val="00C511D6"/>
    <w:rsid w:val="00C55955"/>
    <w:rsid w:val="00C5752B"/>
    <w:rsid w:val="00C60FA5"/>
    <w:rsid w:val="00C6472C"/>
    <w:rsid w:val="00C64CCD"/>
    <w:rsid w:val="00C65BB8"/>
    <w:rsid w:val="00C73252"/>
    <w:rsid w:val="00C872CD"/>
    <w:rsid w:val="00CA0FA2"/>
    <w:rsid w:val="00CA1D09"/>
    <w:rsid w:val="00CA6782"/>
    <w:rsid w:val="00CA71BE"/>
    <w:rsid w:val="00CB1833"/>
    <w:rsid w:val="00CB7681"/>
    <w:rsid w:val="00CC1A64"/>
    <w:rsid w:val="00CC463B"/>
    <w:rsid w:val="00CD4A5A"/>
    <w:rsid w:val="00CE0177"/>
    <w:rsid w:val="00CE1261"/>
    <w:rsid w:val="00CE202F"/>
    <w:rsid w:val="00CE678C"/>
    <w:rsid w:val="00CF65D9"/>
    <w:rsid w:val="00D02205"/>
    <w:rsid w:val="00D06002"/>
    <w:rsid w:val="00D1442C"/>
    <w:rsid w:val="00D2377A"/>
    <w:rsid w:val="00D26086"/>
    <w:rsid w:val="00D26819"/>
    <w:rsid w:val="00D27F45"/>
    <w:rsid w:val="00D4158E"/>
    <w:rsid w:val="00D51033"/>
    <w:rsid w:val="00D51CE7"/>
    <w:rsid w:val="00D853FD"/>
    <w:rsid w:val="00D912AF"/>
    <w:rsid w:val="00DA18BB"/>
    <w:rsid w:val="00DA4226"/>
    <w:rsid w:val="00DA4396"/>
    <w:rsid w:val="00DA4933"/>
    <w:rsid w:val="00DC0D2C"/>
    <w:rsid w:val="00DC27A1"/>
    <w:rsid w:val="00DD1FA5"/>
    <w:rsid w:val="00DD4F52"/>
    <w:rsid w:val="00DD5B8F"/>
    <w:rsid w:val="00DE0259"/>
    <w:rsid w:val="00DE223A"/>
    <w:rsid w:val="00DF1E1F"/>
    <w:rsid w:val="00DF1FFE"/>
    <w:rsid w:val="00DF4FB1"/>
    <w:rsid w:val="00DF576E"/>
    <w:rsid w:val="00E0698A"/>
    <w:rsid w:val="00E12BE8"/>
    <w:rsid w:val="00E44E65"/>
    <w:rsid w:val="00E50833"/>
    <w:rsid w:val="00E50AE0"/>
    <w:rsid w:val="00E64C0A"/>
    <w:rsid w:val="00E725F9"/>
    <w:rsid w:val="00E73749"/>
    <w:rsid w:val="00E752B7"/>
    <w:rsid w:val="00E7604B"/>
    <w:rsid w:val="00E84492"/>
    <w:rsid w:val="00E84B82"/>
    <w:rsid w:val="00E900D6"/>
    <w:rsid w:val="00E906D7"/>
    <w:rsid w:val="00E91C40"/>
    <w:rsid w:val="00E937D8"/>
    <w:rsid w:val="00E96BCC"/>
    <w:rsid w:val="00EA316D"/>
    <w:rsid w:val="00EB2A1C"/>
    <w:rsid w:val="00EB2B38"/>
    <w:rsid w:val="00EB3187"/>
    <w:rsid w:val="00EB3F11"/>
    <w:rsid w:val="00EC29CE"/>
    <w:rsid w:val="00EE3326"/>
    <w:rsid w:val="00EE37F1"/>
    <w:rsid w:val="00EF0741"/>
    <w:rsid w:val="00EF1164"/>
    <w:rsid w:val="00EF3E8C"/>
    <w:rsid w:val="00EF3EC5"/>
    <w:rsid w:val="00F114FE"/>
    <w:rsid w:val="00F241C3"/>
    <w:rsid w:val="00F34353"/>
    <w:rsid w:val="00F344D4"/>
    <w:rsid w:val="00F5356E"/>
    <w:rsid w:val="00F5576A"/>
    <w:rsid w:val="00F57110"/>
    <w:rsid w:val="00F65A4B"/>
    <w:rsid w:val="00F66E91"/>
    <w:rsid w:val="00F831B1"/>
    <w:rsid w:val="00F8483E"/>
    <w:rsid w:val="00F91B43"/>
    <w:rsid w:val="00F96A50"/>
    <w:rsid w:val="00F96E36"/>
    <w:rsid w:val="00FA604C"/>
    <w:rsid w:val="00FB4FD2"/>
    <w:rsid w:val="00FC074A"/>
    <w:rsid w:val="00FC3A11"/>
    <w:rsid w:val="00FC425E"/>
    <w:rsid w:val="00FC662D"/>
    <w:rsid w:val="00FD1800"/>
    <w:rsid w:val="00FD30E3"/>
    <w:rsid w:val="00FF63A0"/>
    <w:rsid w:val="00FF70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B809C"/>
  <w15:chartTrackingRefBased/>
  <w15:docId w15:val="{B58EC7EB-1634-4B0D-AD67-0069FD9C0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439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chan</dc:creator>
  <cp:keywords/>
  <dc:description/>
  <cp:lastModifiedBy>CHI WAN NG</cp:lastModifiedBy>
  <cp:revision>3</cp:revision>
  <dcterms:created xsi:type="dcterms:W3CDTF">2025-09-05T01:20:00Z</dcterms:created>
  <dcterms:modified xsi:type="dcterms:W3CDTF">2025-09-05T01:20:00Z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e3501b79-6cc4-4287-bdbd-ce3c010f1ba8</vt:lpwstr>
  </property>
</Properties>
</file>