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0F553" w14:textId="77777777" w:rsidR="006766F0" w:rsidRDefault="00A25671">
      <w:r>
        <w:t>Scalability</w:t>
      </w:r>
    </w:p>
    <w:p w14:paraId="0F606033" w14:textId="77777777" w:rsidR="00A25671" w:rsidRDefault="00A25671">
      <w:bookmarkStart w:id="0" w:name="_GoBack"/>
      <w:bookmarkEnd w:id="0"/>
    </w:p>
    <w:p w14:paraId="7F573F7E" w14:textId="77777777" w:rsidR="00A25671" w:rsidRPr="009E74A5" w:rsidRDefault="00A25671" w:rsidP="00A25671">
      <w:pPr>
        <w:rPr>
          <w:lang w:eastAsia="zh-CN"/>
        </w:rPr>
      </w:pPr>
      <w:r w:rsidRPr="009E74A5">
        <w:rPr>
          <w:lang w:eastAsia="zh-CN"/>
        </w:rPr>
        <w:t>PCI Considerations</w:t>
      </w:r>
    </w:p>
    <w:p w14:paraId="512BC31A" w14:textId="77777777" w:rsidR="00A25671" w:rsidRDefault="00A25671" w:rsidP="00A25671">
      <w:pPr>
        <w:rPr>
          <w:lang w:eastAsia="zh-CN"/>
        </w:rPr>
      </w:pPr>
      <w:r w:rsidRPr="009E74A5">
        <w:rPr>
          <w:lang w:eastAsia="zh-CN"/>
        </w:rPr>
        <w:t>We have taken measures in our construction and design to help you achieve PCI compliance should you decide to store and use sensitive customer financial account information. Payment account information is referenced separately, allowing you to segregate confidential data onto a separate, secure database platform. API methods have been added to allow inclusion of any PCI compliant encryption scheme. Also, verbose logging is included to track payment interaction history.</w:t>
      </w:r>
    </w:p>
    <w:p w14:paraId="16E89FE1" w14:textId="77777777" w:rsidR="00A25671" w:rsidRDefault="00A25671" w:rsidP="00A25671">
      <w:pPr>
        <w:rPr>
          <w:lang w:eastAsia="zh-CN"/>
        </w:rPr>
      </w:pPr>
    </w:p>
    <w:p w14:paraId="754A2FA2" w14:textId="77777777" w:rsidR="00A25671" w:rsidRDefault="00A25671" w:rsidP="00A25671">
      <w:pPr>
        <w:rPr>
          <w:lang w:eastAsia="zh-CN"/>
        </w:rPr>
      </w:pPr>
      <w:r>
        <w:rPr>
          <w:lang w:eastAsia="zh-CN"/>
        </w:rPr>
        <w:t>Third Party Add On Modules</w:t>
      </w:r>
    </w:p>
    <w:p w14:paraId="3A126332" w14:textId="77777777" w:rsidR="00A25671" w:rsidRDefault="00A25671" w:rsidP="00A25671">
      <w:pPr>
        <w:rPr>
          <w:lang w:eastAsia="zh-CN"/>
        </w:rPr>
      </w:pPr>
      <w:r>
        <w:rPr>
          <w:lang w:eastAsia="zh-CN"/>
        </w:rPr>
        <w:t>Third party add-on modules involve an integration with Broadleaf Commerce and another system. Typical uses of these include integrations with payment providers like PayPal, Braintree, and CyberSource.</w:t>
      </w:r>
    </w:p>
    <w:p w14:paraId="6E744D0D" w14:textId="77777777" w:rsidR="00A25671" w:rsidRDefault="00A25671" w:rsidP="00A25671">
      <w:pPr>
        <w:rPr>
          <w:lang w:eastAsia="zh-CN"/>
        </w:rPr>
      </w:pPr>
    </w:p>
    <w:p w14:paraId="7EBCEE65" w14:textId="77777777" w:rsidR="00A25671" w:rsidRPr="009E74A5" w:rsidRDefault="00A25671" w:rsidP="00A25671">
      <w:pPr>
        <w:rPr>
          <w:lang w:eastAsia="zh-CN"/>
        </w:rPr>
      </w:pPr>
      <w:r w:rsidRPr="009E74A5">
        <w:rPr>
          <w:lang w:eastAsia="zh-CN"/>
        </w:rPr>
        <w:t>Add-on Modules</w:t>
      </w:r>
    </w:p>
    <w:p w14:paraId="31129081" w14:textId="77777777" w:rsidR="00A25671" w:rsidRPr="009E74A5" w:rsidRDefault="00A25671" w:rsidP="00A25671">
      <w:pPr>
        <w:rPr>
          <w:lang w:eastAsia="zh-CN"/>
        </w:rPr>
      </w:pPr>
      <w:r w:rsidRPr="009E74A5">
        <w:rPr>
          <w:lang w:eastAsia="zh-CN"/>
        </w:rPr>
        <w:t>Add on modules represent functionality that can be incrementally added to the Broadleaf Commerce framework. Add-on modules may be free, open source or commercial.</w:t>
      </w:r>
    </w:p>
    <w:p w14:paraId="303E696D" w14:textId="77777777" w:rsidR="00A25671" w:rsidRPr="009E74A5" w:rsidRDefault="00A25671" w:rsidP="00A25671">
      <w:pPr>
        <w:rPr>
          <w:lang w:eastAsia="zh-CN"/>
        </w:rPr>
      </w:pPr>
      <w:r w:rsidRPr="009E74A5">
        <w:rPr>
          <w:lang w:eastAsia="zh-CN"/>
        </w:rPr>
        <w:t>Examples of free, open source modules include the Inventory and SEO modules.</w:t>
      </w:r>
    </w:p>
    <w:p w14:paraId="655F35CA" w14:textId="77777777" w:rsidR="00A25671" w:rsidRDefault="00A25671" w:rsidP="00A25671">
      <w:pPr>
        <w:rPr>
          <w:lang w:eastAsia="zh-CN"/>
        </w:rPr>
      </w:pPr>
      <w:r w:rsidRPr="009E74A5">
        <w:rPr>
          <w:lang w:eastAsia="zh-CN"/>
        </w:rPr>
        <w:t>Examples of commercial modules include Account Credits, MultiTenant, and Workflows.</w:t>
      </w:r>
    </w:p>
    <w:p w14:paraId="109F7342" w14:textId="77777777" w:rsidR="00A25671" w:rsidRDefault="00A25671" w:rsidP="00A25671">
      <w:pPr>
        <w:rPr>
          <w:lang w:eastAsia="zh-CN"/>
        </w:rPr>
      </w:pPr>
      <w:hyperlink r:id="rId4" w:history="1">
        <w:r w:rsidRPr="008A01DA">
          <w:rPr>
            <w:rStyle w:val="Hyperlink"/>
            <w:lang w:eastAsia="zh-CN"/>
          </w:rPr>
          <w:t>http://www.broadleafcommerce.com/docs/core/current/modules</w:t>
        </w:r>
      </w:hyperlink>
    </w:p>
    <w:p w14:paraId="50155B88" w14:textId="77777777" w:rsidR="00A25671" w:rsidRDefault="00A25671"/>
    <w:sectPr w:rsidR="00A25671" w:rsidSect="002527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71"/>
    <w:rsid w:val="00252797"/>
    <w:rsid w:val="006766F0"/>
    <w:rsid w:val="00A25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73F1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6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roadleafcommerce.com/docs/core/current/modul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1031</Characters>
  <Application>Microsoft Macintosh Word</Application>
  <DocSecurity>0</DocSecurity>
  <Lines>8</Lines>
  <Paragraphs>2</Paragraphs>
  <ScaleCrop>false</ScaleCrop>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2015-11-29T07:23:00Z</dcterms:created>
  <dcterms:modified xsi:type="dcterms:W3CDTF">2015-11-29T07:24:00Z</dcterms:modified>
</cp:coreProperties>
</file>