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2E6F" w14:textId="77777777" w:rsidR="00972617" w:rsidRPr="00231BEC" w:rsidRDefault="00A414C3">
      <w:pPr>
        <w:rPr>
          <w:rFonts w:ascii="Times New Roman" w:hAnsi="Times New Roman"/>
        </w:rPr>
      </w:pPr>
      <w:r w:rsidRPr="00231BEC">
        <w:rPr>
          <w:rFonts w:ascii="Times New Roman" w:hAnsi="Times New Roman"/>
          <w:i/>
        </w:rPr>
        <w:t>Los Prados de León</w:t>
      </w:r>
      <w:r w:rsidRPr="00231BEC">
        <w:rPr>
          <w:rFonts w:ascii="Times New Roman" w:hAnsi="Times New Roman"/>
        </w:rPr>
        <w:t xml:space="preserve"> </w:t>
      </w:r>
    </w:p>
    <w:p w14:paraId="01F90A01" w14:textId="77777777" w:rsidR="00A414C3" w:rsidRPr="00231BEC" w:rsidRDefault="00972617">
      <w:pPr>
        <w:rPr>
          <w:rFonts w:ascii="Times New Roman" w:hAnsi="Times New Roman"/>
        </w:rPr>
      </w:pPr>
      <w:r w:rsidRPr="00231BEC">
        <w:rPr>
          <w:rFonts w:ascii="Times New Roman" w:hAnsi="Times New Roman"/>
        </w:rPr>
        <w:t>Notas</w:t>
      </w:r>
    </w:p>
    <w:p w14:paraId="4A018C3F" w14:textId="77777777" w:rsidR="00091A82" w:rsidRPr="00231BEC" w:rsidRDefault="00091A82">
      <w:pPr>
        <w:rPr>
          <w:rFonts w:ascii="Times New Roman" w:hAnsi="Times New Roman"/>
        </w:rPr>
      </w:pPr>
    </w:p>
    <w:p w14:paraId="386E3C75" w14:textId="5636A19C" w:rsidR="00990F34" w:rsidRPr="00231BEC" w:rsidRDefault="00B44A75" w:rsidP="00A2252A">
      <w:pPr>
        <w:jc w:val="both"/>
        <w:rPr>
          <w:rFonts w:ascii="Times New Roman" w:hAnsi="Times New Roman"/>
        </w:rPr>
      </w:pPr>
      <w:r w:rsidRPr="00231BEC">
        <w:rPr>
          <w:rFonts w:ascii="Times New Roman" w:hAnsi="Times New Roman"/>
          <w:iCs/>
        </w:rPr>
        <w:t>@Señoría:</w:t>
      </w:r>
      <w:r w:rsidRPr="00231BEC">
        <w:rPr>
          <w:rFonts w:ascii="Times New Roman" w:hAnsi="Times New Roman"/>
          <w:i/>
        </w:rPr>
        <w:t xml:space="preserve"> </w:t>
      </w:r>
      <w:proofErr w:type="gramStart"/>
      <w:r w:rsidR="00990F34" w:rsidRPr="00231BEC">
        <w:rPr>
          <w:rFonts w:ascii="Times New Roman" w:hAnsi="Times New Roman"/>
          <w:i/>
        </w:rPr>
        <w:t>Dedicatoria</w:t>
      </w:r>
      <w:r w:rsidR="006332D5" w:rsidRPr="00231BEC">
        <w:rPr>
          <w:rFonts w:ascii="Times New Roman" w:hAnsi="Times New Roman"/>
        </w:rPr>
        <w:t xml:space="preserve">  </w:t>
      </w:r>
      <w:r w:rsidR="00A2252A" w:rsidRPr="00231BEC">
        <w:rPr>
          <w:rFonts w:ascii="Times New Roman" w:hAnsi="Times New Roman"/>
          <w:i/>
        </w:rPr>
        <w:t>A</w:t>
      </w:r>
      <w:proofErr w:type="gramEnd"/>
      <w:r w:rsidR="00A2252A" w:rsidRPr="00231BEC">
        <w:rPr>
          <w:rFonts w:ascii="Times New Roman" w:hAnsi="Times New Roman"/>
          <w:i/>
        </w:rPr>
        <w:t xml:space="preserve"> quién…</w:t>
      </w:r>
      <w:r w:rsidR="006332D5" w:rsidRPr="00231BEC">
        <w:rPr>
          <w:rFonts w:ascii="Times New Roman" w:hAnsi="Times New Roman"/>
          <w:i/>
        </w:rPr>
        <w:t>Señoría</w:t>
      </w:r>
      <w:r w:rsidR="006332D5" w:rsidRPr="00231BEC">
        <w:rPr>
          <w:rFonts w:ascii="Times New Roman" w:hAnsi="Times New Roman"/>
        </w:rPr>
        <w:t xml:space="preserve">: </w:t>
      </w:r>
      <w:r w:rsidR="00C319DA" w:rsidRPr="00231BEC">
        <w:rPr>
          <w:rFonts w:ascii="Times New Roman" w:hAnsi="Times New Roman"/>
        </w:rPr>
        <w:t>Lope le dedica la comedia a don</w:t>
      </w:r>
      <w:r w:rsidR="00450A1F" w:rsidRPr="00231BEC">
        <w:rPr>
          <w:rFonts w:ascii="Times New Roman" w:hAnsi="Times New Roman"/>
        </w:rPr>
        <w:t xml:space="preserve"> Fernando Jacinto </w:t>
      </w:r>
      <w:r w:rsidR="00351353" w:rsidRPr="00231BEC">
        <w:rPr>
          <w:rFonts w:ascii="Times New Roman" w:hAnsi="Times New Roman"/>
        </w:rPr>
        <w:t xml:space="preserve">Álvarez </w:t>
      </w:r>
      <w:r w:rsidR="00450A1F" w:rsidRPr="00231BEC">
        <w:rPr>
          <w:rFonts w:ascii="Times New Roman" w:hAnsi="Times New Roman"/>
        </w:rPr>
        <w:t>de Toledo</w:t>
      </w:r>
      <w:r w:rsidR="000C7CBD" w:rsidRPr="00231BEC">
        <w:rPr>
          <w:rFonts w:ascii="Times New Roman" w:hAnsi="Times New Roman"/>
        </w:rPr>
        <w:t xml:space="preserve"> y Mendoza</w:t>
      </w:r>
      <w:r w:rsidR="00450A1F" w:rsidRPr="00231BEC">
        <w:rPr>
          <w:rFonts w:ascii="Times New Roman" w:hAnsi="Times New Roman"/>
        </w:rPr>
        <w:t xml:space="preserve"> </w:t>
      </w:r>
      <w:r w:rsidR="00C319DA" w:rsidRPr="00231BEC">
        <w:rPr>
          <w:rFonts w:ascii="Times New Roman" w:hAnsi="Times New Roman"/>
        </w:rPr>
        <w:t xml:space="preserve">(1595-1667), primogénito del duque de Alba y, por ello, </w:t>
      </w:r>
      <w:r w:rsidR="00450A1F" w:rsidRPr="00231BEC">
        <w:rPr>
          <w:rFonts w:ascii="Times New Roman" w:hAnsi="Times New Roman"/>
        </w:rPr>
        <w:t xml:space="preserve">duque de Huéscar, </w:t>
      </w:r>
      <w:r w:rsidR="00C319DA" w:rsidRPr="00231BEC">
        <w:rPr>
          <w:rFonts w:ascii="Times New Roman" w:hAnsi="Times New Roman"/>
        </w:rPr>
        <w:t xml:space="preserve">quien alcanzará la titularidad de la </w:t>
      </w:r>
      <w:r w:rsidR="00B9420E" w:rsidRPr="00231BEC">
        <w:rPr>
          <w:rFonts w:ascii="Times New Roman" w:hAnsi="Times New Roman"/>
        </w:rPr>
        <w:t>c</w:t>
      </w:r>
      <w:r w:rsidR="00C319DA" w:rsidRPr="00231BEC">
        <w:rPr>
          <w:rFonts w:ascii="Times New Roman" w:hAnsi="Times New Roman"/>
        </w:rPr>
        <w:t>asa en</w:t>
      </w:r>
      <w:r w:rsidR="00B138E3" w:rsidRPr="00231BEC">
        <w:rPr>
          <w:rFonts w:ascii="Times New Roman" w:hAnsi="Times New Roman"/>
        </w:rPr>
        <w:t xml:space="preserve"> 1639</w:t>
      </w:r>
      <w:r w:rsidR="00C319DA" w:rsidRPr="00231BEC">
        <w:rPr>
          <w:rFonts w:ascii="Times New Roman" w:hAnsi="Times New Roman"/>
        </w:rPr>
        <w:t>,</w:t>
      </w:r>
      <w:r w:rsidR="00B138E3" w:rsidRPr="00231BEC">
        <w:rPr>
          <w:rFonts w:ascii="Times New Roman" w:hAnsi="Times New Roman"/>
        </w:rPr>
        <w:t xml:space="preserve"> a la muerte de su padre</w:t>
      </w:r>
      <w:r w:rsidR="000C7CBD" w:rsidRPr="00231BEC">
        <w:rPr>
          <w:rFonts w:ascii="Times New Roman" w:hAnsi="Times New Roman"/>
        </w:rPr>
        <w:t>.</w:t>
      </w:r>
      <w:r w:rsidR="00450A1F" w:rsidRPr="00231BEC">
        <w:rPr>
          <w:rFonts w:ascii="Times New Roman" w:hAnsi="Times New Roman"/>
        </w:rPr>
        <w:t xml:space="preserve"> </w:t>
      </w:r>
      <w:r w:rsidR="00C1426D" w:rsidRPr="00231BEC">
        <w:rPr>
          <w:rFonts w:ascii="Times New Roman" w:hAnsi="Times New Roman"/>
        </w:rPr>
        <w:t>Los</w:t>
      </w:r>
      <w:r w:rsidR="000B105D" w:rsidRPr="00231BEC">
        <w:rPr>
          <w:rFonts w:ascii="Times New Roman" w:hAnsi="Times New Roman"/>
        </w:rPr>
        <w:t xml:space="preserve"> </w:t>
      </w:r>
      <w:r w:rsidR="00C1426D" w:rsidRPr="00231BEC">
        <w:rPr>
          <w:rFonts w:ascii="Times New Roman" w:hAnsi="Times New Roman"/>
        </w:rPr>
        <w:t xml:space="preserve">«versos» que </w:t>
      </w:r>
      <w:r w:rsidR="000B105D" w:rsidRPr="00231BEC">
        <w:rPr>
          <w:rFonts w:ascii="Times New Roman" w:hAnsi="Times New Roman"/>
        </w:rPr>
        <w:t>Lope</w:t>
      </w:r>
      <w:r w:rsidR="00C1426D" w:rsidRPr="00231BEC">
        <w:rPr>
          <w:rFonts w:ascii="Times New Roman" w:hAnsi="Times New Roman"/>
        </w:rPr>
        <w:t xml:space="preserve"> recuerda haber escrito</w:t>
      </w:r>
      <w:r w:rsidR="000B105D" w:rsidRPr="00231BEC">
        <w:rPr>
          <w:rFonts w:ascii="Times New Roman" w:hAnsi="Times New Roman"/>
        </w:rPr>
        <w:t xml:space="preserve"> con ocasión su nacimiento</w:t>
      </w:r>
      <w:r w:rsidR="00C1426D" w:rsidRPr="00231BEC">
        <w:rPr>
          <w:rFonts w:ascii="Times New Roman" w:hAnsi="Times New Roman"/>
        </w:rPr>
        <w:t xml:space="preserve"> podrían ser, por las fechas, los que se incluye</w:t>
      </w:r>
      <w:r w:rsidR="001B754C" w:rsidRPr="00231BEC">
        <w:rPr>
          <w:rFonts w:ascii="Times New Roman" w:hAnsi="Times New Roman"/>
        </w:rPr>
        <w:t>n</w:t>
      </w:r>
      <w:r w:rsidR="000B105D" w:rsidRPr="00231BEC">
        <w:rPr>
          <w:rFonts w:ascii="Times New Roman" w:hAnsi="Times New Roman"/>
        </w:rPr>
        <w:t xml:space="preserve"> en uno de los parlamentos de </w:t>
      </w:r>
      <w:proofErr w:type="spellStart"/>
      <w:r w:rsidR="000B105D" w:rsidRPr="00231BEC">
        <w:rPr>
          <w:rFonts w:ascii="Times New Roman" w:hAnsi="Times New Roman"/>
        </w:rPr>
        <w:t>Anfriso</w:t>
      </w:r>
      <w:proofErr w:type="spellEnd"/>
      <w:r w:rsidR="000B105D" w:rsidRPr="00231BEC">
        <w:rPr>
          <w:rFonts w:ascii="Times New Roman" w:hAnsi="Times New Roman"/>
        </w:rPr>
        <w:t xml:space="preserve"> en la </w:t>
      </w:r>
      <w:r w:rsidR="000B105D" w:rsidRPr="00231BEC">
        <w:rPr>
          <w:rFonts w:ascii="Times New Roman" w:hAnsi="Times New Roman"/>
          <w:i/>
        </w:rPr>
        <w:t>Arcadia</w:t>
      </w:r>
      <w:r w:rsidR="000B105D" w:rsidRPr="00231BEC">
        <w:rPr>
          <w:rFonts w:ascii="Times New Roman" w:hAnsi="Times New Roman"/>
        </w:rPr>
        <w:t xml:space="preserve"> («Altos deseos de cantar me encienden», 1598)</w:t>
      </w:r>
      <w:r w:rsidR="00C1426D" w:rsidRPr="00231BEC">
        <w:rPr>
          <w:rFonts w:ascii="Times New Roman" w:hAnsi="Times New Roman"/>
        </w:rPr>
        <w:t xml:space="preserve">, </w:t>
      </w:r>
      <w:r w:rsidR="001B754C" w:rsidRPr="00231BEC">
        <w:rPr>
          <w:rFonts w:ascii="Times New Roman" w:hAnsi="Times New Roman"/>
        </w:rPr>
        <w:t>aunque</w:t>
      </w:r>
      <w:r w:rsidR="00C1426D" w:rsidRPr="00231BEC">
        <w:rPr>
          <w:rFonts w:ascii="Times New Roman" w:hAnsi="Times New Roman"/>
        </w:rPr>
        <w:t xml:space="preserve"> estos </w:t>
      </w:r>
      <w:r w:rsidR="00F61414" w:rsidRPr="00231BEC">
        <w:rPr>
          <w:rFonts w:ascii="Times New Roman" w:hAnsi="Times New Roman"/>
        </w:rPr>
        <w:t>se referirían más bien</w:t>
      </w:r>
      <w:r w:rsidR="00C1426D" w:rsidRPr="00231BEC">
        <w:rPr>
          <w:rFonts w:ascii="Times New Roman" w:hAnsi="Times New Roman"/>
        </w:rPr>
        <w:t xml:space="preserve"> al padre de don Fernando, don Antonio Álvarez de Toledo y Beaumont</w:t>
      </w:r>
      <w:r w:rsidR="000B105D" w:rsidRPr="00231BEC">
        <w:rPr>
          <w:rFonts w:ascii="Times New Roman" w:hAnsi="Times New Roman"/>
        </w:rPr>
        <w:t xml:space="preserve">. </w:t>
      </w:r>
      <w:r w:rsidR="008C1A85" w:rsidRPr="00231BEC">
        <w:rPr>
          <w:rFonts w:ascii="Times New Roman" w:hAnsi="Times New Roman"/>
        </w:rPr>
        <w:t>Unos años después</w:t>
      </w:r>
      <w:r w:rsidR="000B105D" w:rsidRPr="00231BEC">
        <w:rPr>
          <w:rFonts w:ascii="Times New Roman" w:hAnsi="Times New Roman"/>
        </w:rPr>
        <w:t xml:space="preserve">, y en </w:t>
      </w:r>
      <w:r w:rsidR="000C7CBD" w:rsidRPr="00231BEC">
        <w:rPr>
          <w:rFonts w:ascii="Times New Roman" w:hAnsi="Times New Roman"/>
        </w:rPr>
        <w:t>ocasió</w:t>
      </w:r>
      <w:r w:rsidR="002D7FD3" w:rsidRPr="00231BEC">
        <w:rPr>
          <w:rFonts w:ascii="Times New Roman" w:hAnsi="Times New Roman"/>
        </w:rPr>
        <w:t>n</w:t>
      </w:r>
      <w:r w:rsidR="000C7CBD" w:rsidRPr="00231BEC">
        <w:rPr>
          <w:rFonts w:ascii="Times New Roman" w:hAnsi="Times New Roman"/>
        </w:rPr>
        <w:t xml:space="preserve"> </w:t>
      </w:r>
      <w:r w:rsidR="00C1426D" w:rsidRPr="00231BEC">
        <w:rPr>
          <w:rFonts w:ascii="Times New Roman" w:hAnsi="Times New Roman"/>
        </w:rPr>
        <w:t>del casamiento de don Fernando</w:t>
      </w:r>
      <w:r w:rsidR="000C7CBD" w:rsidRPr="00231BEC">
        <w:rPr>
          <w:rFonts w:ascii="Times New Roman" w:hAnsi="Times New Roman"/>
        </w:rPr>
        <w:t xml:space="preserve"> </w:t>
      </w:r>
      <w:r w:rsidR="0076676B" w:rsidRPr="00231BEC">
        <w:rPr>
          <w:rFonts w:ascii="Times New Roman" w:hAnsi="Times New Roman"/>
        </w:rPr>
        <w:t>en 1612</w:t>
      </w:r>
      <w:r w:rsidR="000B105D" w:rsidRPr="00231BEC">
        <w:rPr>
          <w:rFonts w:ascii="Times New Roman" w:hAnsi="Times New Roman"/>
        </w:rPr>
        <w:t>,</w:t>
      </w:r>
      <w:r w:rsidR="0076676B" w:rsidRPr="00231BEC">
        <w:rPr>
          <w:rFonts w:ascii="Times New Roman" w:hAnsi="Times New Roman"/>
        </w:rPr>
        <w:t xml:space="preserve"> Lope </w:t>
      </w:r>
      <w:r w:rsidR="00B9420E" w:rsidRPr="00231BEC">
        <w:rPr>
          <w:rFonts w:ascii="Times New Roman" w:hAnsi="Times New Roman"/>
        </w:rPr>
        <w:t>escribe</w:t>
      </w:r>
      <w:r w:rsidR="0076676B" w:rsidRPr="00231BEC">
        <w:rPr>
          <w:rFonts w:ascii="Times New Roman" w:hAnsi="Times New Roman"/>
        </w:rPr>
        <w:t xml:space="preserve"> el epitala</w:t>
      </w:r>
      <w:r w:rsidR="00351353" w:rsidRPr="00231BEC">
        <w:rPr>
          <w:rFonts w:ascii="Times New Roman" w:hAnsi="Times New Roman"/>
        </w:rPr>
        <w:t xml:space="preserve">mio </w:t>
      </w:r>
      <w:r w:rsidR="000B105D" w:rsidRPr="00231BEC">
        <w:rPr>
          <w:rFonts w:ascii="Times New Roman" w:hAnsi="Times New Roman"/>
        </w:rPr>
        <w:t>«</w:t>
      </w:r>
      <w:r w:rsidR="00351353" w:rsidRPr="00231BEC">
        <w:rPr>
          <w:rFonts w:ascii="Times New Roman" w:hAnsi="Times New Roman"/>
        </w:rPr>
        <w:t>En las bodas de don Fernan</w:t>
      </w:r>
      <w:r w:rsidR="0076676B" w:rsidRPr="00231BEC">
        <w:rPr>
          <w:rFonts w:ascii="Times New Roman" w:hAnsi="Times New Roman"/>
        </w:rPr>
        <w:t>do Jacinto de Toledo, duque de Huéscar, y doña Antonia Enríquez, marquesa de Villanueva</w:t>
      </w:r>
      <w:r w:rsidR="000B105D" w:rsidRPr="00231BEC">
        <w:rPr>
          <w:rFonts w:ascii="Times New Roman" w:hAnsi="Times New Roman"/>
        </w:rPr>
        <w:t>»</w:t>
      </w:r>
      <w:r w:rsidR="003E21B7" w:rsidRPr="00231BEC">
        <w:rPr>
          <w:rFonts w:ascii="Times New Roman" w:hAnsi="Times New Roman"/>
        </w:rPr>
        <w:t xml:space="preserve">, publicado luego en </w:t>
      </w:r>
      <w:r w:rsidR="003E21B7" w:rsidRPr="00231BEC">
        <w:rPr>
          <w:rFonts w:ascii="Times New Roman" w:hAnsi="Times New Roman"/>
          <w:i/>
        </w:rPr>
        <w:t>La Filomena</w:t>
      </w:r>
      <w:r w:rsidR="003E21B7" w:rsidRPr="00231BEC">
        <w:rPr>
          <w:rFonts w:ascii="Times New Roman" w:hAnsi="Times New Roman"/>
        </w:rPr>
        <w:t xml:space="preserve"> (1621</w:t>
      </w:r>
      <w:r w:rsidR="000B105D" w:rsidRPr="00231BEC">
        <w:rPr>
          <w:rFonts w:ascii="Times New Roman" w:hAnsi="Times New Roman"/>
        </w:rPr>
        <w:t>).</w:t>
      </w:r>
      <w:r w:rsidR="005F33ED" w:rsidRPr="00231BEC">
        <w:rPr>
          <w:rFonts w:ascii="Times New Roman" w:hAnsi="Times New Roman"/>
        </w:rPr>
        <w:t xml:space="preserve"> Nótense los juegos de palabras sustentados en la relación alba (Alba) / prados (Prados) que recorre la dedicatoria.</w:t>
      </w:r>
    </w:p>
    <w:p w14:paraId="781230BD" w14:textId="4BF9EFE5" w:rsidR="002A3FA1" w:rsidRPr="00231BEC" w:rsidRDefault="00B44A75" w:rsidP="00A2252A">
      <w:pPr>
        <w:jc w:val="both"/>
        <w:rPr>
          <w:rFonts w:ascii="Times New Roman" w:hAnsi="Times New Roman"/>
        </w:rPr>
      </w:pPr>
      <w:r w:rsidRPr="00231BEC">
        <w:rPr>
          <w:rFonts w:ascii="Times New Roman" w:hAnsi="Times New Roman"/>
        </w:rPr>
        <w:t xml:space="preserve">42: </w:t>
      </w:r>
      <w:r w:rsidR="002A3FA1" w:rsidRPr="00231BEC">
        <w:rPr>
          <w:rFonts w:ascii="Times New Roman" w:hAnsi="Times New Roman"/>
        </w:rPr>
        <w:t xml:space="preserve">11-42  </w:t>
      </w:r>
      <w:r w:rsidR="002A3FA1" w:rsidRPr="00231BEC">
        <w:rPr>
          <w:rFonts w:ascii="Times New Roman" w:hAnsi="Times New Roman"/>
          <w:i/>
        </w:rPr>
        <w:t>Pero si estoy…y no a ellos</w:t>
      </w:r>
      <w:r w:rsidR="002A3FA1" w:rsidRPr="00231BEC">
        <w:rPr>
          <w:rFonts w:ascii="Times New Roman" w:hAnsi="Times New Roman"/>
        </w:rPr>
        <w:t>: el parlamento del Rey</w:t>
      </w:r>
      <w:r w:rsidR="00521224" w:rsidRPr="00231BEC">
        <w:rPr>
          <w:rFonts w:ascii="Times New Roman" w:hAnsi="Times New Roman"/>
        </w:rPr>
        <w:t xml:space="preserve"> Bermudo</w:t>
      </w:r>
      <w:r w:rsidR="00ED13DE" w:rsidRPr="00231BEC">
        <w:rPr>
          <w:rFonts w:ascii="Times New Roman" w:hAnsi="Times New Roman"/>
        </w:rPr>
        <w:t xml:space="preserve"> </w:t>
      </w:r>
      <w:r w:rsidR="002A3FA1" w:rsidRPr="00231BEC">
        <w:rPr>
          <w:rFonts w:ascii="Times New Roman" w:hAnsi="Times New Roman"/>
        </w:rPr>
        <w:t>resume</w:t>
      </w:r>
      <w:r w:rsidR="00ED13DE" w:rsidRPr="00231BEC">
        <w:rPr>
          <w:rFonts w:ascii="Times New Roman" w:hAnsi="Times New Roman"/>
        </w:rPr>
        <w:t xml:space="preserve"> los puntos principales del trasfondo </w:t>
      </w:r>
      <w:r w:rsidR="002A3FA1" w:rsidRPr="00231BEC">
        <w:rPr>
          <w:rFonts w:ascii="Times New Roman" w:hAnsi="Times New Roman"/>
        </w:rPr>
        <w:t>histó</w:t>
      </w:r>
      <w:r w:rsidR="00ED13DE" w:rsidRPr="00231BEC">
        <w:rPr>
          <w:rFonts w:ascii="Times New Roman" w:hAnsi="Times New Roman"/>
        </w:rPr>
        <w:t>rico</w:t>
      </w:r>
      <w:r w:rsidR="002A3FA1" w:rsidRPr="00231BEC">
        <w:rPr>
          <w:rFonts w:ascii="Times New Roman" w:hAnsi="Times New Roman"/>
        </w:rPr>
        <w:t xml:space="preserve"> que sirve de marco a la trama</w:t>
      </w:r>
      <w:r w:rsidR="00ED13DE" w:rsidRPr="00231BEC">
        <w:rPr>
          <w:rFonts w:ascii="Times New Roman" w:hAnsi="Times New Roman"/>
        </w:rPr>
        <w:t xml:space="preserve">, a saber, que </w:t>
      </w:r>
      <w:r w:rsidR="00521224" w:rsidRPr="00231BEC">
        <w:rPr>
          <w:rFonts w:ascii="Times New Roman" w:hAnsi="Times New Roman"/>
        </w:rPr>
        <w:t>él mismo</w:t>
      </w:r>
      <w:r w:rsidR="00ED13DE" w:rsidRPr="00231BEC">
        <w:rPr>
          <w:rFonts w:ascii="Times New Roman" w:hAnsi="Times New Roman"/>
        </w:rPr>
        <w:t xml:space="preserve">, que había sido «ordenado de Evangelio» (y </w:t>
      </w:r>
      <w:r w:rsidR="00521224" w:rsidRPr="00231BEC">
        <w:rPr>
          <w:rFonts w:ascii="Times New Roman" w:hAnsi="Times New Roman"/>
        </w:rPr>
        <w:t xml:space="preserve">que </w:t>
      </w:r>
      <w:r w:rsidR="00ED13DE" w:rsidRPr="00231BEC">
        <w:rPr>
          <w:rFonts w:ascii="Times New Roman" w:hAnsi="Times New Roman"/>
        </w:rPr>
        <w:t xml:space="preserve">por eso también era conocido como Bermudo el Diácono), había debido empuñar el cetro a la muerte de su antecesor </w:t>
      </w:r>
      <w:proofErr w:type="spellStart"/>
      <w:r w:rsidR="00ED13DE" w:rsidRPr="00231BEC">
        <w:rPr>
          <w:rFonts w:ascii="Times New Roman" w:hAnsi="Times New Roman"/>
        </w:rPr>
        <w:t>Mauregato</w:t>
      </w:r>
      <w:proofErr w:type="spellEnd"/>
      <w:r w:rsidR="00ED13DE" w:rsidRPr="00231BEC">
        <w:rPr>
          <w:rFonts w:ascii="Times New Roman" w:hAnsi="Times New Roman"/>
        </w:rPr>
        <w:t xml:space="preserve">, casarse y tener dos hijos </w:t>
      </w:r>
      <w:r w:rsidR="002379DA" w:rsidRPr="00231BEC">
        <w:rPr>
          <w:rFonts w:ascii="Times New Roman" w:hAnsi="Times New Roman"/>
        </w:rPr>
        <w:sym w:font="Symbol" w:char="F0BE"/>
      </w:r>
      <w:r w:rsidR="002240E1" w:rsidRPr="00231BEC">
        <w:rPr>
          <w:rFonts w:ascii="Times New Roman" w:hAnsi="Times New Roman"/>
        </w:rPr>
        <w:t>que con el tiempo garantizarán</w:t>
      </w:r>
      <w:r w:rsidR="00ED13DE" w:rsidRPr="00231BEC">
        <w:rPr>
          <w:rFonts w:ascii="Times New Roman" w:hAnsi="Times New Roman"/>
        </w:rPr>
        <w:t xml:space="preserve"> la continuidad dinástica</w:t>
      </w:r>
      <w:r w:rsidR="002379DA" w:rsidRPr="00231BEC">
        <w:rPr>
          <w:rFonts w:ascii="Times New Roman" w:hAnsi="Times New Roman"/>
        </w:rPr>
        <w:sym w:font="Symbol" w:char="F0BE"/>
      </w:r>
      <w:r w:rsidR="00ED13DE" w:rsidRPr="00231BEC">
        <w:rPr>
          <w:rFonts w:ascii="Times New Roman" w:hAnsi="Times New Roman"/>
        </w:rPr>
        <w:t xml:space="preserve"> </w:t>
      </w:r>
      <w:r w:rsidR="002240E1" w:rsidRPr="00231BEC">
        <w:rPr>
          <w:rFonts w:ascii="Times New Roman" w:hAnsi="Times New Roman"/>
        </w:rPr>
        <w:t>antes de</w:t>
      </w:r>
      <w:r w:rsidR="00ED13DE" w:rsidRPr="00231BEC">
        <w:rPr>
          <w:rFonts w:ascii="Times New Roman" w:hAnsi="Times New Roman"/>
        </w:rPr>
        <w:t xml:space="preserve"> poder por fin renunciar a la corona e</w:t>
      </w:r>
      <w:r w:rsidR="00521224" w:rsidRPr="00231BEC">
        <w:rPr>
          <w:rFonts w:ascii="Times New Roman" w:hAnsi="Times New Roman"/>
        </w:rPr>
        <w:t>n favor de su sobrino Alfonso (que reinará como Alfonso II, también</w:t>
      </w:r>
      <w:r w:rsidR="00ED13DE" w:rsidRPr="00231BEC">
        <w:rPr>
          <w:rFonts w:ascii="Times New Roman" w:hAnsi="Times New Roman"/>
        </w:rPr>
        <w:t xml:space="preserve"> llamado El Casto</w:t>
      </w:r>
      <w:r w:rsidR="00521224" w:rsidRPr="00231BEC">
        <w:rPr>
          <w:rFonts w:ascii="Times New Roman" w:hAnsi="Times New Roman"/>
        </w:rPr>
        <w:t>)</w:t>
      </w:r>
      <w:r w:rsidR="00ED13DE" w:rsidRPr="00231BEC">
        <w:rPr>
          <w:rFonts w:ascii="Times New Roman" w:hAnsi="Times New Roman"/>
        </w:rPr>
        <w:t xml:space="preserve">, </w:t>
      </w:r>
      <w:r w:rsidR="002240E1" w:rsidRPr="00231BEC">
        <w:rPr>
          <w:rFonts w:ascii="Times New Roman" w:hAnsi="Times New Roman"/>
        </w:rPr>
        <w:t>legítimo ocupante del trono</w:t>
      </w:r>
      <w:r w:rsidR="00521224" w:rsidRPr="00231BEC">
        <w:rPr>
          <w:rFonts w:ascii="Times New Roman" w:hAnsi="Times New Roman"/>
        </w:rPr>
        <w:t xml:space="preserve"> como hijo del rey </w:t>
      </w:r>
      <w:proofErr w:type="spellStart"/>
      <w:r w:rsidR="00521224" w:rsidRPr="00231BEC">
        <w:rPr>
          <w:rFonts w:ascii="Times New Roman" w:hAnsi="Times New Roman"/>
        </w:rPr>
        <w:t>Fruela</w:t>
      </w:r>
      <w:proofErr w:type="spellEnd"/>
      <w:r w:rsidR="002240E1" w:rsidRPr="00231BEC">
        <w:rPr>
          <w:rFonts w:ascii="Times New Roman" w:hAnsi="Times New Roman"/>
        </w:rPr>
        <w:t xml:space="preserve">, pero despojado de él por </w:t>
      </w:r>
      <w:proofErr w:type="spellStart"/>
      <w:r w:rsidR="002240E1" w:rsidRPr="00231BEC">
        <w:rPr>
          <w:rFonts w:ascii="Times New Roman" w:hAnsi="Times New Roman"/>
        </w:rPr>
        <w:t>Mauregato</w:t>
      </w:r>
      <w:proofErr w:type="spellEnd"/>
      <w:r w:rsidR="00521224" w:rsidRPr="00231BEC">
        <w:rPr>
          <w:rFonts w:ascii="Times New Roman" w:hAnsi="Times New Roman"/>
        </w:rPr>
        <w:t>.</w:t>
      </w:r>
    </w:p>
    <w:p w14:paraId="6CE4B380" w14:textId="0D89C5C1" w:rsidR="00425A86" w:rsidRPr="00231BEC" w:rsidRDefault="00B44A75" w:rsidP="00A2252A">
      <w:pPr>
        <w:jc w:val="both"/>
        <w:rPr>
          <w:rFonts w:ascii="Times New Roman" w:hAnsi="Times New Roman"/>
        </w:rPr>
      </w:pPr>
      <w:r w:rsidRPr="00231BEC">
        <w:rPr>
          <w:rFonts w:ascii="Times New Roman" w:hAnsi="Times New Roman"/>
        </w:rPr>
        <w:t xml:space="preserve">13: </w:t>
      </w:r>
      <w:proofErr w:type="gramStart"/>
      <w:r w:rsidR="00425A86" w:rsidRPr="00231BEC">
        <w:rPr>
          <w:rFonts w:ascii="Times New Roman" w:hAnsi="Times New Roman"/>
        </w:rPr>
        <w:t xml:space="preserve">13  </w:t>
      </w:r>
      <w:proofErr w:type="spellStart"/>
      <w:r w:rsidR="00425A86" w:rsidRPr="00231BEC">
        <w:rPr>
          <w:rFonts w:ascii="Times New Roman" w:hAnsi="Times New Roman"/>
          <w:i/>
        </w:rPr>
        <w:t>Mauregato</w:t>
      </w:r>
      <w:proofErr w:type="spellEnd"/>
      <w:proofErr w:type="gramEnd"/>
      <w:r w:rsidR="00425A86" w:rsidRPr="00231BEC">
        <w:rPr>
          <w:rFonts w:ascii="Times New Roman" w:hAnsi="Times New Roman"/>
        </w:rPr>
        <w:t>:</w:t>
      </w:r>
      <w:r w:rsidR="00096C82" w:rsidRPr="00231BEC">
        <w:rPr>
          <w:rFonts w:ascii="Times New Roman" w:hAnsi="Times New Roman"/>
        </w:rPr>
        <w:t xml:space="preserve"> antecesor de Bermudo en el trono. </w:t>
      </w:r>
      <w:proofErr w:type="spellStart"/>
      <w:r w:rsidR="00096C82" w:rsidRPr="00231BEC">
        <w:rPr>
          <w:rFonts w:ascii="Times New Roman" w:hAnsi="Times New Roman"/>
        </w:rPr>
        <w:t>Ve</w:t>
      </w:r>
      <w:r w:rsidR="002379DA" w:rsidRPr="00231BEC">
        <w:rPr>
          <w:rFonts w:ascii="Times New Roman" w:hAnsi="Times New Roman"/>
        </w:rPr>
        <w:t>áse</w:t>
      </w:r>
      <w:proofErr w:type="spellEnd"/>
      <w:r w:rsidR="00096C82" w:rsidRPr="00231BEC">
        <w:rPr>
          <w:rFonts w:ascii="Times New Roman" w:hAnsi="Times New Roman"/>
        </w:rPr>
        <w:t xml:space="preserve"> </w:t>
      </w:r>
      <w:r w:rsidR="00116799" w:rsidRPr="00231BEC">
        <w:rPr>
          <w:rFonts w:ascii="Times New Roman" w:hAnsi="Times New Roman"/>
        </w:rPr>
        <w:t>la nota a los vv.552-553.</w:t>
      </w:r>
    </w:p>
    <w:p w14:paraId="1CC7249F" w14:textId="4052B164" w:rsidR="00B54A9A" w:rsidRPr="00231BEC" w:rsidRDefault="00B44A75" w:rsidP="00A2252A">
      <w:pPr>
        <w:jc w:val="both"/>
        <w:rPr>
          <w:rFonts w:ascii="Times New Roman" w:hAnsi="Times New Roman"/>
        </w:rPr>
      </w:pPr>
      <w:r w:rsidRPr="00231BEC">
        <w:rPr>
          <w:rFonts w:ascii="Times New Roman" w:hAnsi="Times New Roman"/>
        </w:rPr>
        <w:t xml:space="preserve">49: </w:t>
      </w:r>
      <w:proofErr w:type="gramStart"/>
      <w:r w:rsidR="00294DD9" w:rsidRPr="00231BEC">
        <w:rPr>
          <w:rFonts w:ascii="Times New Roman" w:hAnsi="Times New Roman"/>
        </w:rPr>
        <w:t xml:space="preserve">49  </w:t>
      </w:r>
      <w:r w:rsidR="00294DD9" w:rsidRPr="00231BEC">
        <w:rPr>
          <w:rFonts w:ascii="Times New Roman" w:hAnsi="Times New Roman"/>
          <w:i/>
        </w:rPr>
        <w:t>por</w:t>
      </w:r>
      <w:proofErr w:type="gramEnd"/>
      <w:r w:rsidR="00294DD9" w:rsidRPr="00231BEC">
        <w:rPr>
          <w:rFonts w:ascii="Times New Roman" w:hAnsi="Times New Roman"/>
          <w:i/>
        </w:rPr>
        <w:t xml:space="preserve"> ser tan casto</w:t>
      </w:r>
      <w:r w:rsidR="00144CA0" w:rsidRPr="00231BEC">
        <w:rPr>
          <w:rFonts w:ascii="Times New Roman" w:hAnsi="Times New Roman"/>
        </w:rPr>
        <w:t xml:space="preserve">: </w:t>
      </w:r>
      <w:r w:rsidR="00F14CA4" w:rsidRPr="00231BEC">
        <w:rPr>
          <w:rFonts w:ascii="Times New Roman" w:hAnsi="Times New Roman"/>
        </w:rPr>
        <w:t>e</w:t>
      </w:r>
      <w:r w:rsidR="00144CA0" w:rsidRPr="00231BEC">
        <w:rPr>
          <w:rFonts w:ascii="Times New Roman" w:hAnsi="Times New Roman"/>
        </w:rPr>
        <w:t xml:space="preserve">l sobrino de Bermudo, Alfonso II, fue también conocido como </w:t>
      </w:r>
      <w:r w:rsidR="00294DD9" w:rsidRPr="00231BEC">
        <w:rPr>
          <w:rFonts w:ascii="Times New Roman" w:hAnsi="Times New Roman"/>
        </w:rPr>
        <w:t>Alfonso el Casto.</w:t>
      </w:r>
    </w:p>
    <w:p w14:paraId="1ED4A9A0" w14:textId="2E8CE230" w:rsidR="00F159E5" w:rsidRPr="00231BEC" w:rsidRDefault="00B44A75" w:rsidP="00A2252A">
      <w:pPr>
        <w:jc w:val="both"/>
        <w:rPr>
          <w:rFonts w:ascii="Times New Roman" w:hAnsi="Times New Roman"/>
        </w:rPr>
      </w:pPr>
      <w:r w:rsidRPr="00231BEC">
        <w:rPr>
          <w:rFonts w:ascii="Times New Roman" w:hAnsi="Times New Roman"/>
        </w:rPr>
        <w:t xml:space="preserve">52: </w:t>
      </w:r>
      <w:r w:rsidR="00B54A9A" w:rsidRPr="00231BEC">
        <w:rPr>
          <w:rFonts w:ascii="Times New Roman" w:hAnsi="Times New Roman"/>
        </w:rPr>
        <w:t>51-</w:t>
      </w:r>
      <w:proofErr w:type="gramStart"/>
      <w:r w:rsidR="00B54A9A" w:rsidRPr="00231BEC">
        <w:rPr>
          <w:rFonts w:ascii="Times New Roman" w:hAnsi="Times New Roman"/>
        </w:rPr>
        <w:t xml:space="preserve">52  </w:t>
      </w:r>
      <w:r w:rsidR="00B54A9A" w:rsidRPr="00231BEC">
        <w:rPr>
          <w:rFonts w:ascii="Times New Roman" w:hAnsi="Times New Roman"/>
          <w:i/>
        </w:rPr>
        <w:t>hijos</w:t>
      </w:r>
      <w:proofErr w:type="gramEnd"/>
      <w:r w:rsidR="00B54A9A" w:rsidRPr="00231BEC">
        <w:rPr>
          <w:rFonts w:ascii="Times New Roman" w:hAnsi="Times New Roman"/>
          <w:i/>
        </w:rPr>
        <w:t xml:space="preserve"> no tuviere…Ramiro</w:t>
      </w:r>
      <w:r w:rsidR="00B54A9A" w:rsidRPr="00231BEC">
        <w:rPr>
          <w:rFonts w:ascii="Times New Roman" w:hAnsi="Times New Roman"/>
        </w:rPr>
        <w:t xml:space="preserve">: </w:t>
      </w:r>
      <w:r w:rsidR="00F14CA4" w:rsidRPr="00231BEC">
        <w:rPr>
          <w:rFonts w:ascii="Times New Roman" w:hAnsi="Times New Roman"/>
        </w:rPr>
        <w:t>e</w:t>
      </w:r>
      <w:r w:rsidR="00B54A9A" w:rsidRPr="00231BEC">
        <w:rPr>
          <w:rFonts w:ascii="Times New Roman" w:hAnsi="Times New Roman"/>
        </w:rPr>
        <w:t>fectivamente, el sucesor de Alfonso fue Ramiro</w:t>
      </w:r>
      <w:r w:rsidR="00296AAD" w:rsidRPr="00231BEC">
        <w:rPr>
          <w:rFonts w:ascii="Times New Roman" w:hAnsi="Times New Roman"/>
        </w:rPr>
        <w:t xml:space="preserve"> (Ramiro I de Asturias)</w:t>
      </w:r>
      <w:r w:rsidR="00B54A9A" w:rsidRPr="00231BEC">
        <w:rPr>
          <w:rFonts w:ascii="Times New Roman" w:hAnsi="Times New Roman"/>
        </w:rPr>
        <w:t>, hijo de don Bermudo.</w:t>
      </w:r>
    </w:p>
    <w:p w14:paraId="5F7C2C00" w14:textId="078F66C2" w:rsidR="00ED0336" w:rsidRPr="00231BEC" w:rsidRDefault="00B44A75" w:rsidP="007B0A30">
      <w:pPr>
        <w:jc w:val="both"/>
        <w:rPr>
          <w:rFonts w:ascii="Times New Roman" w:hAnsi="Times New Roman"/>
        </w:rPr>
      </w:pPr>
      <w:r w:rsidRPr="00231BEC">
        <w:rPr>
          <w:rFonts w:ascii="Times New Roman" w:hAnsi="Times New Roman"/>
        </w:rPr>
        <w:t xml:space="preserve">80: </w:t>
      </w:r>
      <w:r w:rsidR="00F159E5" w:rsidRPr="00231BEC">
        <w:rPr>
          <w:rFonts w:ascii="Times New Roman" w:hAnsi="Times New Roman"/>
        </w:rPr>
        <w:t>76-</w:t>
      </w:r>
      <w:proofErr w:type="gramStart"/>
      <w:r w:rsidR="00F159E5" w:rsidRPr="00231BEC">
        <w:rPr>
          <w:rFonts w:ascii="Times New Roman" w:hAnsi="Times New Roman"/>
        </w:rPr>
        <w:t xml:space="preserve">80  </w:t>
      </w:r>
      <w:r w:rsidR="00F159E5" w:rsidRPr="00231BEC">
        <w:rPr>
          <w:rFonts w:ascii="Times New Roman" w:hAnsi="Times New Roman"/>
          <w:i/>
        </w:rPr>
        <w:t>seis</w:t>
      </w:r>
      <w:proofErr w:type="gramEnd"/>
      <w:r w:rsidR="00F159E5" w:rsidRPr="00231BEC">
        <w:rPr>
          <w:rFonts w:ascii="Times New Roman" w:hAnsi="Times New Roman"/>
          <w:i/>
        </w:rPr>
        <w:t xml:space="preserve"> batallas…</w:t>
      </w:r>
      <w:r w:rsidR="007F0361" w:rsidRPr="00231BEC">
        <w:rPr>
          <w:rFonts w:ascii="Times New Roman" w:hAnsi="Times New Roman"/>
          <w:i/>
        </w:rPr>
        <w:t>vendido</w:t>
      </w:r>
      <w:r w:rsidR="006E5A8D" w:rsidRPr="00231BEC">
        <w:rPr>
          <w:rFonts w:ascii="Times New Roman" w:hAnsi="Times New Roman"/>
        </w:rPr>
        <w:t xml:space="preserve">: </w:t>
      </w:r>
      <w:r w:rsidR="009C5484" w:rsidRPr="00231BEC">
        <w:rPr>
          <w:rFonts w:ascii="Times New Roman" w:hAnsi="Times New Roman"/>
        </w:rPr>
        <w:t>las crónicas atestiguan la brevedad del reinado de Bermudo</w:t>
      </w:r>
      <w:r w:rsidR="008B4681" w:rsidRPr="00231BEC">
        <w:rPr>
          <w:rFonts w:ascii="Times New Roman" w:hAnsi="Times New Roman"/>
        </w:rPr>
        <w:t>, aunque solo se le conoce un hecho de guerra</w:t>
      </w:r>
      <w:r w:rsidR="009C5484" w:rsidRPr="00231BEC">
        <w:rPr>
          <w:rFonts w:ascii="Times New Roman" w:hAnsi="Times New Roman"/>
        </w:rPr>
        <w:t>:</w:t>
      </w:r>
      <w:r w:rsidR="005759DC" w:rsidRPr="00231BEC">
        <w:rPr>
          <w:rFonts w:ascii="Times New Roman" w:hAnsi="Times New Roman"/>
        </w:rPr>
        <w:t xml:space="preserve"> «</w:t>
      </w:r>
      <w:r w:rsidR="008B4681" w:rsidRPr="00231BEC">
        <w:rPr>
          <w:rFonts w:ascii="Times New Roman" w:hAnsi="Times New Roman"/>
          <w:szCs w:val="22"/>
        </w:rPr>
        <w:t xml:space="preserve">Bermudo reinó tres años. Este se mantuvo durante los tres años clemente y piadoso. Bajo su reinado se dio una batalla en </w:t>
      </w:r>
      <w:proofErr w:type="spellStart"/>
      <w:r w:rsidR="008B4681" w:rsidRPr="00231BEC">
        <w:rPr>
          <w:rFonts w:ascii="Times New Roman" w:hAnsi="Times New Roman"/>
          <w:szCs w:val="22"/>
        </w:rPr>
        <w:t>Burbia</w:t>
      </w:r>
      <w:proofErr w:type="spellEnd"/>
      <w:r w:rsidR="008B4681" w:rsidRPr="00231BEC">
        <w:rPr>
          <w:rFonts w:ascii="Times New Roman" w:hAnsi="Times New Roman"/>
          <w:szCs w:val="22"/>
        </w:rPr>
        <w:t xml:space="preserve"> […] Luego dejó el reino voluntariamente</w:t>
      </w:r>
      <w:r w:rsidR="005759DC" w:rsidRPr="00231BEC">
        <w:rPr>
          <w:rFonts w:ascii="Times New Roman" w:hAnsi="Times New Roman"/>
        </w:rPr>
        <w:t>»</w:t>
      </w:r>
      <w:r w:rsidR="009C5484" w:rsidRPr="00231BEC">
        <w:rPr>
          <w:rFonts w:ascii="Times New Roman" w:hAnsi="Times New Roman"/>
        </w:rPr>
        <w:t xml:space="preserve"> </w:t>
      </w:r>
      <w:r w:rsidR="008B4681" w:rsidRPr="00231BEC">
        <w:rPr>
          <w:rFonts w:ascii="Times New Roman" w:hAnsi="Times New Roman"/>
        </w:rPr>
        <w:t>(</w:t>
      </w:r>
      <w:r w:rsidR="008B4681" w:rsidRPr="00231BEC">
        <w:rPr>
          <w:rFonts w:ascii="Times New Roman" w:hAnsi="Times New Roman"/>
          <w:i/>
        </w:rPr>
        <w:t>Crónica Albeldense</w:t>
      </w:r>
      <w:r w:rsidR="008B4681" w:rsidRPr="00231BEC">
        <w:rPr>
          <w:rFonts w:ascii="Times New Roman" w:hAnsi="Times New Roman"/>
        </w:rPr>
        <w:t>, p. 248)</w:t>
      </w:r>
      <w:r w:rsidR="0098665C" w:rsidRPr="00231BEC">
        <w:rPr>
          <w:rFonts w:ascii="Times New Roman" w:hAnsi="Times New Roman"/>
        </w:rPr>
        <w:t>.</w:t>
      </w:r>
      <w:r w:rsidR="006947FE" w:rsidRPr="00231BEC">
        <w:rPr>
          <w:rFonts w:ascii="Times New Roman" w:hAnsi="Times New Roman"/>
        </w:rPr>
        <w:t xml:space="preserve"> </w:t>
      </w:r>
      <w:r w:rsidR="005759DC" w:rsidRPr="00231BEC">
        <w:rPr>
          <w:rFonts w:ascii="Times New Roman" w:hAnsi="Times New Roman"/>
        </w:rPr>
        <w:t xml:space="preserve">No solo parece difícil que en tan breve tiempo Bermudo pudiera librar las «seis batallas» de que habla el texto de Lope, sino que sabemos que la situación en las fronteras se </w:t>
      </w:r>
      <w:r w:rsidR="007B0A30" w:rsidRPr="00231BEC">
        <w:rPr>
          <w:rFonts w:ascii="Times New Roman" w:hAnsi="Times New Roman"/>
        </w:rPr>
        <w:t>había mantenido</w:t>
      </w:r>
      <w:r w:rsidR="005759DC" w:rsidRPr="00231BEC">
        <w:rPr>
          <w:rFonts w:ascii="Times New Roman" w:hAnsi="Times New Roman"/>
        </w:rPr>
        <w:t xml:space="preserve"> en calma </w:t>
      </w:r>
      <w:r w:rsidR="007B0A30" w:rsidRPr="00231BEC">
        <w:rPr>
          <w:rFonts w:ascii="Times New Roman" w:hAnsi="Times New Roman"/>
        </w:rPr>
        <w:t xml:space="preserve">hasta la llegada al poder del emir </w:t>
      </w:r>
      <w:proofErr w:type="spellStart"/>
      <w:r w:rsidR="007B0A30" w:rsidRPr="00231BEC">
        <w:rPr>
          <w:rFonts w:ascii="Times New Roman" w:hAnsi="Times New Roman"/>
        </w:rPr>
        <w:t>Hisham</w:t>
      </w:r>
      <w:proofErr w:type="spellEnd"/>
      <w:r w:rsidR="007B0A30" w:rsidRPr="00231BEC">
        <w:rPr>
          <w:rFonts w:ascii="Times New Roman" w:hAnsi="Times New Roman"/>
        </w:rPr>
        <w:t xml:space="preserve"> I (788-796), quien organizó expediciones contra tierras asturianas casi todos los años entre el 791 y el 796. Precisamente en la primera de ellas los ejércitos musulmanes llegaron a derrotar en campo abierto a los asturianos </w:t>
      </w:r>
      <w:r w:rsidR="002379DA" w:rsidRPr="00231BEC">
        <w:rPr>
          <w:rFonts w:ascii="Times New Roman" w:hAnsi="Times New Roman"/>
        </w:rPr>
        <w:sym w:font="Symbol" w:char="F0BE"/>
      </w:r>
      <w:r w:rsidR="007B0A30" w:rsidRPr="00231BEC">
        <w:rPr>
          <w:rFonts w:ascii="Times New Roman" w:hAnsi="Times New Roman"/>
        </w:rPr>
        <w:t xml:space="preserve">en </w:t>
      </w:r>
      <w:proofErr w:type="spellStart"/>
      <w:r w:rsidR="007B0A30" w:rsidRPr="00231BEC">
        <w:rPr>
          <w:rFonts w:ascii="Times New Roman" w:hAnsi="Times New Roman"/>
        </w:rPr>
        <w:t>Burbia</w:t>
      </w:r>
      <w:proofErr w:type="spellEnd"/>
      <w:r w:rsidR="007B0A30" w:rsidRPr="00231BEC">
        <w:rPr>
          <w:rFonts w:ascii="Times New Roman" w:hAnsi="Times New Roman"/>
        </w:rPr>
        <w:t>, Galicia, 791</w:t>
      </w:r>
      <w:r w:rsidR="002379DA" w:rsidRPr="00231BEC">
        <w:rPr>
          <w:rFonts w:ascii="Times New Roman" w:hAnsi="Times New Roman"/>
        </w:rPr>
        <w:sym w:font="Symbol" w:char="F0BE"/>
      </w:r>
      <w:r w:rsidR="007B0A30" w:rsidRPr="00231BEC">
        <w:rPr>
          <w:rFonts w:ascii="Times New Roman" w:hAnsi="Times New Roman"/>
        </w:rPr>
        <w:t>, siendo posible que Bermudo I se viera obligado a abandonar el poder como consecuencia de esta derrota</w:t>
      </w:r>
      <w:r w:rsidR="005759DC" w:rsidRPr="00231BEC">
        <w:rPr>
          <w:rFonts w:ascii="Times New Roman" w:hAnsi="Times New Roman"/>
        </w:rPr>
        <w:t xml:space="preserve">. </w:t>
      </w:r>
      <w:r w:rsidR="006947FE" w:rsidRPr="00231BEC">
        <w:rPr>
          <w:rFonts w:ascii="Times New Roman" w:hAnsi="Times New Roman"/>
        </w:rPr>
        <w:t xml:space="preserve">Las alusiones al reino comprado y vendido podrían referirse a la práctica, seguida por los reyes asturianos predecesores de Bermudo </w:t>
      </w:r>
      <w:r w:rsidR="002379DA" w:rsidRPr="00231BEC">
        <w:rPr>
          <w:rFonts w:ascii="Times New Roman" w:hAnsi="Times New Roman"/>
        </w:rPr>
        <w:sym w:font="Symbol" w:char="F0BE"/>
      </w:r>
      <w:r w:rsidR="006947FE" w:rsidRPr="00231BEC">
        <w:rPr>
          <w:rFonts w:ascii="Times New Roman" w:hAnsi="Times New Roman"/>
        </w:rPr>
        <w:t xml:space="preserve">Aurelio, Silo y </w:t>
      </w:r>
      <w:proofErr w:type="spellStart"/>
      <w:r w:rsidR="006947FE" w:rsidRPr="00231BEC">
        <w:rPr>
          <w:rFonts w:ascii="Times New Roman" w:hAnsi="Times New Roman"/>
        </w:rPr>
        <w:t>Mauregato</w:t>
      </w:r>
      <w:proofErr w:type="spellEnd"/>
      <w:r w:rsidR="002379DA" w:rsidRPr="00231BEC">
        <w:rPr>
          <w:rFonts w:ascii="Times New Roman" w:hAnsi="Times New Roman"/>
        </w:rPr>
        <w:sym w:font="Symbol" w:char="F0BE"/>
      </w:r>
      <w:r w:rsidR="006947FE" w:rsidRPr="00231BEC">
        <w:rPr>
          <w:rFonts w:ascii="Times New Roman" w:hAnsi="Times New Roman"/>
        </w:rPr>
        <w:t>, de pagar tributos a los musulmanes a cambio de paz, lo cual implicaba un cierto grado de sumisión política y la renuncia a expandirse. Es en este contexto en el que debe también entenderse la leyenda del tributo de las cien doncellas (v</w:t>
      </w:r>
      <w:r w:rsidR="001A05BB" w:rsidRPr="00231BEC">
        <w:rPr>
          <w:rFonts w:ascii="Times New Roman" w:hAnsi="Times New Roman"/>
        </w:rPr>
        <w:t>éase la</w:t>
      </w:r>
      <w:r w:rsidR="006947FE" w:rsidRPr="00231BEC">
        <w:rPr>
          <w:rFonts w:ascii="Times New Roman" w:hAnsi="Times New Roman"/>
        </w:rPr>
        <w:t xml:space="preserve"> nota a</w:t>
      </w:r>
      <w:r w:rsidR="001A05BB" w:rsidRPr="00231BEC">
        <w:rPr>
          <w:rFonts w:ascii="Times New Roman" w:hAnsi="Times New Roman"/>
        </w:rPr>
        <w:t xml:space="preserve"> los</w:t>
      </w:r>
      <w:r w:rsidR="006947FE" w:rsidRPr="00231BEC">
        <w:rPr>
          <w:rFonts w:ascii="Times New Roman" w:hAnsi="Times New Roman"/>
        </w:rPr>
        <w:t xml:space="preserve"> v</w:t>
      </w:r>
      <w:r w:rsidR="00D6407D" w:rsidRPr="00231BEC">
        <w:rPr>
          <w:rFonts w:ascii="Times New Roman" w:hAnsi="Times New Roman"/>
        </w:rPr>
        <w:t>v. 81-90 y</w:t>
      </w:r>
      <w:r w:rsidR="006947FE" w:rsidRPr="00231BEC">
        <w:rPr>
          <w:rFonts w:ascii="Times New Roman" w:hAnsi="Times New Roman"/>
        </w:rPr>
        <w:t xml:space="preserve"> 943</w:t>
      </w:r>
      <w:r w:rsidR="005C1FE9" w:rsidRPr="00231BEC">
        <w:rPr>
          <w:rFonts w:ascii="Times New Roman" w:hAnsi="Times New Roman"/>
        </w:rPr>
        <w:t xml:space="preserve">; le agradezco a mi colega Francisco García Fitz sus precisiones sobre </w:t>
      </w:r>
      <w:r w:rsidR="005759DC" w:rsidRPr="00231BEC">
        <w:rPr>
          <w:rFonts w:ascii="Times New Roman" w:hAnsi="Times New Roman"/>
        </w:rPr>
        <w:t>los comentarios que aparecen en esta nota</w:t>
      </w:r>
      <w:r w:rsidR="006947FE" w:rsidRPr="00231BEC">
        <w:rPr>
          <w:rFonts w:ascii="Times New Roman" w:hAnsi="Times New Roman"/>
        </w:rPr>
        <w:t>).</w:t>
      </w:r>
    </w:p>
    <w:p w14:paraId="39B0E3C7" w14:textId="330AE012" w:rsidR="00FA72FE" w:rsidRPr="00231BEC" w:rsidRDefault="00B44A75" w:rsidP="00A2252A">
      <w:pPr>
        <w:jc w:val="both"/>
        <w:rPr>
          <w:rFonts w:ascii="Times New Roman" w:hAnsi="Times New Roman"/>
        </w:rPr>
      </w:pPr>
      <w:r w:rsidRPr="00231BEC">
        <w:rPr>
          <w:rFonts w:ascii="Times New Roman" w:hAnsi="Times New Roman"/>
        </w:rPr>
        <w:t xml:space="preserve">90: </w:t>
      </w:r>
      <w:r w:rsidR="00BF5560" w:rsidRPr="00231BEC">
        <w:rPr>
          <w:rFonts w:ascii="Times New Roman" w:hAnsi="Times New Roman"/>
        </w:rPr>
        <w:t>8</w:t>
      </w:r>
      <w:r w:rsidR="005351FA" w:rsidRPr="00231BEC">
        <w:rPr>
          <w:rFonts w:ascii="Times New Roman" w:hAnsi="Times New Roman"/>
        </w:rPr>
        <w:t>1-</w:t>
      </w:r>
      <w:proofErr w:type="gramStart"/>
      <w:r w:rsidR="005351FA" w:rsidRPr="00231BEC">
        <w:rPr>
          <w:rFonts w:ascii="Times New Roman" w:hAnsi="Times New Roman"/>
        </w:rPr>
        <w:t>90</w:t>
      </w:r>
      <w:r w:rsidR="00A35BF3" w:rsidRPr="00231BEC">
        <w:rPr>
          <w:rFonts w:ascii="Times New Roman" w:hAnsi="Times New Roman"/>
        </w:rPr>
        <w:t xml:space="preserve">  </w:t>
      </w:r>
      <w:r w:rsidR="005351FA" w:rsidRPr="00231BEC">
        <w:rPr>
          <w:rFonts w:ascii="Times New Roman" w:hAnsi="Times New Roman"/>
          <w:i/>
        </w:rPr>
        <w:t>Grandes</w:t>
      </w:r>
      <w:proofErr w:type="gramEnd"/>
      <w:r w:rsidR="005351FA" w:rsidRPr="00231BEC">
        <w:rPr>
          <w:rFonts w:ascii="Times New Roman" w:hAnsi="Times New Roman"/>
          <w:i/>
        </w:rPr>
        <w:t xml:space="preserve"> desdichas…sus tesoros</w:t>
      </w:r>
      <w:r w:rsidR="005351FA" w:rsidRPr="00231BEC">
        <w:rPr>
          <w:rFonts w:ascii="Times New Roman" w:hAnsi="Times New Roman"/>
        </w:rPr>
        <w:t xml:space="preserve">: </w:t>
      </w:r>
      <w:r w:rsidR="00D6407D" w:rsidRPr="00231BEC">
        <w:rPr>
          <w:rFonts w:ascii="Times New Roman" w:hAnsi="Times New Roman"/>
        </w:rPr>
        <w:t>«</w:t>
      </w:r>
      <w:proofErr w:type="spellStart"/>
      <w:r w:rsidR="00D6407D" w:rsidRPr="00231BEC">
        <w:rPr>
          <w:rFonts w:ascii="Times New Roman" w:hAnsi="Times New Roman"/>
        </w:rPr>
        <w:t>Supónese</w:t>
      </w:r>
      <w:proofErr w:type="spellEnd"/>
      <w:r w:rsidR="00D6407D" w:rsidRPr="00231BEC">
        <w:rPr>
          <w:rFonts w:ascii="Times New Roman" w:hAnsi="Times New Roman"/>
        </w:rPr>
        <w:t xml:space="preserve"> que </w:t>
      </w:r>
      <w:proofErr w:type="spellStart"/>
      <w:r w:rsidR="00D6407D" w:rsidRPr="00231BEC">
        <w:rPr>
          <w:rFonts w:ascii="Times New Roman" w:hAnsi="Times New Roman"/>
        </w:rPr>
        <w:t>Mauregato</w:t>
      </w:r>
      <w:proofErr w:type="spellEnd"/>
      <w:r w:rsidR="00D6407D" w:rsidRPr="00231BEC">
        <w:rPr>
          <w:rFonts w:ascii="Times New Roman" w:hAnsi="Times New Roman"/>
        </w:rPr>
        <w:t xml:space="preserve"> convino en entregar a la liviandad de los enemigos de su pueblo un tributo anual de cien doncellas, cincuenta del pueblo y otras cincuenta de la clase noble, para que los sarracenos le permitieran el goce tranquilo de una corona que debía a la usurpación, consumada por </w:t>
      </w:r>
      <w:r w:rsidR="00D6407D" w:rsidRPr="00231BEC">
        <w:rPr>
          <w:rFonts w:ascii="Times New Roman" w:hAnsi="Times New Roman"/>
        </w:rPr>
        <w:lastRenderedPageBreak/>
        <w:t>medio del amaño y la traición» (Escalera, 1866:28).</w:t>
      </w:r>
      <w:r w:rsidR="00D6407D" w:rsidRPr="00231BEC">
        <w:rPr>
          <w:rFonts w:ascii="Times New Roman" w:hAnsi="Times New Roman"/>
          <w:sz w:val="22"/>
        </w:rPr>
        <w:t xml:space="preserve"> </w:t>
      </w:r>
      <w:r w:rsidR="00AA74CB" w:rsidRPr="00231BEC">
        <w:rPr>
          <w:rFonts w:ascii="Times New Roman" w:hAnsi="Times New Roman"/>
        </w:rPr>
        <w:t xml:space="preserve">Lope describe esta práctica en unas octavas de </w:t>
      </w:r>
      <w:r w:rsidR="00AA74CB" w:rsidRPr="00231BEC">
        <w:rPr>
          <w:rFonts w:ascii="Times New Roman" w:hAnsi="Times New Roman"/>
          <w:i/>
        </w:rPr>
        <w:t>La Virgen de la Almudena</w:t>
      </w:r>
      <w:r w:rsidR="00AA74CB" w:rsidRPr="00231BEC">
        <w:rPr>
          <w:rFonts w:ascii="Times New Roman" w:hAnsi="Times New Roman"/>
        </w:rPr>
        <w:t xml:space="preserve"> en las que resume la historia de España desde don Pelayo: «Ganó a León, en cuyo reino fueron / sucediendo sus reyes generosos / hasta que el cetro a </w:t>
      </w:r>
      <w:proofErr w:type="spellStart"/>
      <w:r w:rsidR="00AA74CB" w:rsidRPr="00231BEC">
        <w:rPr>
          <w:rFonts w:ascii="Times New Roman" w:hAnsi="Times New Roman"/>
        </w:rPr>
        <w:t>Mauregato</w:t>
      </w:r>
      <w:proofErr w:type="spellEnd"/>
      <w:r w:rsidR="00AA74CB" w:rsidRPr="00231BEC">
        <w:rPr>
          <w:rFonts w:ascii="Times New Roman" w:hAnsi="Times New Roman"/>
        </w:rPr>
        <w:t xml:space="preserve"> dieron, / de indignos pechos siempre odiosos; las armas del ocio infame se cubrieron, / cuyos filos, primero valerosos, bañó púrpura alarbe, dando al moro / la honra en parias, que es mayor que el oro. // Cien hermosas doncellas era el pecho, / hidalgas las cincuenta, y de la plebe / humilde las demás, que a más despecho /</w:t>
      </w:r>
      <w:r w:rsidR="002379DA" w:rsidRPr="00231BEC">
        <w:rPr>
          <w:rFonts w:ascii="Times New Roman" w:hAnsi="Times New Roman"/>
        </w:rPr>
        <w:t xml:space="preserve"> </w:t>
      </w:r>
      <w:proofErr w:type="gramStart"/>
      <w:r w:rsidR="00AA74CB" w:rsidRPr="00231BEC">
        <w:rPr>
          <w:rFonts w:ascii="Times New Roman" w:hAnsi="Times New Roman"/>
        </w:rPr>
        <w:t>las duras almas de las piedras mueve</w:t>
      </w:r>
      <w:proofErr w:type="gramEnd"/>
      <w:r w:rsidR="00AA74CB" w:rsidRPr="00231BEC">
        <w:rPr>
          <w:rFonts w:ascii="Times New Roman" w:hAnsi="Times New Roman"/>
        </w:rPr>
        <w:t xml:space="preserve">; / triste escuadrón en lágrimas deshecho / a tan </w:t>
      </w:r>
      <w:proofErr w:type="spellStart"/>
      <w:r w:rsidR="00AA74CB" w:rsidRPr="00231BEC">
        <w:rPr>
          <w:rFonts w:ascii="Times New Roman" w:hAnsi="Times New Roman"/>
        </w:rPr>
        <w:t>crüel</w:t>
      </w:r>
      <w:proofErr w:type="spellEnd"/>
      <w:r w:rsidR="00AA74CB" w:rsidRPr="00231BEC">
        <w:rPr>
          <w:rFonts w:ascii="Times New Roman" w:hAnsi="Times New Roman"/>
        </w:rPr>
        <w:t xml:space="preserve"> violencia no se atreve, / pide favor al cielo, y su esperanza / con lágrimas y fe remedio alcanza»</w:t>
      </w:r>
      <w:r w:rsidR="00BA3B6C" w:rsidRPr="00231BEC">
        <w:rPr>
          <w:rFonts w:ascii="Times New Roman" w:hAnsi="Times New Roman"/>
        </w:rPr>
        <w:t xml:space="preserve"> (f</w:t>
      </w:r>
      <w:r w:rsidR="00AA74CB" w:rsidRPr="00231BEC">
        <w:rPr>
          <w:rFonts w:ascii="Times New Roman" w:hAnsi="Times New Roman"/>
        </w:rPr>
        <w:t>. 115</w:t>
      </w:r>
      <w:r w:rsidR="00BA3B6C" w:rsidRPr="00231BEC">
        <w:rPr>
          <w:rFonts w:ascii="Times New Roman" w:hAnsi="Times New Roman"/>
        </w:rPr>
        <w:t>r</w:t>
      </w:r>
      <w:r w:rsidR="00AA74CB" w:rsidRPr="00231BEC">
        <w:rPr>
          <w:rFonts w:ascii="Times New Roman" w:hAnsi="Times New Roman"/>
        </w:rPr>
        <w:t>).</w:t>
      </w:r>
    </w:p>
    <w:p w14:paraId="521F12B9" w14:textId="2DFCF543" w:rsidR="00091A82" w:rsidRPr="00231BEC" w:rsidRDefault="00B44A75" w:rsidP="00A2252A">
      <w:pPr>
        <w:jc w:val="both"/>
        <w:rPr>
          <w:rFonts w:ascii="Times New Roman" w:hAnsi="Times New Roman"/>
        </w:rPr>
      </w:pPr>
      <w:r w:rsidRPr="00231BEC">
        <w:rPr>
          <w:rFonts w:ascii="Times New Roman" w:hAnsi="Times New Roman"/>
        </w:rPr>
        <w:t xml:space="preserve">102: </w:t>
      </w:r>
      <w:r w:rsidR="00276D2E" w:rsidRPr="00231BEC">
        <w:rPr>
          <w:rFonts w:ascii="Times New Roman" w:hAnsi="Times New Roman"/>
        </w:rPr>
        <w:t>101</w:t>
      </w:r>
      <w:r w:rsidR="00354F15" w:rsidRPr="00231BEC">
        <w:rPr>
          <w:rFonts w:ascii="Times New Roman" w:hAnsi="Times New Roman"/>
        </w:rPr>
        <w:t>-</w:t>
      </w:r>
      <w:proofErr w:type="gramStart"/>
      <w:r w:rsidR="008D1F65" w:rsidRPr="00231BEC">
        <w:rPr>
          <w:rFonts w:ascii="Times New Roman" w:hAnsi="Times New Roman"/>
        </w:rPr>
        <w:t xml:space="preserve">102  </w:t>
      </w:r>
      <w:r w:rsidR="008D1F65" w:rsidRPr="00231BEC">
        <w:rPr>
          <w:rFonts w:ascii="Times New Roman" w:hAnsi="Times New Roman"/>
          <w:i/>
        </w:rPr>
        <w:t>Si</w:t>
      </w:r>
      <w:proofErr w:type="gramEnd"/>
      <w:r w:rsidR="008D1F65" w:rsidRPr="00231BEC">
        <w:rPr>
          <w:rFonts w:ascii="Times New Roman" w:hAnsi="Times New Roman"/>
          <w:i/>
        </w:rPr>
        <w:t xml:space="preserve"> él es…se llama</w:t>
      </w:r>
      <w:r w:rsidR="008D1F65" w:rsidRPr="00231BEC">
        <w:rPr>
          <w:rFonts w:ascii="Times New Roman" w:hAnsi="Times New Roman"/>
        </w:rPr>
        <w:t xml:space="preserve">: </w:t>
      </w:r>
      <w:r w:rsidR="00190AEB" w:rsidRPr="00231BEC">
        <w:rPr>
          <w:rFonts w:ascii="Times New Roman" w:hAnsi="Times New Roman"/>
        </w:rPr>
        <w:t xml:space="preserve">Alfonso I, </w:t>
      </w:r>
      <w:r w:rsidR="00276D2E" w:rsidRPr="00231BEC">
        <w:rPr>
          <w:rFonts w:ascii="Times New Roman" w:hAnsi="Times New Roman"/>
        </w:rPr>
        <w:t>abuelo de Alfonso el Casto</w:t>
      </w:r>
      <w:r w:rsidR="00190AEB" w:rsidRPr="00231BEC">
        <w:rPr>
          <w:rFonts w:ascii="Times New Roman" w:hAnsi="Times New Roman"/>
        </w:rPr>
        <w:t>, fue conocido como Alfonso el Católico</w:t>
      </w:r>
      <w:r w:rsidR="0078164B" w:rsidRPr="00231BEC">
        <w:rPr>
          <w:rFonts w:ascii="Times New Roman" w:hAnsi="Times New Roman"/>
        </w:rPr>
        <w:t xml:space="preserve">. «Los cronistas dan a este monarca el sobrenombre de </w:t>
      </w:r>
      <w:proofErr w:type="gramStart"/>
      <w:r w:rsidR="0078164B" w:rsidRPr="00231BEC">
        <w:rPr>
          <w:rFonts w:ascii="Times New Roman" w:hAnsi="Times New Roman"/>
          <w:i/>
        </w:rPr>
        <w:t>Católico</w:t>
      </w:r>
      <w:proofErr w:type="gramEnd"/>
      <w:r w:rsidR="0078164B" w:rsidRPr="00231BEC">
        <w:rPr>
          <w:rFonts w:ascii="Times New Roman" w:hAnsi="Times New Roman"/>
        </w:rPr>
        <w:t xml:space="preserve"> fundándose para ello en la atención que dedicó especialmente a la restauración de templos</w:t>
      </w:r>
      <w:r w:rsidR="00625F19" w:rsidRPr="00231BEC">
        <w:rPr>
          <w:rFonts w:ascii="Times New Roman" w:hAnsi="Times New Roman"/>
        </w:rPr>
        <w:t xml:space="preserve"> </w:t>
      </w:r>
      <w:r w:rsidR="009549E7" w:rsidRPr="00231BEC">
        <w:rPr>
          <w:rFonts w:ascii="Times New Roman" w:hAnsi="Times New Roman"/>
        </w:rPr>
        <w:t>[</w:t>
      </w:r>
      <w:r w:rsidR="00885916" w:rsidRPr="00231BEC">
        <w:rPr>
          <w:rFonts w:ascii="Times New Roman" w:hAnsi="Times New Roman"/>
        </w:rPr>
        <w:t>…</w:t>
      </w:r>
      <w:r w:rsidR="009549E7" w:rsidRPr="00231BEC">
        <w:rPr>
          <w:rFonts w:ascii="Times New Roman" w:hAnsi="Times New Roman"/>
        </w:rPr>
        <w:t>]</w:t>
      </w:r>
      <w:r w:rsidR="00625F19" w:rsidRPr="00231BEC">
        <w:rPr>
          <w:rFonts w:ascii="Times New Roman" w:hAnsi="Times New Roman"/>
        </w:rPr>
        <w:t xml:space="preserve"> </w:t>
      </w:r>
      <w:r w:rsidR="00885916" w:rsidRPr="00231BEC">
        <w:rPr>
          <w:rFonts w:ascii="Times New Roman" w:hAnsi="Times New Roman"/>
        </w:rPr>
        <w:t>Este calificativo había de ser en adelante el distintivo de los reyes de España</w:t>
      </w:r>
      <w:r w:rsidR="0078164B" w:rsidRPr="00231BEC">
        <w:rPr>
          <w:rFonts w:ascii="Times New Roman" w:hAnsi="Times New Roman"/>
        </w:rPr>
        <w:t>»</w:t>
      </w:r>
      <w:r w:rsidR="00912434" w:rsidRPr="00231BEC">
        <w:rPr>
          <w:rFonts w:ascii="Times New Roman" w:hAnsi="Times New Roman"/>
        </w:rPr>
        <w:t xml:space="preserve"> (Escalera</w:t>
      </w:r>
      <w:r w:rsidR="0078164B" w:rsidRPr="00231BEC">
        <w:rPr>
          <w:rFonts w:ascii="Times New Roman" w:hAnsi="Times New Roman"/>
        </w:rPr>
        <w:t xml:space="preserve"> 1866:23). </w:t>
      </w:r>
    </w:p>
    <w:p w14:paraId="0D1E1D59" w14:textId="4E610C7C" w:rsidR="00276D2E" w:rsidRPr="00231BEC" w:rsidRDefault="00B44A75" w:rsidP="00A2252A">
      <w:pPr>
        <w:jc w:val="both"/>
        <w:rPr>
          <w:rFonts w:ascii="Times New Roman" w:hAnsi="Times New Roman"/>
        </w:rPr>
      </w:pPr>
      <w:r w:rsidRPr="00231BEC">
        <w:rPr>
          <w:rFonts w:ascii="Times New Roman" w:hAnsi="Times New Roman"/>
        </w:rPr>
        <w:t xml:space="preserve">120: </w:t>
      </w:r>
      <w:r w:rsidR="00276D2E" w:rsidRPr="00231BEC">
        <w:rPr>
          <w:rFonts w:ascii="Times New Roman" w:hAnsi="Times New Roman"/>
        </w:rPr>
        <w:t>116</w:t>
      </w:r>
      <w:r w:rsidR="00205433" w:rsidRPr="00231BEC">
        <w:rPr>
          <w:rFonts w:ascii="Times New Roman" w:hAnsi="Times New Roman"/>
        </w:rPr>
        <w:t>-</w:t>
      </w:r>
      <w:proofErr w:type="gramStart"/>
      <w:r w:rsidR="00205433" w:rsidRPr="00231BEC">
        <w:rPr>
          <w:rFonts w:ascii="Times New Roman" w:hAnsi="Times New Roman"/>
        </w:rPr>
        <w:t xml:space="preserve">120  </w:t>
      </w:r>
      <w:r w:rsidR="00205433" w:rsidRPr="00231BEC">
        <w:rPr>
          <w:rFonts w:ascii="Times New Roman" w:hAnsi="Times New Roman"/>
          <w:i/>
        </w:rPr>
        <w:t>Quien</w:t>
      </w:r>
      <w:proofErr w:type="gramEnd"/>
      <w:r w:rsidR="00205433" w:rsidRPr="00231BEC">
        <w:rPr>
          <w:rFonts w:ascii="Times New Roman" w:hAnsi="Times New Roman"/>
          <w:i/>
        </w:rPr>
        <w:t xml:space="preserve"> piensa…en la tierra</w:t>
      </w:r>
      <w:r w:rsidR="008C1A85" w:rsidRPr="00231BEC">
        <w:rPr>
          <w:rFonts w:ascii="Times New Roman" w:hAnsi="Times New Roman"/>
        </w:rPr>
        <w:t>:</w:t>
      </w:r>
      <w:r w:rsidR="00276D2E" w:rsidRPr="00231BEC">
        <w:rPr>
          <w:rFonts w:ascii="Times New Roman" w:hAnsi="Times New Roman"/>
        </w:rPr>
        <w:t xml:space="preserve"> </w:t>
      </w:r>
      <w:r w:rsidR="00625F19" w:rsidRPr="00231BEC">
        <w:rPr>
          <w:rFonts w:ascii="Times New Roman" w:hAnsi="Times New Roman"/>
        </w:rPr>
        <w:t xml:space="preserve">Lope hace que la escena </w:t>
      </w:r>
      <w:r w:rsidR="00AA428B" w:rsidRPr="00231BEC">
        <w:rPr>
          <w:rFonts w:ascii="Times New Roman" w:hAnsi="Times New Roman"/>
        </w:rPr>
        <w:t>concluya</w:t>
      </w:r>
      <w:r w:rsidR="00625F19" w:rsidRPr="00231BEC">
        <w:rPr>
          <w:rFonts w:ascii="Times New Roman" w:hAnsi="Times New Roman"/>
        </w:rPr>
        <w:t xml:space="preserve"> con un epifonema </w:t>
      </w:r>
      <w:r w:rsidR="002C61EB" w:rsidRPr="00231BEC">
        <w:rPr>
          <w:rFonts w:ascii="Times New Roman" w:hAnsi="Times New Roman"/>
        </w:rPr>
        <w:t xml:space="preserve">articulado en varias </w:t>
      </w:r>
      <w:proofErr w:type="spellStart"/>
      <w:r w:rsidR="002C61EB" w:rsidRPr="00231BEC">
        <w:rPr>
          <w:rFonts w:ascii="Times New Roman" w:hAnsi="Times New Roman"/>
          <w:i/>
        </w:rPr>
        <w:t>sententiae</w:t>
      </w:r>
      <w:proofErr w:type="spellEnd"/>
      <w:r w:rsidR="00030A17" w:rsidRPr="00231BEC">
        <w:rPr>
          <w:rFonts w:ascii="Times New Roman" w:hAnsi="Times New Roman"/>
        </w:rPr>
        <w:t xml:space="preserve">, siguiendo la norma que él mismo propone en el </w:t>
      </w:r>
      <w:r w:rsidR="00030A17" w:rsidRPr="00231BEC">
        <w:rPr>
          <w:rFonts w:ascii="Times New Roman" w:hAnsi="Times New Roman"/>
          <w:i/>
        </w:rPr>
        <w:t>Arte nuevo</w:t>
      </w:r>
      <w:r w:rsidR="00030A17" w:rsidRPr="00231BEC">
        <w:rPr>
          <w:rFonts w:ascii="Times New Roman" w:hAnsi="Times New Roman"/>
        </w:rPr>
        <w:t>, v</w:t>
      </w:r>
      <w:r w:rsidR="002A3204" w:rsidRPr="00231BEC">
        <w:rPr>
          <w:rFonts w:ascii="Times New Roman" w:hAnsi="Times New Roman"/>
        </w:rPr>
        <w:t>v</w:t>
      </w:r>
      <w:r w:rsidR="00030A17" w:rsidRPr="00231BEC">
        <w:rPr>
          <w:rFonts w:ascii="Times New Roman" w:hAnsi="Times New Roman"/>
        </w:rPr>
        <w:t xml:space="preserve">. </w:t>
      </w:r>
      <w:r w:rsidR="002A3204" w:rsidRPr="00231BEC">
        <w:rPr>
          <w:rFonts w:ascii="Times New Roman" w:hAnsi="Times New Roman"/>
        </w:rPr>
        <w:t>294-297</w:t>
      </w:r>
      <w:r w:rsidR="00030A17" w:rsidRPr="00231BEC">
        <w:rPr>
          <w:rFonts w:ascii="Times New Roman" w:hAnsi="Times New Roman"/>
        </w:rPr>
        <w:t xml:space="preserve">: «Remátense las escenas con sentencia / con donaire, con versos elegantes, / </w:t>
      </w:r>
      <w:r w:rsidR="00C156CC" w:rsidRPr="00231BEC">
        <w:rPr>
          <w:rFonts w:ascii="Times New Roman" w:hAnsi="Times New Roman"/>
        </w:rPr>
        <w:t>de suerte que al entrarse el que recita / no deje con disgusto al auditorio</w:t>
      </w:r>
      <w:r w:rsidR="00030A17" w:rsidRPr="00231BEC">
        <w:rPr>
          <w:rFonts w:ascii="Times New Roman" w:hAnsi="Times New Roman"/>
        </w:rPr>
        <w:t xml:space="preserve">». </w:t>
      </w:r>
      <w:proofErr w:type="gramStart"/>
      <w:r w:rsidR="00030A17" w:rsidRPr="00231BEC">
        <w:rPr>
          <w:rFonts w:ascii="Times New Roman" w:hAnsi="Times New Roman"/>
        </w:rPr>
        <w:t>Asimismo</w:t>
      </w:r>
      <w:proofErr w:type="gramEnd"/>
      <w:r w:rsidR="00030A17" w:rsidRPr="00231BEC">
        <w:rPr>
          <w:rFonts w:ascii="Times New Roman" w:hAnsi="Times New Roman"/>
        </w:rPr>
        <w:t xml:space="preserve"> en</w:t>
      </w:r>
      <w:r w:rsidR="008F65C1" w:rsidRPr="00231BEC">
        <w:rPr>
          <w:rFonts w:ascii="Times New Roman" w:hAnsi="Times New Roman"/>
        </w:rPr>
        <w:t xml:space="preserve"> el prólogo a la </w:t>
      </w:r>
      <w:r w:rsidR="008F65C1" w:rsidRPr="00231BEC">
        <w:rPr>
          <w:rFonts w:ascii="Times New Roman" w:hAnsi="Times New Roman"/>
          <w:i/>
        </w:rPr>
        <w:t>Relación de las fiestas que la insigne villa de Madrid</w:t>
      </w:r>
      <w:r w:rsidR="00FD5B69" w:rsidRPr="00231BEC">
        <w:rPr>
          <w:rFonts w:ascii="Times New Roman" w:hAnsi="Times New Roman"/>
          <w:i/>
        </w:rPr>
        <w:t xml:space="preserve"> hizo en la canonizació</w:t>
      </w:r>
      <w:r w:rsidR="00EB47A7" w:rsidRPr="00231BEC">
        <w:rPr>
          <w:rFonts w:ascii="Times New Roman" w:hAnsi="Times New Roman"/>
          <w:i/>
        </w:rPr>
        <w:t>n de su bienaventurado hij</w:t>
      </w:r>
      <w:r w:rsidR="00FD5B69" w:rsidRPr="00231BEC">
        <w:rPr>
          <w:rFonts w:ascii="Times New Roman" w:hAnsi="Times New Roman"/>
          <w:i/>
        </w:rPr>
        <w:t>o y patrón San Isidro</w:t>
      </w:r>
      <w:r w:rsidR="00FD5B69" w:rsidRPr="00231BEC">
        <w:rPr>
          <w:rFonts w:ascii="Times New Roman" w:hAnsi="Times New Roman"/>
        </w:rPr>
        <w:t>, publicada en Madrid en 1622, Lope dirá que</w:t>
      </w:r>
      <w:r w:rsidR="008F65C1" w:rsidRPr="00231BEC">
        <w:rPr>
          <w:rFonts w:ascii="Times New Roman" w:hAnsi="Times New Roman"/>
        </w:rPr>
        <w:t xml:space="preserve"> </w:t>
      </w:r>
      <w:r w:rsidR="00FD5B69" w:rsidRPr="00231BEC">
        <w:rPr>
          <w:rFonts w:ascii="Times New Roman" w:hAnsi="Times New Roman"/>
        </w:rPr>
        <w:t xml:space="preserve">las sentencias y el ejemplo son </w:t>
      </w:r>
      <w:r w:rsidR="008F65C1" w:rsidRPr="00231BEC">
        <w:rPr>
          <w:rFonts w:ascii="Times New Roman" w:hAnsi="Times New Roman"/>
        </w:rPr>
        <w:t>«</w:t>
      </w:r>
      <w:r w:rsidR="00FD5B69" w:rsidRPr="00231BEC">
        <w:rPr>
          <w:rFonts w:ascii="Times New Roman" w:hAnsi="Times New Roman"/>
        </w:rPr>
        <w:t>dos cosas por donde la historia pertenece a la vida: las sentencias al entendimiento, y el ejemplo, a la erudición moral y ética</w:t>
      </w:r>
      <w:r w:rsidR="008F65C1" w:rsidRPr="00231BEC">
        <w:rPr>
          <w:rFonts w:ascii="Times New Roman" w:hAnsi="Times New Roman"/>
        </w:rPr>
        <w:t>» (f. ¶ ¶ 3v)</w:t>
      </w:r>
      <w:r w:rsidR="009B253D" w:rsidRPr="00231BEC">
        <w:rPr>
          <w:rFonts w:ascii="Times New Roman" w:hAnsi="Times New Roman"/>
        </w:rPr>
        <w:t>.</w:t>
      </w:r>
    </w:p>
    <w:p w14:paraId="5758A683" w14:textId="27DF9B66" w:rsidR="00CF3B27" w:rsidRPr="00231BEC" w:rsidRDefault="00B44A75" w:rsidP="00CF3B27">
      <w:pPr>
        <w:jc w:val="both"/>
        <w:rPr>
          <w:rFonts w:ascii="Times New Roman" w:hAnsi="Times New Roman"/>
        </w:rPr>
      </w:pPr>
      <w:r w:rsidRPr="00231BEC">
        <w:rPr>
          <w:rFonts w:ascii="Times New Roman" w:hAnsi="Times New Roman"/>
        </w:rPr>
        <w:t xml:space="preserve">150: </w:t>
      </w:r>
      <w:r w:rsidR="00CF3B27" w:rsidRPr="00231BEC">
        <w:rPr>
          <w:rFonts w:ascii="Times New Roman" w:hAnsi="Times New Roman"/>
        </w:rPr>
        <w:t>12</w:t>
      </w:r>
      <w:r w:rsidR="00354AE6" w:rsidRPr="00231BEC">
        <w:rPr>
          <w:rFonts w:ascii="Times New Roman" w:hAnsi="Times New Roman"/>
        </w:rPr>
        <w:t>3</w:t>
      </w:r>
      <w:r w:rsidR="00CF3B27" w:rsidRPr="00231BEC">
        <w:rPr>
          <w:rFonts w:ascii="Times New Roman" w:hAnsi="Times New Roman"/>
        </w:rPr>
        <w:t>-</w:t>
      </w:r>
      <w:proofErr w:type="gramStart"/>
      <w:r w:rsidR="00CF3B27" w:rsidRPr="00231BEC">
        <w:rPr>
          <w:rFonts w:ascii="Times New Roman" w:hAnsi="Times New Roman"/>
        </w:rPr>
        <w:t>1</w:t>
      </w:r>
      <w:r w:rsidR="00CD776F" w:rsidRPr="00231BEC">
        <w:rPr>
          <w:rFonts w:ascii="Times New Roman" w:hAnsi="Times New Roman"/>
        </w:rPr>
        <w:t>50</w:t>
      </w:r>
      <w:r w:rsidR="00CF3B27" w:rsidRPr="00231BEC">
        <w:rPr>
          <w:rFonts w:ascii="Times New Roman" w:hAnsi="Times New Roman"/>
        </w:rPr>
        <w:t xml:space="preserve">  </w:t>
      </w:r>
      <w:r w:rsidR="00CF3B27" w:rsidRPr="00231BEC">
        <w:rPr>
          <w:rFonts w:ascii="Times New Roman" w:hAnsi="Times New Roman"/>
          <w:i/>
        </w:rPr>
        <w:t>fieras</w:t>
      </w:r>
      <w:proofErr w:type="gramEnd"/>
      <w:r w:rsidR="00CF3B27" w:rsidRPr="00231BEC">
        <w:rPr>
          <w:rFonts w:ascii="Times New Roman" w:hAnsi="Times New Roman"/>
          <w:i/>
        </w:rPr>
        <w:t xml:space="preserve"> guerras…</w:t>
      </w:r>
      <w:proofErr w:type="spellStart"/>
      <w:r w:rsidR="00CD776F" w:rsidRPr="00231BEC">
        <w:rPr>
          <w:rFonts w:ascii="Times New Roman" w:hAnsi="Times New Roman"/>
          <w:i/>
        </w:rPr>
        <w:t>Nise</w:t>
      </w:r>
      <w:proofErr w:type="spellEnd"/>
      <w:r w:rsidR="00CF3B27" w:rsidRPr="00231BEC">
        <w:rPr>
          <w:rFonts w:ascii="Times New Roman" w:hAnsi="Times New Roman"/>
        </w:rPr>
        <w:t xml:space="preserve">: el parlamento de Nuño comienza con una alusión a las guerras de reconquista contra el moro, enlazando así con la escena anterior y realzando el contraste que supone la introducción de este pasaje lírico en sextetos-lira, articulado a base de los elementos tópicos del </w:t>
      </w:r>
      <w:r w:rsidR="00CF3B27" w:rsidRPr="00231BEC">
        <w:rPr>
          <w:rFonts w:ascii="Times New Roman" w:hAnsi="Times New Roman"/>
          <w:i/>
        </w:rPr>
        <w:t>locus amoenus</w:t>
      </w:r>
      <w:r w:rsidR="00CF3B27" w:rsidRPr="00231BEC">
        <w:rPr>
          <w:rFonts w:ascii="Times New Roman" w:hAnsi="Times New Roman"/>
        </w:rPr>
        <w:t xml:space="preserve"> y, quizá, con ecos de </w:t>
      </w:r>
      <w:proofErr w:type="spellStart"/>
      <w:r w:rsidR="00CF3B27" w:rsidRPr="00231BEC">
        <w:rPr>
          <w:rFonts w:ascii="Times New Roman" w:hAnsi="Times New Roman"/>
        </w:rPr>
        <w:t>Propercio</w:t>
      </w:r>
      <w:proofErr w:type="spellEnd"/>
      <w:r w:rsidR="006077B9" w:rsidRPr="00231BEC">
        <w:rPr>
          <w:rFonts w:ascii="Times New Roman" w:hAnsi="Times New Roman"/>
        </w:rPr>
        <w:t xml:space="preserve"> (II 9)</w:t>
      </w:r>
      <w:r w:rsidR="00CF3B27" w:rsidRPr="00231BEC">
        <w:rPr>
          <w:rFonts w:ascii="Times New Roman" w:hAnsi="Times New Roman"/>
        </w:rPr>
        <w:t xml:space="preserve"> a través de la oda «A la vida retirada» de Fray Luis</w:t>
      </w:r>
      <w:r w:rsidR="00923F49" w:rsidRPr="00231BEC">
        <w:rPr>
          <w:rFonts w:ascii="Times New Roman" w:hAnsi="Times New Roman"/>
        </w:rPr>
        <w:t>.</w:t>
      </w:r>
    </w:p>
    <w:p w14:paraId="7EF8DEDB" w14:textId="7B901D94" w:rsidR="00D4408E" w:rsidRPr="00231BEC" w:rsidRDefault="00B44A75" w:rsidP="00A2252A">
      <w:pPr>
        <w:jc w:val="both"/>
        <w:rPr>
          <w:rFonts w:ascii="Times New Roman" w:hAnsi="Times New Roman"/>
        </w:rPr>
      </w:pPr>
      <w:r w:rsidRPr="00231BEC">
        <w:rPr>
          <w:rFonts w:ascii="Times New Roman" w:hAnsi="Times New Roman"/>
        </w:rPr>
        <w:t xml:space="preserve">125: </w:t>
      </w:r>
      <w:r w:rsidR="00AB24CE" w:rsidRPr="00231BEC">
        <w:rPr>
          <w:rFonts w:ascii="Times New Roman" w:hAnsi="Times New Roman"/>
        </w:rPr>
        <w:t xml:space="preserve">125  </w:t>
      </w:r>
      <w:r w:rsidR="00AB24CE" w:rsidRPr="00231BEC">
        <w:rPr>
          <w:rFonts w:ascii="Times New Roman" w:hAnsi="Times New Roman"/>
          <w:i/>
        </w:rPr>
        <w:t>barbacanas</w:t>
      </w:r>
      <w:r w:rsidR="00AB24CE" w:rsidRPr="00231BEC">
        <w:rPr>
          <w:rFonts w:ascii="Times New Roman" w:hAnsi="Times New Roman"/>
        </w:rPr>
        <w:t xml:space="preserve">: </w:t>
      </w:r>
      <w:r w:rsidR="00545471" w:rsidRPr="00231BEC">
        <w:rPr>
          <w:rFonts w:ascii="Times New Roman" w:hAnsi="Times New Roman"/>
        </w:rPr>
        <w:t xml:space="preserve">No es la única ocasión en que Lope utiliza el término </w:t>
      </w:r>
      <w:r w:rsidR="00ED2D00" w:rsidRPr="00231BEC">
        <w:rPr>
          <w:rFonts w:ascii="Times New Roman" w:hAnsi="Times New Roman"/>
        </w:rPr>
        <w:t xml:space="preserve">(‘Fortificación que se coloca delante de las murallas, que es otra muralla más baja’, </w:t>
      </w:r>
      <w:r w:rsidR="00ED2D00" w:rsidRPr="00231BEC">
        <w:rPr>
          <w:rFonts w:ascii="Times New Roman" w:hAnsi="Times New Roman"/>
          <w:i/>
        </w:rPr>
        <w:t>Autoridades</w:t>
      </w:r>
      <w:r w:rsidR="00ED2D00" w:rsidRPr="00231BEC">
        <w:rPr>
          <w:rFonts w:ascii="Times New Roman" w:hAnsi="Times New Roman"/>
        </w:rPr>
        <w:t>)</w:t>
      </w:r>
      <w:r w:rsidR="00AD2DB8" w:rsidRPr="00231BEC">
        <w:rPr>
          <w:rFonts w:ascii="Times New Roman" w:hAnsi="Times New Roman"/>
        </w:rPr>
        <w:t xml:space="preserve"> con sentido metafórico: </w:t>
      </w:r>
      <w:r w:rsidR="001522B0" w:rsidRPr="00231BEC">
        <w:rPr>
          <w:rFonts w:ascii="Times New Roman" w:hAnsi="Times New Roman"/>
        </w:rPr>
        <w:t>«No temió la barbacana / del rey del honor ni el foso / del respeto vergonzoso / ni de la nobleza anciana» (</w:t>
      </w:r>
      <w:r w:rsidR="00E0724E" w:rsidRPr="00231BEC">
        <w:rPr>
          <w:rFonts w:ascii="Times New Roman" w:hAnsi="Times New Roman"/>
          <w:i/>
        </w:rPr>
        <w:t>El amigo por fuerza</w:t>
      </w:r>
      <w:r w:rsidR="00E0724E" w:rsidRPr="00231BEC">
        <w:rPr>
          <w:rFonts w:ascii="Times New Roman" w:hAnsi="Times New Roman"/>
        </w:rPr>
        <w:t>,</w:t>
      </w:r>
      <w:r w:rsidR="001522B0" w:rsidRPr="00231BEC">
        <w:rPr>
          <w:rFonts w:ascii="Times New Roman" w:hAnsi="Times New Roman"/>
        </w:rPr>
        <w:t xml:space="preserve"> vv. 373-376); </w:t>
      </w:r>
      <w:r w:rsidR="008E1C5C" w:rsidRPr="00231BEC">
        <w:rPr>
          <w:rFonts w:ascii="Times New Roman" w:hAnsi="Times New Roman"/>
        </w:rPr>
        <w:t>«Ya me acobardas, / tirano amor, en ver que no han podido / romper el fuego y corazón las guardas; / como arruinada torre me has batido; / al fin la barbacana me has ganado» (</w:t>
      </w:r>
      <w:r w:rsidR="00E0724E" w:rsidRPr="00231BEC">
        <w:rPr>
          <w:rFonts w:ascii="Times New Roman" w:hAnsi="Times New Roman"/>
          <w:i/>
        </w:rPr>
        <w:t>El molino</w:t>
      </w:r>
      <w:r w:rsidR="00E0724E" w:rsidRPr="00231BEC">
        <w:rPr>
          <w:rFonts w:ascii="Times New Roman" w:hAnsi="Times New Roman"/>
        </w:rPr>
        <w:t>,</w:t>
      </w:r>
      <w:r w:rsidR="008E1C5C" w:rsidRPr="00231BEC">
        <w:rPr>
          <w:rFonts w:ascii="Times New Roman" w:hAnsi="Times New Roman"/>
        </w:rPr>
        <w:t xml:space="preserve"> vv. 687-690); </w:t>
      </w:r>
      <w:r w:rsidR="00AB24CE" w:rsidRPr="00231BEC">
        <w:rPr>
          <w:rFonts w:ascii="Times New Roman" w:hAnsi="Times New Roman"/>
        </w:rPr>
        <w:t>«</w:t>
      </w:r>
      <w:r w:rsidR="00ED2D00" w:rsidRPr="00231BEC">
        <w:rPr>
          <w:rFonts w:ascii="Times New Roman" w:hAnsi="Times New Roman"/>
        </w:rPr>
        <w:t xml:space="preserve">Que aunque </w:t>
      </w:r>
      <w:proofErr w:type="spellStart"/>
      <w:r w:rsidR="00ED2D00" w:rsidRPr="00231BEC">
        <w:rPr>
          <w:rFonts w:ascii="Times New Roman" w:hAnsi="Times New Roman"/>
        </w:rPr>
        <w:t>deste</w:t>
      </w:r>
      <w:proofErr w:type="spellEnd"/>
      <w:r w:rsidR="00ED2D00" w:rsidRPr="00231BEC">
        <w:rPr>
          <w:rFonts w:ascii="Times New Roman" w:hAnsi="Times New Roman"/>
        </w:rPr>
        <w:t xml:space="preserve"> castillo es Dios el muro, / siendo el casto José su barbacana, / de la vista mortal está seguro</w:t>
      </w:r>
      <w:r w:rsidR="00AB24CE" w:rsidRPr="00231BEC">
        <w:rPr>
          <w:rFonts w:ascii="Times New Roman" w:hAnsi="Times New Roman"/>
        </w:rPr>
        <w:t>» (</w:t>
      </w:r>
      <w:r w:rsidR="00E0724E" w:rsidRPr="00231BEC">
        <w:rPr>
          <w:rFonts w:ascii="Times New Roman" w:hAnsi="Times New Roman"/>
          <w:i/>
        </w:rPr>
        <w:t>Pastores de Belén</w:t>
      </w:r>
      <w:r w:rsidR="00E0724E" w:rsidRPr="00231BEC">
        <w:rPr>
          <w:rFonts w:ascii="Times New Roman" w:hAnsi="Times New Roman"/>
        </w:rPr>
        <w:t xml:space="preserve">, p. </w:t>
      </w:r>
      <w:r w:rsidR="001238D5" w:rsidRPr="00231BEC">
        <w:rPr>
          <w:rFonts w:ascii="Times New Roman" w:hAnsi="Times New Roman"/>
        </w:rPr>
        <w:t>208</w:t>
      </w:r>
      <w:r w:rsidR="00AB24CE" w:rsidRPr="00231BEC">
        <w:rPr>
          <w:rFonts w:ascii="Times New Roman" w:hAnsi="Times New Roman"/>
        </w:rPr>
        <w:t>)</w:t>
      </w:r>
      <w:r w:rsidR="0035285D" w:rsidRPr="00231BEC">
        <w:rPr>
          <w:rFonts w:ascii="Times New Roman" w:hAnsi="Times New Roman"/>
        </w:rPr>
        <w:t>; «La Virgen, la ciudad de Dios gloriosa / con fuerza te defiende soberana, / y al estar Joseph con su divina esposa / también tuviera el muro barbacana» (</w:t>
      </w:r>
      <w:r w:rsidR="004C1E4C" w:rsidRPr="00231BEC">
        <w:rPr>
          <w:rFonts w:ascii="Times New Roman" w:hAnsi="Times New Roman"/>
          <w:i/>
        </w:rPr>
        <w:t>La Virgen de la Almudena</w:t>
      </w:r>
      <w:r w:rsidR="004C1E4C" w:rsidRPr="00231BEC">
        <w:rPr>
          <w:rFonts w:ascii="Times New Roman" w:hAnsi="Times New Roman"/>
        </w:rPr>
        <w:t xml:space="preserve">, </w:t>
      </w:r>
      <w:r w:rsidR="0035285D" w:rsidRPr="00231BEC">
        <w:rPr>
          <w:rFonts w:ascii="Times New Roman" w:hAnsi="Times New Roman"/>
        </w:rPr>
        <w:t>24).</w:t>
      </w:r>
      <w:r w:rsidR="00ED1CA5" w:rsidRPr="00231BEC">
        <w:rPr>
          <w:rFonts w:ascii="Times New Roman" w:hAnsi="Times New Roman"/>
        </w:rPr>
        <w:t xml:space="preserve"> Nótese en todos los casos</w:t>
      </w:r>
      <w:r w:rsidR="00E50BF9" w:rsidRPr="00231BEC">
        <w:rPr>
          <w:rFonts w:ascii="Times New Roman" w:hAnsi="Times New Roman"/>
        </w:rPr>
        <w:t xml:space="preserve"> el juego de palabras entre </w:t>
      </w:r>
      <w:r w:rsidR="00E50BF9" w:rsidRPr="00231BEC">
        <w:rPr>
          <w:rFonts w:ascii="Times New Roman" w:hAnsi="Times New Roman"/>
          <w:i/>
        </w:rPr>
        <w:t>barbacana</w:t>
      </w:r>
      <w:r w:rsidR="00E50BF9" w:rsidRPr="00231BEC">
        <w:rPr>
          <w:rFonts w:ascii="Times New Roman" w:hAnsi="Times New Roman"/>
        </w:rPr>
        <w:t xml:space="preserve"> y la </w:t>
      </w:r>
      <w:r w:rsidR="00E50BF9" w:rsidRPr="00231BEC">
        <w:rPr>
          <w:rFonts w:ascii="Times New Roman" w:hAnsi="Times New Roman"/>
          <w:i/>
        </w:rPr>
        <w:t>barba cana</w:t>
      </w:r>
      <w:r w:rsidR="00E50BF9" w:rsidRPr="00231BEC">
        <w:rPr>
          <w:rFonts w:ascii="Times New Roman" w:hAnsi="Times New Roman"/>
        </w:rPr>
        <w:t xml:space="preserve"> de los personajes aludidos, tal como oportunamente han señalado, para las comedias respectivas, los editores de </w:t>
      </w:r>
      <w:r w:rsidR="00E50BF9" w:rsidRPr="00231BEC">
        <w:rPr>
          <w:rFonts w:ascii="Times New Roman" w:hAnsi="Times New Roman"/>
          <w:i/>
        </w:rPr>
        <w:t>El amigo por fuerza</w:t>
      </w:r>
      <w:r w:rsidR="00E50BF9" w:rsidRPr="00231BEC">
        <w:rPr>
          <w:rFonts w:ascii="Times New Roman" w:hAnsi="Times New Roman"/>
        </w:rPr>
        <w:t xml:space="preserve"> (Pontón) y </w:t>
      </w:r>
      <w:r w:rsidR="00E50BF9" w:rsidRPr="00231BEC">
        <w:rPr>
          <w:rFonts w:ascii="Times New Roman" w:hAnsi="Times New Roman"/>
          <w:i/>
        </w:rPr>
        <w:t>El molino</w:t>
      </w:r>
      <w:r w:rsidR="00E50BF9" w:rsidRPr="00231BEC">
        <w:rPr>
          <w:rFonts w:ascii="Times New Roman" w:hAnsi="Times New Roman"/>
        </w:rPr>
        <w:t xml:space="preserve"> (Campana)</w:t>
      </w:r>
      <w:r w:rsidR="00EE1553" w:rsidRPr="00231BEC">
        <w:rPr>
          <w:rFonts w:ascii="Times New Roman" w:hAnsi="Times New Roman"/>
        </w:rPr>
        <w:t>; no es el caso del parlamento de Nuño.</w:t>
      </w:r>
    </w:p>
    <w:p w14:paraId="2C8A6DA6" w14:textId="58771298" w:rsidR="00354AE6" w:rsidRPr="00231BEC" w:rsidRDefault="00B44A75" w:rsidP="00354AE6">
      <w:pPr>
        <w:jc w:val="both"/>
        <w:rPr>
          <w:rFonts w:ascii="Times New Roman" w:hAnsi="Times New Roman"/>
        </w:rPr>
      </w:pPr>
      <w:r w:rsidRPr="00231BEC">
        <w:rPr>
          <w:rFonts w:ascii="Times New Roman" w:hAnsi="Times New Roman"/>
        </w:rPr>
        <w:t xml:space="preserve">129: </w:t>
      </w:r>
      <w:proofErr w:type="gramStart"/>
      <w:r w:rsidR="00EB77D5" w:rsidRPr="00231BEC">
        <w:rPr>
          <w:rFonts w:ascii="Times New Roman" w:hAnsi="Times New Roman"/>
        </w:rPr>
        <w:t xml:space="preserve">129  </w:t>
      </w:r>
      <w:r w:rsidR="00EB77D5" w:rsidRPr="00231BEC">
        <w:rPr>
          <w:rFonts w:ascii="Times New Roman" w:hAnsi="Times New Roman"/>
          <w:i/>
        </w:rPr>
        <w:t>calles</w:t>
      </w:r>
      <w:proofErr w:type="gramEnd"/>
      <w:r w:rsidR="00EB77D5" w:rsidRPr="00231BEC">
        <w:rPr>
          <w:rFonts w:ascii="Times New Roman" w:hAnsi="Times New Roman"/>
        </w:rPr>
        <w:t xml:space="preserve">: Ni Covarrubias ni </w:t>
      </w:r>
      <w:r w:rsidR="00EB77D5" w:rsidRPr="00231BEC">
        <w:rPr>
          <w:rFonts w:ascii="Times New Roman" w:hAnsi="Times New Roman"/>
          <w:i/>
        </w:rPr>
        <w:t>Autoridades</w:t>
      </w:r>
      <w:r w:rsidR="00EB77D5" w:rsidRPr="00231BEC">
        <w:rPr>
          <w:rFonts w:ascii="Times New Roman" w:hAnsi="Times New Roman"/>
        </w:rPr>
        <w:t xml:space="preserve"> </w:t>
      </w:r>
      <w:r w:rsidR="00710676" w:rsidRPr="00231BEC">
        <w:rPr>
          <w:rFonts w:ascii="Times New Roman" w:hAnsi="Times New Roman"/>
        </w:rPr>
        <w:t>traen</w:t>
      </w:r>
      <w:r w:rsidR="00EB77D5" w:rsidRPr="00231BEC">
        <w:rPr>
          <w:rFonts w:ascii="Times New Roman" w:hAnsi="Times New Roman"/>
        </w:rPr>
        <w:t xml:space="preserve"> la acepción de </w:t>
      </w:r>
      <w:r w:rsidR="00EB77D5" w:rsidRPr="00231BEC">
        <w:rPr>
          <w:rFonts w:ascii="Times New Roman" w:hAnsi="Times New Roman"/>
          <w:i/>
        </w:rPr>
        <w:t>calle</w:t>
      </w:r>
      <w:r w:rsidR="00EB77D5" w:rsidRPr="00231BEC">
        <w:rPr>
          <w:rFonts w:ascii="Times New Roman" w:hAnsi="Times New Roman"/>
        </w:rPr>
        <w:t xml:space="preserve"> como ‘lecho de un río’. Lope está usando el término de manera metafórica.</w:t>
      </w:r>
      <w:r w:rsidR="006B7934" w:rsidRPr="00231BEC">
        <w:rPr>
          <w:rFonts w:ascii="Times New Roman" w:hAnsi="Times New Roman"/>
        </w:rPr>
        <w:t xml:space="preserve">  </w:t>
      </w:r>
    </w:p>
    <w:p w14:paraId="559D36F8" w14:textId="69925018" w:rsidR="00354AE6" w:rsidRPr="00231BEC" w:rsidRDefault="00F1688E" w:rsidP="00354AE6">
      <w:pPr>
        <w:jc w:val="both"/>
        <w:rPr>
          <w:rFonts w:ascii="Times New Roman" w:hAnsi="Times New Roman" w:cs="Times New Roman"/>
        </w:rPr>
      </w:pPr>
      <w:r w:rsidRPr="00231BEC">
        <w:rPr>
          <w:rFonts w:ascii="Times New Roman" w:hAnsi="Times New Roman" w:cs="Times New Roman"/>
        </w:rPr>
        <w:t xml:space="preserve">138: </w:t>
      </w:r>
      <w:r w:rsidR="00354AE6" w:rsidRPr="00231BEC">
        <w:rPr>
          <w:rFonts w:ascii="Times New Roman" w:hAnsi="Times New Roman" w:cs="Times New Roman"/>
        </w:rPr>
        <w:t xml:space="preserve">130-138 </w:t>
      </w:r>
      <w:proofErr w:type="spellStart"/>
      <w:r w:rsidR="00116799" w:rsidRPr="00231BEC">
        <w:rPr>
          <w:rFonts w:ascii="Times New Roman" w:hAnsi="Times New Roman" w:cs="Times New Roman"/>
          <w:i/>
          <w:iCs/>
        </w:rPr>
        <w:t>h</w:t>
      </w:r>
      <w:r w:rsidR="00354AE6" w:rsidRPr="00231BEC">
        <w:rPr>
          <w:rFonts w:ascii="Times New Roman" w:hAnsi="Times New Roman" w:cs="Times New Roman"/>
          <w:i/>
          <w:iCs/>
        </w:rPr>
        <w:t>acéis</w:t>
      </w:r>
      <w:proofErr w:type="spellEnd"/>
      <w:r w:rsidR="00354AE6" w:rsidRPr="00231BEC">
        <w:rPr>
          <w:rFonts w:ascii="Times New Roman" w:hAnsi="Times New Roman" w:cs="Times New Roman"/>
          <w:i/>
          <w:iCs/>
        </w:rPr>
        <w:t xml:space="preserve"> un dulce... tan acorde acento</w:t>
      </w:r>
      <w:r w:rsidR="00354AE6" w:rsidRPr="00231BEC">
        <w:rPr>
          <w:rFonts w:ascii="Times New Roman" w:hAnsi="Times New Roman" w:cs="Times New Roman"/>
        </w:rPr>
        <w:t xml:space="preserve">: </w:t>
      </w:r>
      <w:proofErr w:type="spellStart"/>
      <w:r w:rsidR="00354AE6" w:rsidRPr="00231BEC">
        <w:rPr>
          <w:rFonts w:ascii="Times New Roman" w:hAnsi="Times New Roman" w:cs="Times New Roman"/>
        </w:rPr>
        <w:t>nótese</w:t>
      </w:r>
      <w:proofErr w:type="spellEnd"/>
      <w:r w:rsidR="00354AE6" w:rsidRPr="00231BEC">
        <w:rPr>
          <w:rFonts w:ascii="Times New Roman" w:hAnsi="Times New Roman" w:cs="Times New Roman"/>
        </w:rPr>
        <w:t xml:space="preserve"> la densidad del vocabulario musical del pasaje, de la misma forma en que </w:t>
      </w:r>
      <w:proofErr w:type="spellStart"/>
      <w:r w:rsidR="00354AE6" w:rsidRPr="00231BEC">
        <w:rPr>
          <w:rFonts w:ascii="Times New Roman" w:hAnsi="Times New Roman" w:cs="Times New Roman"/>
        </w:rPr>
        <w:t>más</w:t>
      </w:r>
      <w:proofErr w:type="spellEnd"/>
      <w:r w:rsidR="00354AE6" w:rsidRPr="00231BEC">
        <w:rPr>
          <w:rFonts w:ascii="Times New Roman" w:hAnsi="Times New Roman" w:cs="Times New Roman"/>
        </w:rPr>
        <w:t xml:space="preserve"> abajo predominará el lenguaje del poder y la riqueza (vv. 145-150) o el juego de </w:t>
      </w:r>
      <w:proofErr w:type="spellStart"/>
      <w:r w:rsidR="00354AE6" w:rsidRPr="00231BEC">
        <w:rPr>
          <w:rFonts w:ascii="Times New Roman" w:hAnsi="Times New Roman" w:cs="Times New Roman"/>
        </w:rPr>
        <w:t>metáforas</w:t>
      </w:r>
      <w:proofErr w:type="spellEnd"/>
      <w:r w:rsidR="00354AE6" w:rsidRPr="00231BEC">
        <w:rPr>
          <w:rFonts w:ascii="Times New Roman" w:hAnsi="Times New Roman" w:cs="Times New Roman"/>
        </w:rPr>
        <w:t xml:space="preserve"> que enlazan los campos </w:t>
      </w:r>
      <w:proofErr w:type="spellStart"/>
      <w:r w:rsidR="00354AE6" w:rsidRPr="00231BEC">
        <w:rPr>
          <w:rFonts w:ascii="Times New Roman" w:hAnsi="Times New Roman" w:cs="Times New Roman"/>
        </w:rPr>
        <w:t>semánticos</w:t>
      </w:r>
      <w:proofErr w:type="spellEnd"/>
      <w:r w:rsidR="00354AE6" w:rsidRPr="00231BEC">
        <w:rPr>
          <w:rFonts w:ascii="Times New Roman" w:hAnsi="Times New Roman" w:cs="Times New Roman"/>
        </w:rPr>
        <w:t xml:space="preserve"> del amor, el color y la naturaleza (vv. 151-168).</w:t>
      </w:r>
    </w:p>
    <w:p w14:paraId="0B52B4BE" w14:textId="431E544C" w:rsidR="00052466" w:rsidRPr="00231BEC" w:rsidRDefault="00F1688E" w:rsidP="00A2252A">
      <w:pPr>
        <w:jc w:val="both"/>
        <w:rPr>
          <w:rFonts w:ascii="Times New Roman" w:hAnsi="Times New Roman"/>
        </w:rPr>
      </w:pPr>
      <w:r w:rsidRPr="00231BEC">
        <w:rPr>
          <w:rFonts w:ascii="Times New Roman" w:hAnsi="Times New Roman"/>
        </w:rPr>
        <w:lastRenderedPageBreak/>
        <w:t xml:space="preserve">132: </w:t>
      </w:r>
      <w:proofErr w:type="gramStart"/>
      <w:r w:rsidR="00D03009" w:rsidRPr="00231BEC">
        <w:rPr>
          <w:rFonts w:ascii="Times New Roman" w:hAnsi="Times New Roman"/>
        </w:rPr>
        <w:t xml:space="preserve">132  </w:t>
      </w:r>
      <w:r w:rsidR="00D03009" w:rsidRPr="00231BEC">
        <w:rPr>
          <w:rFonts w:ascii="Times New Roman" w:hAnsi="Times New Roman"/>
          <w:i/>
        </w:rPr>
        <w:t>humor</w:t>
      </w:r>
      <w:proofErr w:type="gramEnd"/>
      <w:r w:rsidR="008303CC" w:rsidRPr="00231BEC">
        <w:rPr>
          <w:rFonts w:ascii="Times New Roman" w:hAnsi="Times New Roman"/>
          <w:i/>
        </w:rPr>
        <w:t xml:space="preserve"> sangriento</w:t>
      </w:r>
      <w:r w:rsidR="00D03009" w:rsidRPr="00231BEC">
        <w:rPr>
          <w:rFonts w:ascii="Times New Roman" w:hAnsi="Times New Roman"/>
        </w:rPr>
        <w:t xml:space="preserve">: </w:t>
      </w:r>
      <w:r w:rsidR="008303CC" w:rsidRPr="00231BEC">
        <w:rPr>
          <w:rFonts w:ascii="Times New Roman" w:hAnsi="Times New Roman"/>
        </w:rPr>
        <w:t xml:space="preserve">según </w:t>
      </w:r>
      <w:r w:rsidR="009C61D9" w:rsidRPr="00231BEC">
        <w:rPr>
          <w:rFonts w:ascii="Times New Roman" w:hAnsi="Times New Roman"/>
        </w:rPr>
        <w:t>un</w:t>
      </w:r>
      <w:r w:rsidR="008303CC" w:rsidRPr="00231BEC">
        <w:rPr>
          <w:rFonts w:ascii="Times New Roman" w:hAnsi="Times New Roman"/>
        </w:rPr>
        <w:t>a teoría fisiológica</w:t>
      </w:r>
      <w:r w:rsidR="00EB39D4" w:rsidRPr="00231BEC">
        <w:rPr>
          <w:rFonts w:ascii="Times New Roman" w:hAnsi="Times New Roman"/>
        </w:rPr>
        <w:t xml:space="preserve"> que se remonta a Hipócrates, el cuerpo humano se compone de cuatro </w:t>
      </w:r>
      <w:r w:rsidR="00EB39D4" w:rsidRPr="00231BEC">
        <w:rPr>
          <w:rFonts w:ascii="Times New Roman" w:hAnsi="Times New Roman"/>
          <w:i/>
        </w:rPr>
        <w:t>humores</w:t>
      </w:r>
      <w:r w:rsidR="009C61D9" w:rsidRPr="00231BEC">
        <w:rPr>
          <w:rFonts w:ascii="Times New Roman" w:hAnsi="Times New Roman"/>
        </w:rPr>
        <w:t xml:space="preserve"> o fluidos, cuyo equilibrio garantiza la salud:</w:t>
      </w:r>
      <w:r w:rsidR="00EB39D4" w:rsidRPr="00231BEC">
        <w:rPr>
          <w:rFonts w:ascii="Times New Roman" w:hAnsi="Times New Roman"/>
        </w:rPr>
        <w:t xml:space="preserve"> la flema, la bilis, la melancolía y la sangre.</w:t>
      </w:r>
      <w:r w:rsidR="009C61D9" w:rsidRPr="00231BEC">
        <w:rPr>
          <w:rFonts w:ascii="Times New Roman" w:hAnsi="Times New Roman"/>
        </w:rPr>
        <w:t xml:space="preserve"> Lope se refiere al «humor sangriento», al «sangriento humor» o al «rojo humor» en varias ocasiones; valgan estos ejemplos de la </w:t>
      </w:r>
      <w:r w:rsidR="009C61D9" w:rsidRPr="00231BEC">
        <w:rPr>
          <w:rFonts w:ascii="Times New Roman" w:hAnsi="Times New Roman"/>
          <w:i/>
        </w:rPr>
        <w:t>Jerusalén conquistada</w:t>
      </w:r>
      <w:r w:rsidR="00E83241" w:rsidRPr="00231BEC">
        <w:rPr>
          <w:rFonts w:ascii="Times New Roman" w:hAnsi="Times New Roman"/>
        </w:rPr>
        <w:t xml:space="preserve">: </w:t>
      </w:r>
      <w:r w:rsidR="000626F5" w:rsidRPr="00231BEC">
        <w:rPr>
          <w:rFonts w:ascii="Times New Roman" w:hAnsi="Times New Roman"/>
        </w:rPr>
        <w:t xml:space="preserve">«Que, puesto </w:t>
      </w:r>
      <w:r w:rsidR="00E83241" w:rsidRPr="00231BEC">
        <w:rPr>
          <w:rFonts w:ascii="Times New Roman" w:hAnsi="Times New Roman"/>
        </w:rPr>
        <w:t xml:space="preserve">que hoy de mis heridas fieras / sangriento humor su cicatriz </w:t>
      </w:r>
      <w:proofErr w:type="spellStart"/>
      <w:r w:rsidR="00E83241" w:rsidRPr="00231BEC">
        <w:rPr>
          <w:rFonts w:ascii="Times New Roman" w:hAnsi="Times New Roman"/>
        </w:rPr>
        <w:t>distila</w:t>
      </w:r>
      <w:proofErr w:type="spellEnd"/>
      <w:r w:rsidR="000626F5" w:rsidRPr="00231BEC">
        <w:rPr>
          <w:rFonts w:ascii="Times New Roman" w:hAnsi="Times New Roman"/>
        </w:rPr>
        <w:t>»</w:t>
      </w:r>
      <w:r w:rsidR="00E83241" w:rsidRPr="00231BEC">
        <w:rPr>
          <w:rFonts w:ascii="Times New Roman" w:hAnsi="Times New Roman"/>
        </w:rPr>
        <w:t>, «con rojo humor de las sangrientas venas»</w:t>
      </w:r>
      <w:r w:rsidR="008C1A85" w:rsidRPr="00231BEC">
        <w:rPr>
          <w:rFonts w:ascii="Times New Roman" w:hAnsi="Times New Roman"/>
        </w:rPr>
        <w:t xml:space="preserve"> </w:t>
      </w:r>
      <w:r w:rsidR="00E83241" w:rsidRPr="00231BEC">
        <w:rPr>
          <w:rFonts w:ascii="Times New Roman" w:hAnsi="Times New Roman"/>
        </w:rPr>
        <w:t>(</w:t>
      </w:r>
      <w:r w:rsidR="00116799" w:rsidRPr="00231BEC">
        <w:rPr>
          <w:rFonts w:ascii="Times New Roman" w:hAnsi="Times New Roman"/>
        </w:rPr>
        <w:t>ed. de 1609, ff.71r, 136v</w:t>
      </w:r>
      <w:r w:rsidR="009C61D9" w:rsidRPr="00231BEC">
        <w:rPr>
          <w:rFonts w:ascii="Times New Roman" w:hAnsi="Times New Roman"/>
        </w:rPr>
        <w:t xml:space="preserve">) y de </w:t>
      </w:r>
      <w:r w:rsidR="00E83241" w:rsidRPr="00231BEC">
        <w:rPr>
          <w:rFonts w:ascii="Times New Roman" w:hAnsi="Times New Roman"/>
          <w:i/>
        </w:rPr>
        <w:t>La Virgen de la Almudena</w:t>
      </w:r>
      <w:r w:rsidR="00E83241" w:rsidRPr="00231BEC">
        <w:rPr>
          <w:rFonts w:ascii="Times New Roman" w:hAnsi="Times New Roman"/>
        </w:rPr>
        <w:t>: «Con armas blancas, que de humor sangriento»</w:t>
      </w:r>
      <w:r w:rsidR="002475C0" w:rsidRPr="00231BEC">
        <w:rPr>
          <w:rFonts w:ascii="Times New Roman" w:hAnsi="Times New Roman"/>
        </w:rPr>
        <w:t xml:space="preserve"> (</w:t>
      </w:r>
      <w:r w:rsidR="00116799" w:rsidRPr="00231BEC">
        <w:rPr>
          <w:rFonts w:ascii="Times New Roman" w:hAnsi="Times New Roman"/>
        </w:rPr>
        <w:t xml:space="preserve">ed. </w:t>
      </w:r>
      <w:proofErr w:type="spellStart"/>
      <w:r w:rsidR="00116799" w:rsidRPr="00231BEC">
        <w:rPr>
          <w:rFonts w:ascii="Times New Roman" w:hAnsi="Times New Roman"/>
        </w:rPr>
        <w:t>Fradejas</w:t>
      </w:r>
      <w:proofErr w:type="spellEnd"/>
      <w:r w:rsidR="00116799" w:rsidRPr="00231BEC">
        <w:rPr>
          <w:rFonts w:ascii="Times New Roman" w:hAnsi="Times New Roman"/>
        </w:rPr>
        <w:t xml:space="preserve"> Lebrero, p. </w:t>
      </w:r>
      <w:r w:rsidR="00E83241" w:rsidRPr="00231BEC">
        <w:rPr>
          <w:rFonts w:ascii="Times New Roman" w:hAnsi="Times New Roman"/>
        </w:rPr>
        <w:t>17).</w:t>
      </w:r>
    </w:p>
    <w:p w14:paraId="7EEC9F08" w14:textId="7E7F4E6E" w:rsidR="00224D41" w:rsidRPr="00231BEC" w:rsidRDefault="00F1688E" w:rsidP="00A2252A">
      <w:pPr>
        <w:jc w:val="both"/>
        <w:rPr>
          <w:rFonts w:ascii="Times New Roman" w:hAnsi="Times New Roman"/>
        </w:rPr>
      </w:pPr>
      <w:r w:rsidRPr="00231BEC">
        <w:rPr>
          <w:rFonts w:ascii="Times New Roman" w:hAnsi="Times New Roman"/>
        </w:rPr>
        <w:t xml:space="preserve">141: </w:t>
      </w:r>
      <w:proofErr w:type="gramStart"/>
      <w:r w:rsidR="00512080" w:rsidRPr="00231BEC">
        <w:rPr>
          <w:rFonts w:ascii="Times New Roman" w:hAnsi="Times New Roman"/>
        </w:rPr>
        <w:t xml:space="preserve">141  </w:t>
      </w:r>
      <w:r w:rsidR="00512080" w:rsidRPr="00231BEC">
        <w:rPr>
          <w:rFonts w:ascii="Times New Roman" w:hAnsi="Times New Roman"/>
          <w:i/>
        </w:rPr>
        <w:t>e</w:t>
      </w:r>
      <w:r w:rsidR="000A0B60" w:rsidRPr="00231BEC">
        <w:rPr>
          <w:rFonts w:ascii="Times New Roman" w:hAnsi="Times New Roman"/>
          <w:i/>
        </w:rPr>
        <w:t>n</w:t>
      </w:r>
      <w:proofErr w:type="gramEnd"/>
      <w:r w:rsidR="000A0B60" w:rsidRPr="00231BEC">
        <w:rPr>
          <w:rFonts w:ascii="Times New Roman" w:hAnsi="Times New Roman"/>
          <w:i/>
        </w:rPr>
        <w:t xml:space="preserve"> la arena que e</w:t>
      </w:r>
      <w:r w:rsidR="00512080" w:rsidRPr="00231BEC">
        <w:rPr>
          <w:rFonts w:ascii="Times New Roman" w:hAnsi="Times New Roman"/>
          <w:i/>
        </w:rPr>
        <w:t>stampo</w:t>
      </w:r>
      <w:r w:rsidR="00512080" w:rsidRPr="00231BEC">
        <w:rPr>
          <w:rFonts w:ascii="Times New Roman" w:hAnsi="Times New Roman"/>
        </w:rPr>
        <w:t xml:space="preserve">: el verbo </w:t>
      </w:r>
      <w:r w:rsidR="00116799" w:rsidRPr="00231BEC">
        <w:rPr>
          <w:rFonts w:ascii="Times New Roman" w:hAnsi="Times New Roman"/>
        </w:rPr>
        <w:t>‘</w:t>
      </w:r>
      <w:r w:rsidR="00512080" w:rsidRPr="00231BEC">
        <w:rPr>
          <w:rFonts w:ascii="Times New Roman" w:hAnsi="Times New Roman"/>
        </w:rPr>
        <w:t>estampar</w:t>
      </w:r>
      <w:r w:rsidR="00116799" w:rsidRPr="00231BEC">
        <w:rPr>
          <w:rFonts w:ascii="Times New Roman" w:hAnsi="Times New Roman"/>
        </w:rPr>
        <w:t>’</w:t>
      </w:r>
      <w:r w:rsidR="00512080" w:rsidRPr="00231BEC">
        <w:rPr>
          <w:rFonts w:ascii="Times New Roman" w:hAnsi="Times New Roman"/>
        </w:rPr>
        <w:t xml:space="preserve"> </w:t>
      </w:r>
      <w:r w:rsidR="00806D47" w:rsidRPr="00231BEC">
        <w:rPr>
          <w:rFonts w:ascii="Times New Roman" w:hAnsi="Times New Roman"/>
        </w:rPr>
        <w:t>«</w:t>
      </w:r>
      <w:r w:rsidR="00710676" w:rsidRPr="00231BEC">
        <w:rPr>
          <w:rFonts w:ascii="Times New Roman" w:hAnsi="Times New Roman"/>
        </w:rPr>
        <w:t xml:space="preserve">significa </w:t>
      </w:r>
      <w:proofErr w:type="spellStart"/>
      <w:r w:rsidR="00710676" w:rsidRPr="00231BEC">
        <w:rPr>
          <w:rFonts w:ascii="Times New Roman" w:hAnsi="Times New Roman"/>
        </w:rPr>
        <w:t>tambien</w:t>
      </w:r>
      <w:proofErr w:type="spellEnd"/>
      <w:r w:rsidR="00710676" w:rsidRPr="00231BEC">
        <w:rPr>
          <w:rFonts w:ascii="Times New Roman" w:hAnsi="Times New Roman"/>
        </w:rPr>
        <w:t xml:space="preserve"> señalar, dejar señalada, impresa y notada alguna cosa: como la huella y pisada en la tierra</w:t>
      </w:r>
      <w:r w:rsidR="00806D47" w:rsidRPr="00231BEC">
        <w:rPr>
          <w:rFonts w:ascii="Times New Roman" w:hAnsi="Times New Roman"/>
        </w:rPr>
        <w:t>»</w:t>
      </w:r>
      <w:r w:rsidR="00710676" w:rsidRPr="00231BEC">
        <w:rPr>
          <w:rFonts w:ascii="Times New Roman" w:hAnsi="Times New Roman"/>
        </w:rPr>
        <w:t xml:space="preserve"> (</w:t>
      </w:r>
      <w:r w:rsidR="00710676" w:rsidRPr="00231BEC">
        <w:rPr>
          <w:rFonts w:ascii="Times New Roman" w:hAnsi="Times New Roman"/>
          <w:i/>
        </w:rPr>
        <w:t>Autoridades</w:t>
      </w:r>
      <w:r w:rsidR="00710676" w:rsidRPr="00231BEC">
        <w:rPr>
          <w:rFonts w:ascii="Times New Roman" w:hAnsi="Times New Roman"/>
        </w:rPr>
        <w:t>).</w:t>
      </w:r>
      <w:r w:rsidR="006E48EF" w:rsidRPr="00231BEC">
        <w:rPr>
          <w:rFonts w:ascii="Times New Roman" w:hAnsi="Times New Roman"/>
        </w:rPr>
        <w:t xml:space="preserve"> Compárese este verso</w:t>
      </w:r>
      <w:r w:rsidR="00BA0377" w:rsidRPr="00231BEC">
        <w:rPr>
          <w:rFonts w:ascii="Times New Roman" w:hAnsi="Times New Roman"/>
        </w:rPr>
        <w:t xml:space="preserve"> con est</w:t>
      </w:r>
      <w:r w:rsidR="006E48EF" w:rsidRPr="00231BEC">
        <w:rPr>
          <w:rFonts w:ascii="Times New Roman" w:hAnsi="Times New Roman"/>
        </w:rPr>
        <w:t>os</w:t>
      </w:r>
      <w:r w:rsidR="00BA0377" w:rsidRPr="00231BEC">
        <w:rPr>
          <w:rFonts w:ascii="Times New Roman" w:hAnsi="Times New Roman"/>
        </w:rPr>
        <w:t xml:space="preserve"> otro</w:t>
      </w:r>
      <w:r w:rsidR="006E48EF" w:rsidRPr="00231BEC">
        <w:rPr>
          <w:rFonts w:ascii="Times New Roman" w:hAnsi="Times New Roman"/>
        </w:rPr>
        <w:t>s</w:t>
      </w:r>
      <w:r w:rsidR="00BA0377" w:rsidRPr="00231BEC">
        <w:rPr>
          <w:rFonts w:ascii="Times New Roman" w:hAnsi="Times New Roman"/>
        </w:rPr>
        <w:t xml:space="preserve"> de la </w:t>
      </w:r>
      <w:r w:rsidR="00BA0377" w:rsidRPr="00231BEC">
        <w:rPr>
          <w:rFonts w:ascii="Times New Roman" w:hAnsi="Times New Roman"/>
          <w:i/>
        </w:rPr>
        <w:t>Égloga II</w:t>
      </w:r>
      <w:r w:rsidR="00BA0377" w:rsidRPr="00231BEC">
        <w:rPr>
          <w:rFonts w:ascii="Times New Roman" w:hAnsi="Times New Roman"/>
        </w:rPr>
        <w:t xml:space="preserve"> de Garcilaso: «</w:t>
      </w:r>
      <w:proofErr w:type="spellStart"/>
      <w:r w:rsidR="006E48EF" w:rsidRPr="00231BEC">
        <w:rPr>
          <w:rFonts w:ascii="Times New Roman" w:hAnsi="Times New Roman"/>
        </w:rPr>
        <w:t>Harasme</w:t>
      </w:r>
      <w:proofErr w:type="spellEnd"/>
      <w:r w:rsidR="006E48EF" w:rsidRPr="00231BEC">
        <w:rPr>
          <w:rFonts w:ascii="Times New Roman" w:hAnsi="Times New Roman"/>
        </w:rPr>
        <w:t xml:space="preserve"> tú, </w:t>
      </w:r>
      <w:proofErr w:type="spellStart"/>
      <w:r w:rsidR="006E48EF" w:rsidRPr="00231BEC">
        <w:rPr>
          <w:rFonts w:ascii="Times New Roman" w:hAnsi="Times New Roman"/>
        </w:rPr>
        <w:t>Salicio</w:t>
      </w:r>
      <w:proofErr w:type="spellEnd"/>
      <w:r w:rsidR="006E48EF" w:rsidRPr="00231BEC">
        <w:rPr>
          <w:rFonts w:ascii="Times New Roman" w:hAnsi="Times New Roman"/>
        </w:rPr>
        <w:t xml:space="preserve">, / ir do nunca pie humano / estampó su pisada en </w:t>
      </w:r>
      <w:proofErr w:type="gramStart"/>
      <w:r w:rsidR="006E48EF" w:rsidRPr="00231BEC">
        <w:rPr>
          <w:rFonts w:ascii="Times New Roman" w:hAnsi="Times New Roman"/>
        </w:rPr>
        <w:t>el arena</w:t>
      </w:r>
      <w:proofErr w:type="gramEnd"/>
      <w:r w:rsidR="00BA0377" w:rsidRPr="00231BEC">
        <w:rPr>
          <w:rFonts w:ascii="Times New Roman" w:hAnsi="Times New Roman"/>
        </w:rPr>
        <w:t xml:space="preserve">» </w:t>
      </w:r>
      <w:r w:rsidR="006E48EF" w:rsidRPr="00231BEC">
        <w:rPr>
          <w:rFonts w:ascii="Times New Roman" w:hAnsi="Times New Roman"/>
        </w:rPr>
        <w:t>(</w:t>
      </w:r>
      <w:r w:rsidR="004769C9" w:rsidRPr="00231BEC">
        <w:rPr>
          <w:rFonts w:ascii="Times New Roman" w:hAnsi="Times New Roman"/>
        </w:rPr>
        <w:t>vv. 697-699</w:t>
      </w:r>
      <w:r w:rsidR="006E48EF" w:rsidRPr="00231BEC">
        <w:rPr>
          <w:rFonts w:ascii="Times New Roman" w:hAnsi="Times New Roman"/>
        </w:rPr>
        <w:t>)</w:t>
      </w:r>
      <w:r w:rsidR="004769C9" w:rsidRPr="00231BEC">
        <w:rPr>
          <w:rFonts w:ascii="Times New Roman" w:hAnsi="Times New Roman"/>
        </w:rPr>
        <w:t xml:space="preserve">, que reflejan otros de </w:t>
      </w:r>
      <w:proofErr w:type="spellStart"/>
      <w:r w:rsidR="004769C9" w:rsidRPr="00231BEC">
        <w:rPr>
          <w:rFonts w:ascii="Times New Roman" w:hAnsi="Times New Roman"/>
        </w:rPr>
        <w:t>Tibulo</w:t>
      </w:r>
      <w:proofErr w:type="spellEnd"/>
      <w:r w:rsidR="004769C9" w:rsidRPr="00231BEC">
        <w:rPr>
          <w:rFonts w:ascii="Times New Roman" w:hAnsi="Times New Roman"/>
        </w:rPr>
        <w:t xml:space="preserve"> («</w:t>
      </w:r>
      <w:r w:rsidR="003D7A92" w:rsidRPr="00231BEC">
        <w:rPr>
          <w:rFonts w:ascii="Times New Roman" w:hAnsi="Times New Roman"/>
        </w:rPr>
        <w:t xml:space="preserve">Qua </w:t>
      </w:r>
      <w:proofErr w:type="spellStart"/>
      <w:r w:rsidR="003D7A92" w:rsidRPr="00231BEC">
        <w:rPr>
          <w:rFonts w:ascii="Times New Roman" w:hAnsi="Times New Roman"/>
        </w:rPr>
        <w:t>nulla</w:t>
      </w:r>
      <w:proofErr w:type="spellEnd"/>
      <w:r w:rsidR="003D7A92" w:rsidRPr="00231BEC">
        <w:rPr>
          <w:rFonts w:ascii="Times New Roman" w:hAnsi="Times New Roman"/>
        </w:rPr>
        <w:t xml:space="preserve"> humano </w:t>
      </w:r>
      <w:proofErr w:type="spellStart"/>
      <w:r w:rsidR="003D7A92" w:rsidRPr="00231BEC">
        <w:rPr>
          <w:rFonts w:ascii="Times New Roman" w:hAnsi="Times New Roman"/>
        </w:rPr>
        <w:t>sit</w:t>
      </w:r>
      <w:proofErr w:type="spellEnd"/>
      <w:r w:rsidR="003D7A92" w:rsidRPr="00231BEC">
        <w:rPr>
          <w:rFonts w:ascii="Times New Roman" w:hAnsi="Times New Roman"/>
        </w:rPr>
        <w:t xml:space="preserve"> </w:t>
      </w:r>
      <w:proofErr w:type="spellStart"/>
      <w:r w:rsidR="003D7A92" w:rsidRPr="00231BEC">
        <w:rPr>
          <w:rFonts w:ascii="Times New Roman" w:hAnsi="Times New Roman"/>
        </w:rPr>
        <w:t>via</w:t>
      </w:r>
      <w:proofErr w:type="spellEnd"/>
      <w:r w:rsidR="003D7A92" w:rsidRPr="00231BEC">
        <w:rPr>
          <w:rFonts w:ascii="Times New Roman" w:hAnsi="Times New Roman"/>
        </w:rPr>
        <w:t xml:space="preserve"> </w:t>
      </w:r>
      <w:proofErr w:type="spellStart"/>
      <w:r w:rsidR="003D7A92" w:rsidRPr="00231BEC">
        <w:rPr>
          <w:rFonts w:ascii="Times New Roman" w:hAnsi="Times New Roman"/>
        </w:rPr>
        <w:t>trita</w:t>
      </w:r>
      <w:proofErr w:type="spellEnd"/>
      <w:r w:rsidR="003D7A92" w:rsidRPr="00231BEC">
        <w:rPr>
          <w:rFonts w:ascii="Times New Roman" w:hAnsi="Times New Roman"/>
        </w:rPr>
        <w:t xml:space="preserve"> </w:t>
      </w:r>
      <w:proofErr w:type="spellStart"/>
      <w:r w:rsidR="003D7A92" w:rsidRPr="00231BEC">
        <w:rPr>
          <w:rFonts w:ascii="Times New Roman" w:hAnsi="Times New Roman"/>
        </w:rPr>
        <w:t>pede</w:t>
      </w:r>
      <w:proofErr w:type="spellEnd"/>
      <w:r w:rsidR="004769C9" w:rsidRPr="00231BEC">
        <w:rPr>
          <w:rFonts w:ascii="Times New Roman" w:hAnsi="Times New Roman"/>
        </w:rPr>
        <w:t xml:space="preserve">», </w:t>
      </w:r>
      <w:r w:rsidR="004769C9" w:rsidRPr="00231BEC">
        <w:rPr>
          <w:rFonts w:ascii="Times New Roman" w:hAnsi="Times New Roman"/>
          <w:i/>
        </w:rPr>
        <w:t>Elegías</w:t>
      </w:r>
      <w:r w:rsidR="004769C9" w:rsidRPr="00231BEC">
        <w:rPr>
          <w:rFonts w:ascii="Times New Roman" w:hAnsi="Times New Roman"/>
        </w:rPr>
        <w:t xml:space="preserve">, IV, </w:t>
      </w:r>
      <w:proofErr w:type="spellStart"/>
      <w:r w:rsidR="004769C9" w:rsidRPr="00231BEC">
        <w:rPr>
          <w:rFonts w:ascii="Times New Roman" w:hAnsi="Times New Roman"/>
          <w:smallCaps/>
        </w:rPr>
        <w:t>xiii</w:t>
      </w:r>
      <w:proofErr w:type="spellEnd"/>
      <w:r w:rsidR="004769C9" w:rsidRPr="00231BEC">
        <w:rPr>
          <w:rFonts w:ascii="Times New Roman" w:hAnsi="Times New Roman"/>
        </w:rPr>
        <w:t>, 10) y de Petrarca («</w:t>
      </w:r>
      <w:r w:rsidR="003D7A92" w:rsidRPr="00231BEC">
        <w:rPr>
          <w:rFonts w:ascii="Times New Roman" w:hAnsi="Times New Roman"/>
        </w:rPr>
        <w:t xml:space="preserve">Ove vestigio </w:t>
      </w:r>
      <w:proofErr w:type="spellStart"/>
      <w:r w:rsidR="003D7A92" w:rsidRPr="00231BEC">
        <w:rPr>
          <w:rFonts w:ascii="Times New Roman" w:hAnsi="Times New Roman"/>
        </w:rPr>
        <w:t>uman</w:t>
      </w:r>
      <w:proofErr w:type="spellEnd"/>
      <w:r w:rsidR="003D7A92" w:rsidRPr="00231BEC">
        <w:rPr>
          <w:rFonts w:ascii="Times New Roman" w:hAnsi="Times New Roman"/>
        </w:rPr>
        <w:t xml:space="preserve"> </w:t>
      </w:r>
      <w:proofErr w:type="spellStart"/>
      <w:r w:rsidR="003D7A92" w:rsidRPr="00231BEC">
        <w:rPr>
          <w:rFonts w:ascii="Times New Roman" w:hAnsi="Times New Roman"/>
        </w:rPr>
        <w:t>l’arena</w:t>
      </w:r>
      <w:proofErr w:type="spellEnd"/>
      <w:r w:rsidR="003D7A92" w:rsidRPr="00231BEC">
        <w:rPr>
          <w:rFonts w:ascii="Times New Roman" w:hAnsi="Times New Roman"/>
        </w:rPr>
        <w:t xml:space="preserve"> </w:t>
      </w:r>
      <w:proofErr w:type="spellStart"/>
      <w:r w:rsidR="003D7A92" w:rsidRPr="00231BEC">
        <w:rPr>
          <w:rFonts w:ascii="Times New Roman" w:hAnsi="Times New Roman"/>
        </w:rPr>
        <w:t>stampi</w:t>
      </w:r>
      <w:proofErr w:type="spellEnd"/>
      <w:r w:rsidR="004769C9" w:rsidRPr="00231BEC">
        <w:rPr>
          <w:rFonts w:ascii="Times New Roman" w:hAnsi="Times New Roman"/>
        </w:rPr>
        <w:t xml:space="preserve">», </w:t>
      </w:r>
      <w:proofErr w:type="spellStart"/>
      <w:r w:rsidR="004769C9" w:rsidRPr="00231BEC">
        <w:rPr>
          <w:rFonts w:ascii="Times New Roman" w:hAnsi="Times New Roman"/>
          <w:i/>
        </w:rPr>
        <w:t>Canzoniere</w:t>
      </w:r>
      <w:proofErr w:type="spellEnd"/>
      <w:r w:rsidR="004769C9" w:rsidRPr="00231BEC">
        <w:rPr>
          <w:rFonts w:ascii="Times New Roman" w:hAnsi="Times New Roman"/>
        </w:rPr>
        <w:t xml:space="preserve">, </w:t>
      </w:r>
      <w:proofErr w:type="spellStart"/>
      <w:r w:rsidR="003D7A92" w:rsidRPr="00231BEC">
        <w:rPr>
          <w:rFonts w:ascii="Times New Roman" w:hAnsi="Times New Roman"/>
          <w:smallCaps/>
        </w:rPr>
        <w:t>xxx</w:t>
      </w:r>
      <w:r w:rsidR="004769C9" w:rsidRPr="00231BEC">
        <w:rPr>
          <w:rFonts w:ascii="Times New Roman" w:hAnsi="Times New Roman"/>
          <w:smallCaps/>
        </w:rPr>
        <w:t>v</w:t>
      </w:r>
      <w:proofErr w:type="spellEnd"/>
      <w:r w:rsidR="004769C9" w:rsidRPr="00231BEC">
        <w:rPr>
          <w:rFonts w:ascii="Times New Roman" w:hAnsi="Times New Roman"/>
        </w:rPr>
        <w:t xml:space="preserve">, 4), como recuerda Morros en su edición de Garcilaso </w:t>
      </w:r>
      <w:r w:rsidR="00912434" w:rsidRPr="00231BEC">
        <w:rPr>
          <w:rFonts w:ascii="Times New Roman" w:hAnsi="Times New Roman"/>
        </w:rPr>
        <w:t>[</w:t>
      </w:r>
      <w:r w:rsidR="004769C9" w:rsidRPr="00231BEC">
        <w:rPr>
          <w:rFonts w:ascii="Times New Roman" w:hAnsi="Times New Roman"/>
        </w:rPr>
        <w:t>1995:176</w:t>
      </w:r>
      <w:r w:rsidR="00912434" w:rsidRPr="00231BEC">
        <w:rPr>
          <w:rFonts w:ascii="Times New Roman" w:hAnsi="Times New Roman"/>
        </w:rPr>
        <w:t>]</w:t>
      </w:r>
      <w:r w:rsidR="004769C9" w:rsidRPr="00231BEC">
        <w:rPr>
          <w:rFonts w:ascii="Times New Roman" w:hAnsi="Times New Roman"/>
        </w:rPr>
        <w:t>.</w:t>
      </w:r>
    </w:p>
    <w:p w14:paraId="569DF715" w14:textId="0E82EE3E" w:rsidR="00BA0377" w:rsidRPr="00231BEC" w:rsidRDefault="008E01B8" w:rsidP="00A2252A">
      <w:pPr>
        <w:jc w:val="both"/>
        <w:rPr>
          <w:rFonts w:ascii="Times New Roman" w:hAnsi="Times New Roman"/>
        </w:rPr>
      </w:pPr>
      <w:r w:rsidRPr="00231BEC">
        <w:rPr>
          <w:rFonts w:ascii="Times New Roman" w:hAnsi="Times New Roman"/>
        </w:rPr>
        <w:t xml:space="preserve">155: </w:t>
      </w:r>
      <w:proofErr w:type="gramStart"/>
      <w:r w:rsidR="00224D41" w:rsidRPr="00231BEC">
        <w:rPr>
          <w:rFonts w:ascii="Times New Roman" w:hAnsi="Times New Roman"/>
        </w:rPr>
        <w:t xml:space="preserve">155  </w:t>
      </w:r>
      <w:r w:rsidR="00224D41" w:rsidRPr="00231BEC">
        <w:rPr>
          <w:rFonts w:ascii="Times New Roman" w:hAnsi="Times New Roman"/>
          <w:i/>
        </w:rPr>
        <w:t>parvas</w:t>
      </w:r>
      <w:proofErr w:type="gramEnd"/>
      <w:r w:rsidR="00224D41" w:rsidRPr="00231BEC">
        <w:rPr>
          <w:rFonts w:ascii="Times New Roman" w:hAnsi="Times New Roman"/>
        </w:rPr>
        <w:t xml:space="preserve">: la parva es </w:t>
      </w:r>
      <w:r w:rsidR="00806D47" w:rsidRPr="00231BEC">
        <w:rPr>
          <w:rFonts w:ascii="Times New Roman" w:hAnsi="Times New Roman"/>
        </w:rPr>
        <w:t>«</w:t>
      </w:r>
      <w:r w:rsidR="00224D41" w:rsidRPr="00231BEC">
        <w:rPr>
          <w:rFonts w:ascii="Times New Roman" w:hAnsi="Times New Roman"/>
        </w:rPr>
        <w:t>la mies tendida en la era para trillarla, o después de trillada, antes</w:t>
      </w:r>
      <w:r w:rsidR="00806D47" w:rsidRPr="00231BEC">
        <w:rPr>
          <w:rFonts w:ascii="Times New Roman" w:hAnsi="Times New Roman"/>
        </w:rPr>
        <w:t xml:space="preserve"> de separar el grano»</w:t>
      </w:r>
      <w:r w:rsidR="00224D41" w:rsidRPr="00231BEC">
        <w:rPr>
          <w:rFonts w:ascii="Times New Roman" w:hAnsi="Times New Roman"/>
        </w:rPr>
        <w:t xml:space="preserve"> (</w:t>
      </w:r>
      <w:r w:rsidR="00224D41" w:rsidRPr="00231BEC">
        <w:rPr>
          <w:rFonts w:ascii="Times New Roman" w:hAnsi="Times New Roman"/>
          <w:i/>
        </w:rPr>
        <w:t>Autoridades</w:t>
      </w:r>
      <w:r w:rsidR="00224D41" w:rsidRPr="00231BEC">
        <w:rPr>
          <w:rFonts w:ascii="Times New Roman" w:hAnsi="Times New Roman"/>
        </w:rPr>
        <w:t>).</w:t>
      </w:r>
    </w:p>
    <w:p w14:paraId="051CC02B" w14:textId="17B8D2D5" w:rsidR="00512080" w:rsidRPr="00231BEC" w:rsidRDefault="008E01B8" w:rsidP="00A2252A">
      <w:pPr>
        <w:jc w:val="both"/>
        <w:rPr>
          <w:rFonts w:ascii="Times New Roman" w:hAnsi="Times New Roman"/>
        </w:rPr>
      </w:pPr>
      <w:r w:rsidRPr="00231BEC">
        <w:rPr>
          <w:rFonts w:ascii="Times New Roman" w:hAnsi="Times New Roman"/>
        </w:rPr>
        <w:t xml:space="preserve">158: </w:t>
      </w:r>
      <w:proofErr w:type="gramStart"/>
      <w:r w:rsidR="00AC08DF" w:rsidRPr="00231BEC">
        <w:rPr>
          <w:rFonts w:ascii="Times New Roman" w:hAnsi="Times New Roman"/>
        </w:rPr>
        <w:t xml:space="preserve">158  </w:t>
      </w:r>
      <w:r w:rsidR="00AC08DF" w:rsidRPr="00231BEC">
        <w:rPr>
          <w:rFonts w:ascii="Times New Roman" w:hAnsi="Times New Roman"/>
          <w:i/>
        </w:rPr>
        <w:t>me</w:t>
      </w:r>
      <w:proofErr w:type="gramEnd"/>
      <w:r w:rsidR="00AC08DF" w:rsidRPr="00231BEC">
        <w:rPr>
          <w:rFonts w:ascii="Times New Roman" w:hAnsi="Times New Roman"/>
          <w:i/>
        </w:rPr>
        <w:t xml:space="preserve"> avise</w:t>
      </w:r>
      <w:r w:rsidR="00AC08DF" w:rsidRPr="00231BEC">
        <w:rPr>
          <w:rFonts w:ascii="Times New Roman" w:hAnsi="Times New Roman"/>
        </w:rPr>
        <w:t>: el hablante cambia aquí el punto de vista y pasa de la tercera persona a la primera, que</w:t>
      </w:r>
      <w:r w:rsidR="000240F6" w:rsidRPr="00231BEC">
        <w:rPr>
          <w:rFonts w:ascii="Times New Roman" w:hAnsi="Times New Roman"/>
        </w:rPr>
        <w:t xml:space="preserve"> había abandonado poco antes, y que</w:t>
      </w:r>
      <w:r w:rsidR="00AC08DF" w:rsidRPr="00231BEC">
        <w:rPr>
          <w:rFonts w:ascii="Times New Roman" w:hAnsi="Times New Roman"/>
        </w:rPr>
        <w:t xml:space="preserve"> continúa hasta el final de la estrofa.</w:t>
      </w:r>
    </w:p>
    <w:p w14:paraId="3B04D570" w14:textId="5C0B1511" w:rsidR="00854A9B" w:rsidRPr="00231BEC" w:rsidRDefault="008E01B8" w:rsidP="00A2252A">
      <w:pPr>
        <w:jc w:val="both"/>
        <w:rPr>
          <w:rFonts w:ascii="Times New Roman" w:hAnsi="Times New Roman"/>
        </w:rPr>
      </w:pPr>
      <w:r w:rsidRPr="00231BEC">
        <w:rPr>
          <w:rFonts w:ascii="Times New Roman" w:hAnsi="Times New Roman"/>
        </w:rPr>
        <w:t xml:space="preserve">164: </w:t>
      </w:r>
      <w:r w:rsidR="00854A9B" w:rsidRPr="00231BEC">
        <w:rPr>
          <w:rFonts w:ascii="Times New Roman" w:hAnsi="Times New Roman"/>
        </w:rPr>
        <w:t xml:space="preserve">164  </w:t>
      </w:r>
      <w:r w:rsidR="00854A9B" w:rsidRPr="00231BEC">
        <w:rPr>
          <w:rFonts w:ascii="Times New Roman" w:hAnsi="Times New Roman"/>
          <w:i/>
        </w:rPr>
        <w:t>el mar de Esp</w:t>
      </w:r>
      <w:r w:rsidR="00116799" w:rsidRPr="00231BEC">
        <w:rPr>
          <w:rFonts w:ascii="Times New Roman" w:hAnsi="Times New Roman"/>
          <w:i/>
        </w:rPr>
        <w:t>a</w:t>
      </w:r>
      <w:r w:rsidR="00854A9B" w:rsidRPr="00231BEC">
        <w:rPr>
          <w:rFonts w:ascii="Times New Roman" w:hAnsi="Times New Roman"/>
          <w:i/>
        </w:rPr>
        <w:t>ña</w:t>
      </w:r>
      <w:r w:rsidR="00854A9B" w:rsidRPr="00231BEC">
        <w:rPr>
          <w:rFonts w:ascii="Times New Roman" w:hAnsi="Times New Roman"/>
        </w:rPr>
        <w:t>: expresión con la que Lope se refiere más de una vez al océano Atlántico (cf</w:t>
      </w:r>
      <w:r w:rsidR="001A05BB" w:rsidRPr="00231BEC">
        <w:rPr>
          <w:rFonts w:ascii="Times New Roman" w:hAnsi="Times New Roman"/>
        </w:rPr>
        <w:t>r</w:t>
      </w:r>
      <w:r w:rsidR="00854A9B" w:rsidRPr="00231BEC">
        <w:rPr>
          <w:rFonts w:ascii="Times New Roman" w:hAnsi="Times New Roman"/>
        </w:rPr>
        <w:t xml:space="preserve">. </w:t>
      </w:r>
      <w:r w:rsidR="00854A9B" w:rsidRPr="00231BEC">
        <w:rPr>
          <w:rFonts w:ascii="Times New Roman" w:hAnsi="Times New Roman"/>
          <w:i/>
        </w:rPr>
        <w:t>Peribáñez</w:t>
      </w:r>
      <w:r w:rsidR="00353685" w:rsidRPr="00231BEC">
        <w:rPr>
          <w:rFonts w:ascii="Times New Roman" w:hAnsi="Times New Roman"/>
          <w:i/>
        </w:rPr>
        <w:t xml:space="preserve"> y el comendador de Ocaña</w:t>
      </w:r>
      <w:r w:rsidR="0085319A" w:rsidRPr="00231BEC">
        <w:rPr>
          <w:rFonts w:ascii="Times New Roman" w:hAnsi="Times New Roman"/>
        </w:rPr>
        <w:t xml:space="preserve">, </w:t>
      </w:r>
      <w:r w:rsidR="00116799" w:rsidRPr="00231BEC">
        <w:rPr>
          <w:rFonts w:ascii="Times New Roman" w:hAnsi="Times New Roman"/>
        </w:rPr>
        <w:t xml:space="preserve">ed. Blecua y Salvador, </w:t>
      </w:r>
      <w:r w:rsidR="0085319A" w:rsidRPr="00231BEC">
        <w:rPr>
          <w:rFonts w:ascii="Times New Roman" w:hAnsi="Times New Roman"/>
        </w:rPr>
        <w:t>vv.</w:t>
      </w:r>
      <w:r w:rsidR="00F43113" w:rsidRPr="00231BEC">
        <w:rPr>
          <w:rFonts w:ascii="Times New Roman" w:hAnsi="Times New Roman"/>
        </w:rPr>
        <w:t xml:space="preserve"> 41-45</w:t>
      </w:r>
      <w:r w:rsidR="00854A9B" w:rsidRPr="00231BEC">
        <w:rPr>
          <w:rFonts w:ascii="Times New Roman" w:hAnsi="Times New Roman"/>
        </w:rPr>
        <w:t>: «Toda esta villa de Ocaña / poner quisiera a tus pies, / y aun todo aquello que baña / Tajo hasta ser portugués, / entrando en el mar de España</w:t>
      </w:r>
      <w:r w:rsidR="00F43113" w:rsidRPr="00231BEC">
        <w:rPr>
          <w:rFonts w:ascii="Times New Roman" w:hAnsi="Times New Roman"/>
        </w:rPr>
        <w:t>.</w:t>
      </w:r>
      <w:r w:rsidR="00854A9B" w:rsidRPr="00231BEC">
        <w:rPr>
          <w:rFonts w:ascii="Times New Roman" w:hAnsi="Times New Roman"/>
        </w:rPr>
        <w:t>»</w:t>
      </w:r>
      <w:r w:rsidR="00FA1B58" w:rsidRPr="00231BEC">
        <w:rPr>
          <w:rFonts w:ascii="Times New Roman" w:hAnsi="Times New Roman"/>
        </w:rPr>
        <w:t>, o</w:t>
      </w:r>
      <w:r w:rsidR="00854A9B" w:rsidRPr="00231BEC">
        <w:rPr>
          <w:rFonts w:ascii="Times New Roman" w:hAnsi="Times New Roman"/>
        </w:rPr>
        <w:t xml:space="preserve"> </w:t>
      </w:r>
      <w:r w:rsidR="00FA1B58" w:rsidRPr="00231BEC">
        <w:rPr>
          <w:rFonts w:ascii="Times New Roman" w:hAnsi="Times New Roman"/>
        </w:rPr>
        <w:t xml:space="preserve"> </w:t>
      </w:r>
      <w:r w:rsidR="00353685" w:rsidRPr="00231BEC">
        <w:rPr>
          <w:rFonts w:ascii="Times New Roman" w:hAnsi="Times New Roman"/>
          <w:i/>
        </w:rPr>
        <w:t>La Virgen de la Almudena</w:t>
      </w:r>
      <w:r w:rsidR="001857C5" w:rsidRPr="00231BEC">
        <w:rPr>
          <w:rFonts w:ascii="Times New Roman" w:hAnsi="Times New Roman"/>
        </w:rPr>
        <w:t>, canto II: «L</w:t>
      </w:r>
      <w:r w:rsidR="00353685" w:rsidRPr="00231BEC">
        <w:rPr>
          <w:rFonts w:ascii="Times New Roman" w:hAnsi="Times New Roman"/>
        </w:rPr>
        <w:t>a línea de los reyes propagando / feliz estirpe de León y Oviedo, / al primero en Castilla rey Fernando / sucede Alfon</w:t>
      </w:r>
      <w:r w:rsidR="00FA1B58" w:rsidRPr="00231BEC">
        <w:rPr>
          <w:rFonts w:ascii="Times New Roman" w:hAnsi="Times New Roman"/>
        </w:rPr>
        <w:t>s</w:t>
      </w:r>
      <w:r w:rsidR="00353685" w:rsidRPr="00231BEC">
        <w:rPr>
          <w:rFonts w:ascii="Times New Roman" w:hAnsi="Times New Roman"/>
        </w:rPr>
        <w:t>o, el que ganó a Toledo, / los bárbaros al Betis retirando / vio el mar de España el fugitivo miedo, / que ya ninguno a penetrar se atreve</w:t>
      </w:r>
      <w:r w:rsidR="00FA1B58" w:rsidRPr="00231BEC">
        <w:rPr>
          <w:rFonts w:ascii="Times New Roman" w:hAnsi="Times New Roman"/>
        </w:rPr>
        <w:t xml:space="preserve">  / cristal al Tajo, a Guadarrama nieve</w:t>
      </w:r>
      <w:r w:rsidR="001857C5" w:rsidRPr="00231BEC">
        <w:rPr>
          <w:rFonts w:ascii="Times New Roman" w:hAnsi="Times New Roman"/>
        </w:rPr>
        <w:t xml:space="preserve">» </w:t>
      </w:r>
      <w:r w:rsidR="00116799" w:rsidRPr="00231BEC">
        <w:rPr>
          <w:rFonts w:ascii="Times New Roman" w:hAnsi="Times New Roman"/>
        </w:rPr>
        <w:t xml:space="preserve">ed. 1625, </w:t>
      </w:r>
      <w:r w:rsidR="001857C5" w:rsidRPr="00231BEC">
        <w:rPr>
          <w:rFonts w:ascii="Times New Roman" w:hAnsi="Times New Roman"/>
        </w:rPr>
        <w:t>f. 115v).</w:t>
      </w:r>
    </w:p>
    <w:p w14:paraId="437CFCC8" w14:textId="52F9EDAB" w:rsidR="00512080" w:rsidRPr="00231BEC" w:rsidRDefault="008E01B8" w:rsidP="00A2252A">
      <w:pPr>
        <w:jc w:val="both"/>
        <w:rPr>
          <w:rFonts w:ascii="Times New Roman" w:hAnsi="Times New Roman"/>
        </w:rPr>
      </w:pPr>
      <w:r w:rsidRPr="00231BEC">
        <w:rPr>
          <w:rFonts w:ascii="Times New Roman" w:hAnsi="Times New Roman"/>
        </w:rPr>
        <w:t xml:space="preserve">@bizarra: </w:t>
      </w:r>
      <w:r w:rsidR="008B0BAE" w:rsidRPr="00231BEC">
        <w:rPr>
          <w:rFonts w:ascii="Times New Roman" w:hAnsi="Times New Roman"/>
        </w:rPr>
        <w:t>168</w:t>
      </w:r>
      <w:proofErr w:type="gramStart"/>
      <w:r w:rsidR="008B0BAE" w:rsidRPr="00231BEC">
        <w:rPr>
          <w:rFonts w:ascii="Times New Roman" w:hAnsi="Times New Roman"/>
          <w:i/>
        </w:rPr>
        <w:t>Acot</w:t>
      </w:r>
      <w:r w:rsidR="008B0BAE" w:rsidRPr="00231BEC">
        <w:rPr>
          <w:rFonts w:ascii="Times New Roman" w:hAnsi="Times New Roman"/>
        </w:rPr>
        <w:t xml:space="preserve">  </w:t>
      </w:r>
      <w:r w:rsidR="008B0BAE" w:rsidRPr="00231BEC">
        <w:rPr>
          <w:rFonts w:ascii="Times New Roman" w:hAnsi="Times New Roman"/>
          <w:i/>
        </w:rPr>
        <w:t>bizarra</w:t>
      </w:r>
      <w:proofErr w:type="gramEnd"/>
      <w:r w:rsidR="008B0BAE" w:rsidRPr="00231BEC">
        <w:rPr>
          <w:rFonts w:ascii="Times New Roman" w:hAnsi="Times New Roman"/>
        </w:rPr>
        <w:t xml:space="preserve">: </w:t>
      </w:r>
      <w:r w:rsidR="00806D47" w:rsidRPr="00231BEC">
        <w:rPr>
          <w:rFonts w:ascii="Times New Roman" w:hAnsi="Times New Roman"/>
          <w:i/>
        </w:rPr>
        <w:t>bizarro</w:t>
      </w:r>
      <w:r w:rsidR="00806D47" w:rsidRPr="00231BEC">
        <w:rPr>
          <w:rFonts w:ascii="Times New Roman" w:hAnsi="Times New Roman"/>
        </w:rPr>
        <w:t xml:space="preserve"> vale por «generoso, alentado</w:t>
      </w:r>
      <w:r w:rsidR="008B0BAE" w:rsidRPr="00231BEC">
        <w:rPr>
          <w:rFonts w:ascii="Times New Roman" w:hAnsi="Times New Roman"/>
        </w:rPr>
        <w:t>, ga</w:t>
      </w:r>
      <w:r w:rsidR="00806D47" w:rsidRPr="00231BEC">
        <w:rPr>
          <w:rFonts w:ascii="Times New Roman" w:hAnsi="Times New Roman"/>
        </w:rPr>
        <w:t>llardo, lleno</w:t>
      </w:r>
      <w:r w:rsidR="008B0BAE" w:rsidRPr="00231BEC">
        <w:rPr>
          <w:rFonts w:ascii="Times New Roman" w:hAnsi="Times New Roman"/>
        </w:rPr>
        <w:t xml:space="preserve"> de noble </w:t>
      </w:r>
      <w:proofErr w:type="spellStart"/>
      <w:r w:rsidR="008B0BAE" w:rsidRPr="00231BEC">
        <w:rPr>
          <w:rFonts w:ascii="Times New Roman" w:hAnsi="Times New Roman"/>
        </w:rPr>
        <w:t>espiritu</w:t>
      </w:r>
      <w:proofErr w:type="spellEnd"/>
      <w:r w:rsidR="008B0BAE" w:rsidRPr="00231BEC">
        <w:rPr>
          <w:rFonts w:ascii="Times New Roman" w:hAnsi="Times New Roman"/>
        </w:rPr>
        <w:t>, lozanía y valor</w:t>
      </w:r>
      <w:r w:rsidR="00806D47" w:rsidRPr="00231BEC">
        <w:rPr>
          <w:rFonts w:ascii="Times New Roman" w:hAnsi="Times New Roman"/>
        </w:rPr>
        <w:t>»</w:t>
      </w:r>
      <w:r w:rsidR="008B0BAE" w:rsidRPr="00231BEC">
        <w:rPr>
          <w:rFonts w:ascii="Times New Roman" w:hAnsi="Times New Roman"/>
        </w:rPr>
        <w:t xml:space="preserve"> (</w:t>
      </w:r>
      <w:r w:rsidR="008B0BAE" w:rsidRPr="00231BEC">
        <w:rPr>
          <w:rFonts w:ascii="Times New Roman" w:hAnsi="Times New Roman"/>
          <w:i/>
        </w:rPr>
        <w:t>Autoridades</w:t>
      </w:r>
      <w:r w:rsidR="008B0BAE" w:rsidRPr="00231BEC">
        <w:rPr>
          <w:rFonts w:ascii="Times New Roman" w:hAnsi="Times New Roman"/>
        </w:rPr>
        <w:t>).</w:t>
      </w:r>
    </w:p>
    <w:p w14:paraId="2CFA6F5B" w14:textId="711DF3FB" w:rsidR="00536FE4" w:rsidRPr="00231BEC" w:rsidRDefault="008E01B8" w:rsidP="00A2252A">
      <w:pPr>
        <w:jc w:val="both"/>
        <w:rPr>
          <w:rFonts w:ascii="Times New Roman" w:hAnsi="Times New Roman"/>
        </w:rPr>
      </w:pPr>
      <w:r w:rsidRPr="00231BEC">
        <w:rPr>
          <w:rFonts w:ascii="Times New Roman" w:hAnsi="Times New Roman"/>
        </w:rPr>
        <w:t xml:space="preserve">214: </w:t>
      </w:r>
      <w:r w:rsidR="00536FE4" w:rsidRPr="00231BEC">
        <w:rPr>
          <w:rFonts w:ascii="Times New Roman" w:hAnsi="Times New Roman"/>
        </w:rPr>
        <w:t>169-</w:t>
      </w:r>
      <w:proofErr w:type="gramStart"/>
      <w:r w:rsidR="00536FE4" w:rsidRPr="00231BEC">
        <w:rPr>
          <w:rFonts w:ascii="Times New Roman" w:hAnsi="Times New Roman"/>
        </w:rPr>
        <w:t xml:space="preserve">214  </w:t>
      </w:r>
      <w:r w:rsidR="00536FE4" w:rsidRPr="00231BEC">
        <w:rPr>
          <w:rFonts w:ascii="Times New Roman" w:hAnsi="Times New Roman"/>
          <w:i/>
        </w:rPr>
        <w:t>Si</w:t>
      </w:r>
      <w:proofErr w:type="gramEnd"/>
      <w:r w:rsidR="00536FE4" w:rsidRPr="00231BEC">
        <w:rPr>
          <w:rFonts w:ascii="Times New Roman" w:hAnsi="Times New Roman"/>
          <w:i/>
        </w:rPr>
        <w:t xml:space="preserve"> de mi traje…sedientas manos</w:t>
      </w:r>
      <w:r w:rsidR="00536FE4" w:rsidRPr="00231BEC">
        <w:rPr>
          <w:rFonts w:ascii="Times New Roman" w:hAnsi="Times New Roman"/>
        </w:rPr>
        <w:t xml:space="preserve">: </w:t>
      </w:r>
      <w:proofErr w:type="spellStart"/>
      <w:r w:rsidR="00536FE4" w:rsidRPr="00231BEC">
        <w:rPr>
          <w:rFonts w:ascii="Times New Roman" w:hAnsi="Times New Roman"/>
        </w:rPr>
        <w:t>Nise</w:t>
      </w:r>
      <w:proofErr w:type="spellEnd"/>
      <w:r w:rsidR="00536FE4" w:rsidRPr="00231BEC">
        <w:rPr>
          <w:rFonts w:ascii="Times New Roman" w:hAnsi="Times New Roman"/>
        </w:rPr>
        <w:t xml:space="preserve"> elabora y amplifica en estos versos el tópico horaciano del </w:t>
      </w:r>
      <w:proofErr w:type="spellStart"/>
      <w:r w:rsidR="00536FE4" w:rsidRPr="00231BEC">
        <w:rPr>
          <w:rFonts w:ascii="Times New Roman" w:hAnsi="Times New Roman"/>
          <w:i/>
        </w:rPr>
        <w:t>beatus</w:t>
      </w:r>
      <w:proofErr w:type="spellEnd"/>
      <w:r w:rsidR="00536FE4" w:rsidRPr="00231BEC">
        <w:rPr>
          <w:rFonts w:ascii="Times New Roman" w:hAnsi="Times New Roman"/>
          <w:i/>
        </w:rPr>
        <w:t xml:space="preserve"> </w:t>
      </w:r>
      <w:proofErr w:type="spellStart"/>
      <w:r w:rsidR="00536FE4" w:rsidRPr="00231BEC">
        <w:rPr>
          <w:rFonts w:ascii="Times New Roman" w:hAnsi="Times New Roman"/>
          <w:i/>
        </w:rPr>
        <w:t>ille</w:t>
      </w:r>
      <w:proofErr w:type="spellEnd"/>
      <w:r w:rsidR="00536FE4" w:rsidRPr="00231BEC">
        <w:rPr>
          <w:rFonts w:ascii="Times New Roman" w:hAnsi="Times New Roman"/>
        </w:rPr>
        <w:t>, que ya había apuntado Nuño en el parlamento anterior.</w:t>
      </w:r>
    </w:p>
    <w:p w14:paraId="1E8EC2B6" w14:textId="6DD4A81D" w:rsidR="009E155D" w:rsidRPr="00231BEC" w:rsidRDefault="008E01B8" w:rsidP="00A2252A">
      <w:pPr>
        <w:jc w:val="both"/>
        <w:rPr>
          <w:rFonts w:ascii="Times New Roman" w:hAnsi="Times New Roman"/>
        </w:rPr>
      </w:pPr>
      <w:r w:rsidRPr="00231BEC">
        <w:rPr>
          <w:rFonts w:ascii="Times New Roman" w:hAnsi="Times New Roman"/>
        </w:rPr>
        <w:t xml:space="preserve">171: </w:t>
      </w:r>
      <w:proofErr w:type="gramStart"/>
      <w:r w:rsidR="009E155D" w:rsidRPr="00231BEC">
        <w:rPr>
          <w:rFonts w:ascii="Times New Roman" w:hAnsi="Times New Roman"/>
        </w:rPr>
        <w:t xml:space="preserve">171  </w:t>
      </w:r>
      <w:r w:rsidR="009E155D" w:rsidRPr="00231BEC">
        <w:rPr>
          <w:rFonts w:ascii="Times New Roman" w:hAnsi="Times New Roman"/>
          <w:i/>
        </w:rPr>
        <w:t>verdes</w:t>
      </w:r>
      <w:proofErr w:type="gramEnd"/>
      <w:r w:rsidR="009E155D" w:rsidRPr="00231BEC">
        <w:rPr>
          <w:rFonts w:ascii="Times New Roman" w:hAnsi="Times New Roman"/>
          <w:i/>
        </w:rPr>
        <w:t xml:space="preserve"> montes, </w:t>
      </w:r>
      <w:proofErr w:type="spellStart"/>
      <w:r w:rsidR="009E155D" w:rsidRPr="00231BEC">
        <w:rPr>
          <w:rFonts w:ascii="Times New Roman" w:hAnsi="Times New Roman"/>
          <w:i/>
        </w:rPr>
        <w:t>decilde</w:t>
      </w:r>
      <w:proofErr w:type="spellEnd"/>
      <w:r w:rsidR="009E155D" w:rsidRPr="00231BEC">
        <w:rPr>
          <w:rFonts w:ascii="Times New Roman" w:hAnsi="Times New Roman"/>
        </w:rPr>
        <w:t xml:space="preserve">: la situación y el tono de la hablante recuerdan a la Esposa del </w:t>
      </w:r>
      <w:r w:rsidR="009E155D" w:rsidRPr="00231BEC">
        <w:rPr>
          <w:rFonts w:ascii="Times New Roman" w:hAnsi="Times New Roman"/>
          <w:i/>
        </w:rPr>
        <w:t>Cántico espiritual</w:t>
      </w:r>
      <w:r w:rsidR="009E155D" w:rsidRPr="00231BEC">
        <w:rPr>
          <w:rFonts w:ascii="Times New Roman" w:hAnsi="Times New Roman"/>
        </w:rPr>
        <w:t>:</w:t>
      </w:r>
      <w:r w:rsidR="00B7656C" w:rsidRPr="00231BEC">
        <w:rPr>
          <w:rFonts w:ascii="Times New Roman" w:hAnsi="Times New Roman"/>
        </w:rPr>
        <w:t xml:space="preserve"> «</w:t>
      </w:r>
      <w:proofErr w:type="spellStart"/>
      <w:r w:rsidR="00B7656C" w:rsidRPr="00231BEC">
        <w:rPr>
          <w:rFonts w:ascii="Times New Roman" w:hAnsi="Times New Roman"/>
        </w:rPr>
        <w:t>decilde</w:t>
      </w:r>
      <w:proofErr w:type="spellEnd"/>
      <w:r w:rsidR="00B7656C" w:rsidRPr="00231BEC">
        <w:rPr>
          <w:rFonts w:ascii="Times New Roman" w:hAnsi="Times New Roman"/>
        </w:rPr>
        <w:t xml:space="preserve"> que </w:t>
      </w:r>
      <w:proofErr w:type="spellStart"/>
      <w:r w:rsidR="00B7656C" w:rsidRPr="00231BEC">
        <w:rPr>
          <w:rFonts w:ascii="Times New Roman" w:hAnsi="Times New Roman"/>
        </w:rPr>
        <w:t>adolezo</w:t>
      </w:r>
      <w:proofErr w:type="spellEnd"/>
      <w:r w:rsidR="00B7656C" w:rsidRPr="00231BEC">
        <w:rPr>
          <w:rFonts w:ascii="Times New Roman" w:hAnsi="Times New Roman"/>
        </w:rPr>
        <w:t>, peno y muero» (</w:t>
      </w:r>
      <w:r w:rsidR="005F32C2" w:rsidRPr="00231BEC">
        <w:rPr>
          <w:rFonts w:ascii="Times New Roman" w:hAnsi="Times New Roman"/>
        </w:rPr>
        <w:t xml:space="preserve">ed. Pacho, </w:t>
      </w:r>
      <w:r w:rsidR="00B7656C" w:rsidRPr="00231BEC">
        <w:rPr>
          <w:rFonts w:ascii="Times New Roman" w:hAnsi="Times New Roman"/>
        </w:rPr>
        <w:t>p. 629).</w:t>
      </w:r>
    </w:p>
    <w:p w14:paraId="65D092FC" w14:textId="32469C0D" w:rsidR="00536FE4" w:rsidRPr="00231BEC" w:rsidRDefault="008E01B8" w:rsidP="00A2252A">
      <w:pPr>
        <w:jc w:val="both"/>
        <w:rPr>
          <w:rFonts w:ascii="Times New Roman" w:hAnsi="Times New Roman"/>
        </w:rPr>
      </w:pPr>
      <w:r w:rsidRPr="00231BEC">
        <w:rPr>
          <w:rFonts w:ascii="Times New Roman" w:hAnsi="Times New Roman"/>
        </w:rPr>
        <w:t xml:space="preserve">182: </w:t>
      </w:r>
      <w:proofErr w:type="gramStart"/>
      <w:r w:rsidR="00536FE4" w:rsidRPr="00231BEC">
        <w:rPr>
          <w:rFonts w:ascii="Times New Roman" w:hAnsi="Times New Roman"/>
        </w:rPr>
        <w:t xml:space="preserve">182  </w:t>
      </w:r>
      <w:r w:rsidR="00536FE4" w:rsidRPr="00231BEC">
        <w:rPr>
          <w:rFonts w:ascii="Times New Roman" w:hAnsi="Times New Roman"/>
          <w:i/>
        </w:rPr>
        <w:t>ámbar</w:t>
      </w:r>
      <w:proofErr w:type="gramEnd"/>
      <w:r w:rsidR="00536FE4" w:rsidRPr="00231BEC">
        <w:rPr>
          <w:rFonts w:ascii="Times New Roman" w:hAnsi="Times New Roman"/>
        </w:rPr>
        <w:t xml:space="preserve">: es sustancia de </w:t>
      </w:r>
      <w:r w:rsidR="00806D47" w:rsidRPr="00231BEC">
        <w:rPr>
          <w:rFonts w:ascii="Times New Roman" w:hAnsi="Times New Roman"/>
        </w:rPr>
        <w:t>«</w:t>
      </w:r>
      <w:r w:rsidR="00536FE4" w:rsidRPr="00231BEC">
        <w:rPr>
          <w:rFonts w:ascii="Times New Roman" w:hAnsi="Times New Roman"/>
        </w:rPr>
        <w:t>olor delicado</w:t>
      </w:r>
      <w:r w:rsidR="00806D47" w:rsidRPr="00231BEC">
        <w:rPr>
          <w:rFonts w:ascii="Times New Roman" w:hAnsi="Times New Roman"/>
        </w:rPr>
        <w:t>»</w:t>
      </w:r>
      <w:r w:rsidR="00536FE4" w:rsidRPr="00231BEC">
        <w:rPr>
          <w:rFonts w:ascii="Times New Roman" w:hAnsi="Times New Roman"/>
        </w:rPr>
        <w:t xml:space="preserve"> y </w:t>
      </w:r>
      <w:r w:rsidR="00806D47" w:rsidRPr="00231BEC">
        <w:rPr>
          <w:rFonts w:ascii="Times New Roman" w:hAnsi="Times New Roman"/>
        </w:rPr>
        <w:t>«</w:t>
      </w:r>
      <w:r w:rsidR="00536FE4" w:rsidRPr="00231BEC">
        <w:rPr>
          <w:rFonts w:ascii="Times New Roman" w:hAnsi="Times New Roman"/>
        </w:rPr>
        <w:t>suavísimo</w:t>
      </w:r>
      <w:r w:rsidR="00806D47" w:rsidRPr="00231BEC">
        <w:rPr>
          <w:rFonts w:ascii="Times New Roman" w:hAnsi="Times New Roman"/>
        </w:rPr>
        <w:t>»</w:t>
      </w:r>
      <w:r w:rsidR="00536FE4" w:rsidRPr="00231BEC">
        <w:rPr>
          <w:rFonts w:ascii="Times New Roman" w:hAnsi="Times New Roman"/>
        </w:rPr>
        <w:t xml:space="preserve"> (</w:t>
      </w:r>
      <w:r w:rsidR="00536FE4" w:rsidRPr="00231BEC">
        <w:rPr>
          <w:rFonts w:ascii="Times New Roman" w:hAnsi="Times New Roman"/>
          <w:i/>
        </w:rPr>
        <w:t>Autoridades</w:t>
      </w:r>
      <w:r w:rsidR="00536FE4" w:rsidRPr="00231BEC">
        <w:rPr>
          <w:rFonts w:ascii="Times New Roman" w:hAnsi="Times New Roman"/>
        </w:rPr>
        <w:t>).</w:t>
      </w:r>
    </w:p>
    <w:p w14:paraId="0DA3C9B5" w14:textId="6CD64821" w:rsidR="00DE6943" w:rsidRPr="00231BEC" w:rsidRDefault="008E01B8" w:rsidP="00A2252A">
      <w:pPr>
        <w:jc w:val="both"/>
        <w:rPr>
          <w:rFonts w:ascii="Times New Roman" w:hAnsi="Times New Roman"/>
        </w:rPr>
      </w:pPr>
      <w:r w:rsidRPr="00231BEC">
        <w:rPr>
          <w:rFonts w:ascii="Times New Roman" w:hAnsi="Times New Roman"/>
        </w:rPr>
        <w:t xml:space="preserve">204: </w:t>
      </w:r>
      <w:r w:rsidR="006F6558" w:rsidRPr="00231BEC">
        <w:rPr>
          <w:rFonts w:ascii="Times New Roman" w:hAnsi="Times New Roman"/>
        </w:rPr>
        <w:t>195</w:t>
      </w:r>
      <w:r w:rsidR="00DE6943" w:rsidRPr="00231BEC">
        <w:rPr>
          <w:rFonts w:ascii="Times New Roman" w:hAnsi="Times New Roman"/>
        </w:rPr>
        <w:t>-</w:t>
      </w:r>
      <w:proofErr w:type="gramStart"/>
      <w:r w:rsidR="00DE6943" w:rsidRPr="00231BEC">
        <w:rPr>
          <w:rFonts w:ascii="Times New Roman" w:hAnsi="Times New Roman"/>
        </w:rPr>
        <w:t xml:space="preserve">204  </w:t>
      </w:r>
      <w:r w:rsidR="006F6558" w:rsidRPr="00231BEC">
        <w:rPr>
          <w:rFonts w:ascii="Times New Roman" w:hAnsi="Times New Roman"/>
          <w:i/>
        </w:rPr>
        <w:t>en</w:t>
      </w:r>
      <w:proofErr w:type="gramEnd"/>
      <w:r w:rsidR="006F6558" w:rsidRPr="00231BEC">
        <w:rPr>
          <w:rFonts w:ascii="Times New Roman" w:hAnsi="Times New Roman"/>
          <w:i/>
        </w:rPr>
        <w:t xml:space="preserve"> al abril florido</w:t>
      </w:r>
      <w:r w:rsidR="00DE6943" w:rsidRPr="00231BEC">
        <w:rPr>
          <w:rFonts w:ascii="Times New Roman" w:hAnsi="Times New Roman"/>
          <w:i/>
        </w:rPr>
        <w:t>…envidiado</w:t>
      </w:r>
      <w:r w:rsidR="006F6558" w:rsidRPr="00231BEC">
        <w:rPr>
          <w:rFonts w:ascii="Times New Roman" w:hAnsi="Times New Roman"/>
        </w:rPr>
        <w:t xml:space="preserve">: el comienzo de la primavera se describe aquí con resonancias del </w:t>
      </w:r>
      <w:r w:rsidR="006F6558" w:rsidRPr="00231BEC">
        <w:rPr>
          <w:rFonts w:ascii="Times New Roman" w:hAnsi="Times New Roman"/>
          <w:i/>
        </w:rPr>
        <w:t>Cantar de los cantares</w:t>
      </w:r>
      <w:r w:rsidR="006F6558" w:rsidRPr="00231BEC">
        <w:rPr>
          <w:rFonts w:ascii="Times New Roman" w:hAnsi="Times New Roman"/>
        </w:rPr>
        <w:t xml:space="preserve"> 11-12: «</w:t>
      </w:r>
      <w:proofErr w:type="spellStart"/>
      <w:r w:rsidR="006F6558" w:rsidRPr="00231BEC">
        <w:rPr>
          <w:rFonts w:ascii="Times New Roman" w:hAnsi="Times New Roman"/>
        </w:rPr>
        <w:t>iam</w:t>
      </w:r>
      <w:proofErr w:type="spellEnd"/>
      <w:r w:rsidR="006F6558" w:rsidRPr="00231BEC">
        <w:rPr>
          <w:rFonts w:ascii="Times New Roman" w:hAnsi="Times New Roman"/>
        </w:rPr>
        <w:t xml:space="preserve"> </w:t>
      </w:r>
      <w:proofErr w:type="spellStart"/>
      <w:r w:rsidR="006F6558" w:rsidRPr="00231BEC">
        <w:rPr>
          <w:rFonts w:ascii="Times New Roman" w:hAnsi="Times New Roman"/>
        </w:rPr>
        <w:t>enim</w:t>
      </w:r>
      <w:proofErr w:type="spellEnd"/>
      <w:r w:rsidR="006F6558" w:rsidRPr="00231BEC">
        <w:rPr>
          <w:rFonts w:ascii="Times New Roman" w:hAnsi="Times New Roman"/>
        </w:rPr>
        <w:t xml:space="preserve"> </w:t>
      </w:r>
      <w:proofErr w:type="spellStart"/>
      <w:r w:rsidR="006F6558" w:rsidRPr="00231BEC">
        <w:rPr>
          <w:rFonts w:ascii="Times New Roman" w:hAnsi="Times New Roman"/>
        </w:rPr>
        <w:t>hiems</w:t>
      </w:r>
      <w:proofErr w:type="spellEnd"/>
      <w:r w:rsidR="006F6558" w:rsidRPr="00231BEC">
        <w:rPr>
          <w:rFonts w:ascii="Times New Roman" w:hAnsi="Times New Roman"/>
        </w:rPr>
        <w:t xml:space="preserve"> </w:t>
      </w:r>
      <w:proofErr w:type="spellStart"/>
      <w:r w:rsidR="006F6558" w:rsidRPr="00231BEC">
        <w:rPr>
          <w:rFonts w:ascii="Times New Roman" w:hAnsi="Times New Roman"/>
        </w:rPr>
        <w:t>transiit</w:t>
      </w:r>
      <w:proofErr w:type="spellEnd"/>
      <w:r w:rsidR="006F6558" w:rsidRPr="00231BEC">
        <w:rPr>
          <w:rFonts w:ascii="Times New Roman" w:hAnsi="Times New Roman"/>
        </w:rPr>
        <w:t xml:space="preserve"> </w:t>
      </w:r>
      <w:proofErr w:type="spellStart"/>
      <w:r w:rsidR="006F6558" w:rsidRPr="00231BEC">
        <w:rPr>
          <w:rFonts w:ascii="Times New Roman" w:hAnsi="Times New Roman"/>
        </w:rPr>
        <w:t>imber</w:t>
      </w:r>
      <w:proofErr w:type="spellEnd"/>
      <w:r w:rsidR="006F6558" w:rsidRPr="00231BEC">
        <w:rPr>
          <w:rFonts w:ascii="Times New Roman" w:hAnsi="Times New Roman"/>
        </w:rPr>
        <w:t xml:space="preserve"> </w:t>
      </w:r>
      <w:proofErr w:type="spellStart"/>
      <w:r w:rsidR="006F6558" w:rsidRPr="00231BEC">
        <w:rPr>
          <w:rFonts w:ascii="Times New Roman" w:hAnsi="Times New Roman"/>
        </w:rPr>
        <w:t>abiit</w:t>
      </w:r>
      <w:proofErr w:type="spellEnd"/>
      <w:r w:rsidR="006F6558" w:rsidRPr="00231BEC">
        <w:rPr>
          <w:rFonts w:ascii="Times New Roman" w:hAnsi="Times New Roman"/>
        </w:rPr>
        <w:t xml:space="preserve"> et </w:t>
      </w:r>
      <w:proofErr w:type="spellStart"/>
      <w:r w:rsidR="006F6558" w:rsidRPr="00231BEC">
        <w:rPr>
          <w:rFonts w:ascii="Times New Roman" w:hAnsi="Times New Roman"/>
        </w:rPr>
        <w:t>recessit</w:t>
      </w:r>
      <w:proofErr w:type="spellEnd"/>
      <w:r w:rsidR="006F6558" w:rsidRPr="00231BEC">
        <w:rPr>
          <w:rFonts w:ascii="Times New Roman" w:hAnsi="Times New Roman"/>
        </w:rPr>
        <w:t xml:space="preserve">; / flores </w:t>
      </w:r>
      <w:proofErr w:type="spellStart"/>
      <w:r w:rsidR="006F6558" w:rsidRPr="00231BEC">
        <w:rPr>
          <w:rFonts w:ascii="Times New Roman" w:hAnsi="Times New Roman"/>
        </w:rPr>
        <w:t>apparuerunt</w:t>
      </w:r>
      <w:proofErr w:type="spellEnd"/>
      <w:r w:rsidR="006F6558" w:rsidRPr="00231BEC">
        <w:rPr>
          <w:rFonts w:ascii="Times New Roman" w:hAnsi="Times New Roman"/>
        </w:rPr>
        <w:t xml:space="preserve"> in </w:t>
      </w:r>
      <w:proofErr w:type="spellStart"/>
      <w:r w:rsidR="006F6558" w:rsidRPr="00231BEC">
        <w:rPr>
          <w:rFonts w:ascii="Times New Roman" w:hAnsi="Times New Roman"/>
        </w:rPr>
        <w:t>terra</w:t>
      </w:r>
      <w:proofErr w:type="spellEnd"/>
      <w:r w:rsidR="006F6558" w:rsidRPr="00231BEC">
        <w:rPr>
          <w:rFonts w:ascii="Times New Roman" w:hAnsi="Times New Roman"/>
        </w:rPr>
        <w:t xml:space="preserve"> </w:t>
      </w:r>
      <w:proofErr w:type="spellStart"/>
      <w:r w:rsidR="006F6558" w:rsidRPr="00231BEC">
        <w:rPr>
          <w:rFonts w:ascii="Times New Roman" w:hAnsi="Times New Roman"/>
        </w:rPr>
        <w:t>nostra</w:t>
      </w:r>
      <w:proofErr w:type="spellEnd"/>
      <w:r w:rsidR="006F6558" w:rsidRPr="00231BEC">
        <w:rPr>
          <w:rFonts w:ascii="Times New Roman" w:hAnsi="Times New Roman"/>
        </w:rPr>
        <w:t xml:space="preserve">, </w:t>
      </w:r>
      <w:proofErr w:type="spellStart"/>
      <w:r w:rsidR="006F6558" w:rsidRPr="00231BEC">
        <w:rPr>
          <w:rFonts w:ascii="Times New Roman" w:hAnsi="Times New Roman"/>
        </w:rPr>
        <w:t>tempus</w:t>
      </w:r>
      <w:proofErr w:type="spellEnd"/>
      <w:r w:rsidR="006F6558" w:rsidRPr="00231BEC">
        <w:rPr>
          <w:rFonts w:ascii="Times New Roman" w:hAnsi="Times New Roman"/>
        </w:rPr>
        <w:t xml:space="preserve"> </w:t>
      </w:r>
      <w:proofErr w:type="spellStart"/>
      <w:r w:rsidR="006F6558" w:rsidRPr="00231BEC">
        <w:rPr>
          <w:rFonts w:ascii="Times New Roman" w:hAnsi="Times New Roman"/>
        </w:rPr>
        <w:t>putationis</w:t>
      </w:r>
      <w:proofErr w:type="spellEnd"/>
      <w:r w:rsidR="006F6558" w:rsidRPr="00231BEC">
        <w:rPr>
          <w:rFonts w:ascii="Times New Roman" w:hAnsi="Times New Roman"/>
        </w:rPr>
        <w:t xml:space="preserve"> </w:t>
      </w:r>
      <w:proofErr w:type="spellStart"/>
      <w:r w:rsidR="006F6558" w:rsidRPr="00231BEC">
        <w:rPr>
          <w:rFonts w:ascii="Times New Roman" w:hAnsi="Times New Roman"/>
        </w:rPr>
        <w:t>advenit</w:t>
      </w:r>
      <w:proofErr w:type="spellEnd"/>
      <w:r w:rsidR="006F6558" w:rsidRPr="00231BEC">
        <w:rPr>
          <w:rFonts w:ascii="Times New Roman" w:hAnsi="Times New Roman"/>
        </w:rPr>
        <w:t xml:space="preserve">, vox </w:t>
      </w:r>
      <w:proofErr w:type="spellStart"/>
      <w:r w:rsidR="006F6558" w:rsidRPr="00231BEC">
        <w:rPr>
          <w:rFonts w:ascii="Times New Roman" w:hAnsi="Times New Roman"/>
        </w:rPr>
        <w:t>turturis</w:t>
      </w:r>
      <w:proofErr w:type="spellEnd"/>
      <w:r w:rsidR="006F6558" w:rsidRPr="00231BEC">
        <w:rPr>
          <w:rFonts w:ascii="Times New Roman" w:hAnsi="Times New Roman"/>
        </w:rPr>
        <w:t xml:space="preserve"> audita </w:t>
      </w:r>
      <w:proofErr w:type="spellStart"/>
      <w:r w:rsidR="006F6558" w:rsidRPr="00231BEC">
        <w:rPr>
          <w:rFonts w:ascii="Times New Roman" w:hAnsi="Times New Roman"/>
        </w:rPr>
        <w:t>est</w:t>
      </w:r>
      <w:proofErr w:type="spellEnd"/>
      <w:r w:rsidR="006F6558" w:rsidRPr="00231BEC">
        <w:rPr>
          <w:rFonts w:ascii="Times New Roman" w:hAnsi="Times New Roman"/>
        </w:rPr>
        <w:t xml:space="preserve"> in </w:t>
      </w:r>
      <w:proofErr w:type="spellStart"/>
      <w:r w:rsidR="006F6558" w:rsidRPr="00231BEC">
        <w:rPr>
          <w:rFonts w:ascii="Times New Roman" w:hAnsi="Times New Roman"/>
        </w:rPr>
        <w:t>terra</w:t>
      </w:r>
      <w:proofErr w:type="spellEnd"/>
      <w:r w:rsidR="006F6558" w:rsidRPr="00231BEC">
        <w:rPr>
          <w:rFonts w:ascii="Times New Roman" w:hAnsi="Times New Roman"/>
        </w:rPr>
        <w:t xml:space="preserve"> </w:t>
      </w:r>
      <w:proofErr w:type="spellStart"/>
      <w:r w:rsidR="006F6558" w:rsidRPr="00231BEC">
        <w:rPr>
          <w:rFonts w:ascii="Times New Roman" w:hAnsi="Times New Roman"/>
        </w:rPr>
        <w:t>nostra</w:t>
      </w:r>
      <w:proofErr w:type="spellEnd"/>
      <w:r w:rsidR="006F6558" w:rsidRPr="00231BEC">
        <w:rPr>
          <w:rFonts w:ascii="Times New Roman" w:hAnsi="Times New Roman"/>
        </w:rPr>
        <w:t>».</w:t>
      </w:r>
      <w:r w:rsidR="004230BF" w:rsidRPr="00231BEC">
        <w:rPr>
          <w:rFonts w:ascii="Times New Roman" w:hAnsi="Times New Roman"/>
        </w:rPr>
        <w:t xml:space="preserve"> Sobre la prodigalidad de la tierra, cf</w:t>
      </w:r>
      <w:r w:rsidR="001A05BB" w:rsidRPr="00231BEC">
        <w:rPr>
          <w:rFonts w:ascii="Times New Roman" w:hAnsi="Times New Roman"/>
        </w:rPr>
        <w:t>r</w:t>
      </w:r>
      <w:r w:rsidR="004230BF" w:rsidRPr="00231BEC">
        <w:rPr>
          <w:rFonts w:ascii="Times New Roman" w:hAnsi="Times New Roman"/>
        </w:rPr>
        <w:t>. Salmo LXIV 12-14: («</w:t>
      </w:r>
      <w:proofErr w:type="spellStart"/>
      <w:r w:rsidR="004230BF" w:rsidRPr="00231BEC">
        <w:rPr>
          <w:rFonts w:ascii="Times New Roman" w:hAnsi="Times New Roman"/>
        </w:rPr>
        <w:t>Benedices</w:t>
      </w:r>
      <w:proofErr w:type="spellEnd"/>
      <w:r w:rsidR="004230BF" w:rsidRPr="00231BEC">
        <w:rPr>
          <w:rFonts w:ascii="Times New Roman" w:hAnsi="Times New Roman"/>
        </w:rPr>
        <w:t xml:space="preserve"> </w:t>
      </w:r>
      <w:proofErr w:type="spellStart"/>
      <w:r w:rsidR="004230BF" w:rsidRPr="00231BEC">
        <w:rPr>
          <w:rFonts w:ascii="Times New Roman" w:hAnsi="Times New Roman"/>
        </w:rPr>
        <w:t>coronae</w:t>
      </w:r>
      <w:proofErr w:type="spellEnd"/>
      <w:r w:rsidR="004230BF" w:rsidRPr="00231BEC">
        <w:rPr>
          <w:rFonts w:ascii="Times New Roman" w:hAnsi="Times New Roman"/>
        </w:rPr>
        <w:t xml:space="preserve"> </w:t>
      </w:r>
      <w:proofErr w:type="spellStart"/>
      <w:r w:rsidR="004230BF" w:rsidRPr="00231BEC">
        <w:rPr>
          <w:rFonts w:ascii="Times New Roman" w:hAnsi="Times New Roman"/>
        </w:rPr>
        <w:t>anni</w:t>
      </w:r>
      <w:proofErr w:type="spellEnd"/>
      <w:r w:rsidR="004230BF" w:rsidRPr="00231BEC">
        <w:rPr>
          <w:rFonts w:ascii="Times New Roman" w:hAnsi="Times New Roman"/>
        </w:rPr>
        <w:t xml:space="preserve"> </w:t>
      </w:r>
      <w:proofErr w:type="spellStart"/>
      <w:r w:rsidR="004230BF" w:rsidRPr="00231BEC">
        <w:rPr>
          <w:rFonts w:ascii="Times New Roman" w:hAnsi="Times New Roman"/>
        </w:rPr>
        <w:t>benignitatis</w:t>
      </w:r>
      <w:proofErr w:type="spellEnd"/>
      <w:r w:rsidR="004230BF" w:rsidRPr="00231BEC">
        <w:rPr>
          <w:rFonts w:ascii="Times New Roman" w:hAnsi="Times New Roman"/>
        </w:rPr>
        <w:t xml:space="preserve"> </w:t>
      </w:r>
      <w:proofErr w:type="spellStart"/>
      <w:r w:rsidR="004230BF" w:rsidRPr="00231BEC">
        <w:rPr>
          <w:rFonts w:ascii="Times New Roman" w:hAnsi="Times New Roman"/>
        </w:rPr>
        <w:t>tuae</w:t>
      </w:r>
      <w:proofErr w:type="spellEnd"/>
      <w:r w:rsidR="004230BF" w:rsidRPr="00231BEC">
        <w:rPr>
          <w:rFonts w:ascii="Times New Roman" w:hAnsi="Times New Roman"/>
        </w:rPr>
        <w:t xml:space="preserve">, et </w:t>
      </w:r>
      <w:proofErr w:type="spellStart"/>
      <w:r w:rsidR="004230BF" w:rsidRPr="00231BEC">
        <w:rPr>
          <w:rFonts w:ascii="Times New Roman" w:hAnsi="Times New Roman"/>
        </w:rPr>
        <w:t>campi</w:t>
      </w:r>
      <w:proofErr w:type="spellEnd"/>
      <w:r w:rsidR="004230BF" w:rsidRPr="00231BEC">
        <w:rPr>
          <w:rFonts w:ascii="Times New Roman" w:hAnsi="Times New Roman"/>
        </w:rPr>
        <w:t xml:space="preserve"> tui </w:t>
      </w:r>
      <w:proofErr w:type="spellStart"/>
      <w:r w:rsidR="004230BF" w:rsidRPr="00231BEC">
        <w:rPr>
          <w:rFonts w:ascii="Times New Roman" w:hAnsi="Times New Roman"/>
        </w:rPr>
        <w:t>replebuntur</w:t>
      </w:r>
      <w:proofErr w:type="spellEnd"/>
      <w:r w:rsidR="004230BF" w:rsidRPr="00231BEC">
        <w:rPr>
          <w:rFonts w:ascii="Times New Roman" w:hAnsi="Times New Roman"/>
        </w:rPr>
        <w:t xml:space="preserve"> </w:t>
      </w:r>
      <w:proofErr w:type="spellStart"/>
      <w:r w:rsidR="004230BF" w:rsidRPr="00231BEC">
        <w:rPr>
          <w:rFonts w:ascii="Times New Roman" w:hAnsi="Times New Roman"/>
        </w:rPr>
        <w:t>ubertate</w:t>
      </w:r>
      <w:proofErr w:type="spellEnd"/>
      <w:r w:rsidR="004230BF" w:rsidRPr="00231BEC">
        <w:rPr>
          <w:rFonts w:ascii="Times New Roman" w:hAnsi="Times New Roman"/>
        </w:rPr>
        <w:t xml:space="preserve"> / </w:t>
      </w:r>
      <w:proofErr w:type="spellStart"/>
      <w:r w:rsidR="004230BF" w:rsidRPr="00231BEC">
        <w:rPr>
          <w:rFonts w:ascii="Times New Roman" w:hAnsi="Times New Roman"/>
        </w:rPr>
        <w:t>Pinguescente</w:t>
      </w:r>
      <w:proofErr w:type="spellEnd"/>
      <w:r w:rsidR="004230BF" w:rsidRPr="00231BEC">
        <w:rPr>
          <w:rFonts w:ascii="Times New Roman" w:hAnsi="Times New Roman"/>
        </w:rPr>
        <w:t xml:space="preserve"> </w:t>
      </w:r>
      <w:proofErr w:type="spellStart"/>
      <w:r w:rsidR="004230BF" w:rsidRPr="00231BEC">
        <w:rPr>
          <w:rFonts w:ascii="Times New Roman" w:hAnsi="Times New Roman"/>
        </w:rPr>
        <w:t>speciosa</w:t>
      </w:r>
      <w:proofErr w:type="spellEnd"/>
      <w:r w:rsidR="004230BF" w:rsidRPr="00231BEC">
        <w:rPr>
          <w:rFonts w:ascii="Times New Roman" w:hAnsi="Times New Roman"/>
        </w:rPr>
        <w:t xml:space="preserve"> </w:t>
      </w:r>
      <w:proofErr w:type="spellStart"/>
      <w:r w:rsidR="004230BF" w:rsidRPr="00231BEC">
        <w:rPr>
          <w:rFonts w:ascii="Times New Roman" w:hAnsi="Times New Roman"/>
        </w:rPr>
        <w:t>deserti</w:t>
      </w:r>
      <w:proofErr w:type="spellEnd"/>
      <w:r w:rsidR="004230BF" w:rsidRPr="00231BEC">
        <w:rPr>
          <w:rFonts w:ascii="Times New Roman" w:hAnsi="Times New Roman"/>
        </w:rPr>
        <w:t xml:space="preserve">, et </w:t>
      </w:r>
      <w:proofErr w:type="spellStart"/>
      <w:r w:rsidR="004230BF" w:rsidRPr="00231BEC">
        <w:rPr>
          <w:rFonts w:ascii="Times New Roman" w:hAnsi="Times New Roman"/>
        </w:rPr>
        <w:t>exultatione</w:t>
      </w:r>
      <w:proofErr w:type="spellEnd"/>
      <w:r w:rsidR="004230BF" w:rsidRPr="00231BEC">
        <w:rPr>
          <w:rFonts w:ascii="Times New Roman" w:hAnsi="Times New Roman"/>
        </w:rPr>
        <w:t xml:space="preserve"> colles </w:t>
      </w:r>
      <w:proofErr w:type="spellStart"/>
      <w:r w:rsidR="004230BF" w:rsidRPr="00231BEC">
        <w:rPr>
          <w:rFonts w:ascii="Times New Roman" w:hAnsi="Times New Roman"/>
        </w:rPr>
        <w:t>accingentur</w:t>
      </w:r>
      <w:proofErr w:type="spellEnd"/>
      <w:r w:rsidR="004230BF" w:rsidRPr="00231BEC">
        <w:rPr>
          <w:rFonts w:ascii="Times New Roman" w:hAnsi="Times New Roman"/>
        </w:rPr>
        <w:t xml:space="preserve">. / </w:t>
      </w:r>
      <w:proofErr w:type="spellStart"/>
      <w:r w:rsidR="004230BF" w:rsidRPr="00231BEC">
        <w:rPr>
          <w:rFonts w:ascii="Times New Roman" w:hAnsi="Times New Roman"/>
        </w:rPr>
        <w:t>Induti</w:t>
      </w:r>
      <w:proofErr w:type="spellEnd"/>
      <w:r w:rsidR="004230BF" w:rsidRPr="00231BEC">
        <w:rPr>
          <w:rFonts w:ascii="Times New Roman" w:hAnsi="Times New Roman"/>
        </w:rPr>
        <w:t xml:space="preserve"> sunt arietes </w:t>
      </w:r>
      <w:proofErr w:type="spellStart"/>
      <w:r w:rsidR="004230BF" w:rsidRPr="00231BEC">
        <w:rPr>
          <w:rFonts w:ascii="Times New Roman" w:hAnsi="Times New Roman"/>
        </w:rPr>
        <w:t>ovium</w:t>
      </w:r>
      <w:proofErr w:type="spellEnd"/>
      <w:r w:rsidR="004230BF" w:rsidRPr="00231BEC">
        <w:rPr>
          <w:rFonts w:ascii="Times New Roman" w:hAnsi="Times New Roman"/>
        </w:rPr>
        <w:t xml:space="preserve">, et valles </w:t>
      </w:r>
      <w:proofErr w:type="spellStart"/>
      <w:r w:rsidR="004230BF" w:rsidRPr="00231BEC">
        <w:rPr>
          <w:rFonts w:ascii="Times New Roman" w:hAnsi="Times New Roman"/>
        </w:rPr>
        <w:t>abundabunt</w:t>
      </w:r>
      <w:proofErr w:type="spellEnd"/>
      <w:r w:rsidR="004230BF" w:rsidRPr="00231BEC">
        <w:rPr>
          <w:rFonts w:ascii="Times New Roman" w:hAnsi="Times New Roman"/>
        </w:rPr>
        <w:t xml:space="preserve"> </w:t>
      </w:r>
      <w:proofErr w:type="spellStart"/>
      <w:r w:rsidR="004230BF" w:rsidRPr="00231BEC">
        <w:rPr>
          <w:rFonts w:ascii="Times New Roman" w:hAnsi="Times New Roman"/>
        </w:rPr>
        <w:t>frumento</w:t>
      </w:r>
      <w:proofErr w:type="spellEnd"/>
      <w:r w:rsidR="004230BF" w:rsidRPr="00231BEC">
        <w:rPr>
          <w:rFonts w:ascii="Times New Roman" w:hAnsi="Times New Roman"/>
        </w:rPr>
        <w:t xml:space="preserve">, </w:t>
      </w:r>
      <w:proofErr w:type="spellStart"/>
      <w:r w:rsidR="004230BF" w:rsidRPr="00231BEC">
        <w:rPr>
          <w:rFonts w:ascii="Times New Roman" w:hAnsi="Times New Roman"/>
        </w:rPr>
        <w:t>clamabunt</w:t>
      </w:r>
      <w:proofErr w:type="spellEnd"/>
      <w:r w:rsidR="004230BF" w:rsidRPr="00231BEC">
        <w:rPr>
          <w:rFonts w:ascii="Times New Roman" w:hAnsi="Times New Roman"/>
        </w:rPr>
        <w:t xml:space="preserve">, </w:t>
      </w:r>
      <w:proofErr w:type="spellStart"/>
      <w:r w:rsidR="004230BF" w:rsidRPr="00231BEC">
        <w:rPr>
          <w:rFonts w:ascii="Times New Roman" w:hAnsi="Times New Roman"/>
        </w:rPr>
        <w:t>etenim</w:t>
      </w:r>
      <w:proofErr w:type="spellEnd"/>
      <w:r w:rsidR="004230BF" w:rsidRPr="00231BEC">
        <w:rPr>
          <w:rFonts w:ascii="Times New Roman" w:hAnsi="Times New Roman"/>
        </w:rPr>
        <w:t xml:space="preserve"> </w:t>
      </w:r>
      <w:proofErr w:type="spellStart"/>
      <w:r w:rsidR="004230BF" w:rsidRPr="00231BEC">
        <w:rPr>
          <w:rFonts w:ascii="Times New Roman" w:hAnsi="Times New Roman"/>
        </w:rPr>
        <w:t>hymnum</w:t>
      </w:r>
      <w:proofErr w:type="spellEnd"/>
      <w:r w:rsidR="004230BF" w:rsidRPr="00231BEC">
        <w:rPr>
          <w:rFonts w:ascii="Times New Roman" w:hAnsi="Times New Roman"/>
        </w:rPr>
        <w:t xml:space="preserve"> </w:t>
      </w:r>
      <w:proofErr w:type="spellStart"/>
      <w:r w:rsidR="004230BF" w:rsidRPr="00231BEC">
        <w:rPr>
          <w:rFonts w:ascii="Times New Roman" w:hAnsi="Times New Roman"/>
        </w:rPr>
        <w:t>dicent</w:t>
      </w:r>
      <w:proofErr w:type="spellEnd"/>
      <w:r w:rsidR="004230BF" w:rsidRPr="00231BEC">
        <w:rPr>
          <w:rFonts w:ascii="Times New Roman" w:hAnsi="Times New Roman"/>
        </w:rPr>
        <w:t xml:space="preserve">»). </w:t>
      </w:r>
      <w:r w:rsidR="006F6558" w:rsidRPr="00231BEC">
        <w:rPr>
          <w:rFonts w:ascii="Times New Roman" w:hAnsi="Times New Roman"/>
        </w:rPr>
        <w:t>E</w:t>
      </w:r>
      <w:r w:rsidR="00DE6943" w:rsidRPr="00231BEC">
        <w:rPr>
          <w:rFonts w:ascii="Times New Roman" w:hAnsi="Times New Roman"/>
        </w:rPr>
        <w:t>l m</w:t>
      </w:r>
      <w:r w:rsidR="002F5CCF" w:rsidRPr="00231BEC">
        <w:rPr>
          <w:rFonts w:ascii="Times New Roman" w:hAnsi="Times New Roman"/>
        </w:rPr>
        <w:t>otivo de la «abundancia agraria</w:t>
      </w:r>
      <w:r w:rsidR="00DE6943" w:rsidRPr="00231BEC">
        <w:rPr>
          <w:rFonts w:ascii="Times New Roman" w:hAnsi="Times New Roman"/>
        </w:rPr>
        <w:t>»</w:t>
      </w:r>
      <w:r w:rsidR="002F5CCF" w:rsidRPr="00231BEC">
        <w:rPr>
          <w:rFonts w:ascii="Times New Roman" w:hAnsi="Times New Roman"/>
        </w:rPr>
        <w:t xml:space="preserve"> es uno de los componentes del tópico de la alabanza de aldea y en su frecuente aparición en Lope y otros dramaturgos </w:t>
      </w:r>
      <w:proofErr w:type="spellStart"/>
      <w:r w:rsidR="00DE6943" w:rsidRPr="00231BEC">
        <w:rPr>
          <w:rFonts w:ascii="Times New Roman" w:hAnsi="Times New Roman"/>
        </w:rPr>
        <w:t>Salomon</w:t>
      </w:r>
      <w:proofErr w:type="spellEnd"/>
      <w:r w:rsidR="00DE6943" w:rsidRPr="00231BEC">
        <w:rPr>
          <w:rFonts w:ascii="Times New Roman" w:hAnsi="Times New Roman"/>
        </w:rPr>
        <w:t xml:space="preserve"> </w:t>
      </w:r>
      <w:r w:rsidR="002F5CCF" w:rsidRPr="00231BEC">
        <w:rPr>
          <w:rFonts w:ascii="Times New Roman" w:hAnsi="Times New Roman"/>
        </w:rPr>
        <w:t>[</w:t>
      </w:r>
      <w:r w:rsidR="00DE6943" w:rsidRPr="00231BEC">
        <w:rPr>
          <w:rFonts w:ascii="Times New Roman" w:hAnsi="Times New Roman"/>
        </w:rPr>
        <w:t>1985:248-</w:t>
      </w:r>
      <w:r w:rsidR="002F5CCF" w:rsidRPr="00231BEC">
        <w:rPr>
          <w:rFonts w:ascii="Times New Roman" w:hAnsi="Times New Roman"/>
        </w:rPr>
        <w:t>262] ve una idealización que contrasta con la realidad, pero que ayuda a perfilar los rasgos de la riqueza rústica del campesino</w:t>
      </w:r>
      <w:r w:rsidR="00DE6943" w:rsidRPr="00231BEC">
        <w:rPr>
          <w:rFonts w:ascii="Times New Roman" w:hAnsi="Times New Roman"/>
        </w:rPr>
        <w:t>.</w:t>
      </w:r>
    </w:p>
    <w:p w14:paraId="5F7DD767" w14:textId="4DCC0762" w:rsidR="001C4BB1" w:rsidRPr="00231BEC" w:rsidRDefault="008E01B8" w:rsidP="00A2252A">
      <w:pPr>
        <w:jc w:val="both"/>
        <w:rPr>
          <w:rFonts w:ascii="Times New Roman" w:hAnsi="Times New Roman"/>
        </w:rPr>
      </w:pPr>
      <w:r w:rsidRPr="00231BEC">
        <w:rPr>
          <w:rFonts w:ascii="Times New Roman" w:hAnsi="Times New Roman"/>
        </w:rPr>
        <w:t xml:space="preserve">207: </w:t>
      </w:r>
      <w:proofErr w:type="gramStart"/>
      <w:r w:rsidR="001C4BB1" w:rsidRPr="00231BEC">
        <w:rPr>
          <w:rFonts w:ascii="Times New Roman" w:hAnsi="Times New Roman"/>
        </w:rPr>
        <w:t xml:space="preserve">207  </w:t>
      </w:r>
      <w:r w:rsidR="001C4BB1" w:rsidRPr="00231BEC">
        <w:rPr>
          <w:rFonts w:ascii="Times New Roman" w:hAnsi="Times New Roman"/>
          <w:i/>
        </w:rPr>
        <w:t>faltos</w:t>
      </w:r>
      <w:proofErr w:type="gramEnd"/>
      <w:r w:rsidR="001C4BB1" w:rsidRPr="00231BEC">
        <w:rPr>
          <w:rFonts w:ascii="Times New Roman" w:hAnsi="Times New Roman"/>
        </w:rPr>
        <w:t xml:space="preserve">: </w:t>
      </w:r>
      <w:r w:rsidR="00806D47" w:rsidRPr="00231BEC">
        <w:rPr>
          <w:rFonts w:ascii="Times New Roman" w:hAnsi="Times New Roman"/>
          <w:i/>
        </w:rPr>
        <w:t>falto</w:t>
      </w:r>
      <w:r w:rsidR="00806D47" w:rsidRPr="00231BEC">
        <w:rPr>
          <w:rFonts w:ascii="Times New Roman" w:hAnsi="Times New Roman"/>
        </w:rPr>
        <w:t xml:space="preserve"> equivale a «escaso»</w:t>
      </w:r>
      <w:r w:rsidR="00EB2E18" w:rsidRPr="00231BEC">
        <w:rPr>
          <w:rFonts w:ascii="Times New Roman" w:hAnsi="Times New Roman"/>
        </w:rPr>
        <w:t xml:space="preserve"> (</w:t>
      </w:r>
      <w:r w:rsidR="00EB2E18" w:rsidRPr="00231BEC">
        <w:rPr>
          <w:rFonts w:ascii="Times New Roman" w:hAnsi="Times New Roman"/>
          <w:i/>
        </w:rPr>
        <w:t>Autoridades</w:t>
      </w:r>
      <w:r w:rsidR="00EB2E18" w:rsidRPr="00231BEC">
        <w:rPr>
          <w:rFonts w:ascii="Times New Roman" w:hAnsi="Times New Roman"/>
        </w:rPr>
        <w:t>).</w:t>
      </w:r>
    </w:p>
    <w:p w14:paraId="79BD8286" w14:textId="345B7740" w:rsidR="00235BB8" w:rsidRPr="00231BEC" w:rsidRDefault="008E01B8" w:rsidP="00A2252A">
      <w:pPr>
        <w:jc w:val="both"/>
        <w:rPr>
          <w:rFonts w:ascii="Times New Roman" w:hAnsi="Times New Roman"/>
        </w:rPr>
      </w:pPr>
      <w:r w:rsidRPr="00231BEC">
        <w:rPr>
          <w:rFonts w:ascii="Times New Roman" w:hAnsi="Times New Roman"/>
        </w:rPr>
        <w:t xml:space="preserve">210: </w:t>
      </w:r>
      <w:r w:rsidR="00AE5E3E" w:rsidRPr="00231BEC">
        <w:rPr>
          <w:rFonts w:ascii="Times New Roman" w:hAnsi="Times New Roman"/>
        </w:rPr>
        <w:t>208-</w:t>
      </w:r>
      <w:proofErr w:type="gramStart"/>
      <w:r w:rsidR="00EB2E18" w:rsidRPr="00231BEC">
        <w:rPr>
          <w:rFonts w:ascii="Times New Roman" w:hAnsi="Times New Roman"/>
        </w:rPr>
        <w:t xml:space="preserve">210  </w:t>
      </w:r>
      <w:r w:rsidR="00AE5E3E" w:rsidRPr="00231BEC">
        <w:rPr>
          <w:rFonts w:ascii="Times New Roman" w:hAnsi="Times New Roman"/>
          <w:i/>
        </w:rPr>
        <w:t>y</w:t>
      </w:r>
      <w:proofErr w:type="gramEnd"/>
      <w:r w:rsidR="00AE5E3E" w:rsidRPr="00231BEC">
        <w:rPr>
          <w:rFonts w:ascii="Times New Roman" w:hAnsi="Times New Roman"/>
          <w:i/>
        </w:rPr>
        <w:t xml:space="preserve"> estamos de ellos…consejo</w:t>
      </w:r>
      <w:r w:rsidR="00EB2E18" w:rsidRPr="00231BEC">
        <w:rPr>
          <w:rFonts w:ascii="Times New Roman" w:hAnsi="Times New Roman"/>
          <w:i/>
        </w:rPr>
        <w:t>s</w:t>
      </w:r>
      <w:r w:rsidR="00EB2E18" w:rsidRPr="00231BEC">
        <w:rPr>
          <w:rFonts w:ascii="Times New Roman" w:hAnsi="Times New Roman"/>
        </w:rPr>
        <w:t xml:space="preserve">: </w:t>
      </w:r>
      <w:r w:rsidR="00C21156" w:rsidRPr="00231BEC">
        <w:rPr>
          <w:rFonts w:ascii="Times New Roman" w:hAnsi="Times New Roman"/>
        </w:rPr>
        <w:t xml:space="preserve">La situación evocada hace pensar en los </w:t>
      </w:r>
      <w:r w:rsidR="00C21156" w:rsidRPr="00231BEC">
        <w:rPr>
          <w:rFonts w:ascii="Times New Roman" w:hAnsi="Times New Roman"/>
          <w:i/>
        </w:rPr>
        <w:t>Refranes que dicen las viejas tras el fuego</w:t>
      </w:r>
      <w:r w:rsidR="00C21156" w:rsidRPr="00231BEC">
        <w:rPr>
          <w:rFonts w:ascii="Times New Roman" w:hAnsi="Times New Roman"/>
        </w:rPr>
        <w:t xml:space="preserve"> del Marqués de Santillana</w:t>
      </w:r>
      <w:r w:rsidR="00AE5E3E" w:rsidRPr="00231BEC">
        <w:rPr>
          <w:rFonts w:ascii="Times New Roman" w:hAnsi="Times New Roman"/>
        </w:rPr>
        <w:t>. L</w:t>
      </w:r>
      <w:r w:rsidR="00806D47" w:rsidRPr="00231BEC">
        <w:rPr>
          <w:rFonts w:ascii="Times New Roman" w:hAnsi="Times New Roman"/>
        </w:rPr>
        <w:t>a conseja es un «cuento, patraña</w:t>
      </w:r>
      <w:r w:rsidR="00EB2E18" w:rsidRPr="00231BEC">
        <w:rPr>
          <w:rFonts w:ascii="Times New Roman" w:hAnsi="Times New Roman"/>
        </w:rPr>
        <w:t xml:space="preserve"> o fá</w:t>
      </w:r>
      <w:r w:rsidR="00806D47" w:rsidRPr="00231BEC">
        <w:rPr>
          <w:rFonts w:ascii="Times New Roman" w:hAnsi="Times New Roman"/>
        </w:rPr>
        <w:t>bula»</w:t>
      </w:r>
      <w:r w:rsidR="00EB2E18" w:rsidRPr="00231BEC">
        <w:rPr>
          <w:rFonts w:ascii="Times New Roman" w:hAnsi="Times New Roman"/>
        </w:rPr>
        <w:t xml:space="preserve"> (</w:t>
      </w:r>
      <w:r w:rsidR="00EB2E18" w:rsidRPr="00231BEC">
        <w:rPr>
          <w:rFonts w:ascii="Times New Roman" w:hAnsi="Times New Roman"/>
          <w:i/>
        </w:rPr>
        <w:t>Autoridades</w:t>
      </w:r>
      <w:r w:rsidR="00EB2E18" w:rsidRPr="00231BEC">
        <w:rPr>
          <w:rFonts w:ascii="Times New Roman" w:hAnsi="Times New Roman"/>
        </w:rPr>
        <w:t>).</w:t>
      </w:r>
      <w:r w:rsidR="00AE5E3E" w:rsidRPr="00231BEC">
        <w:rPr>
          <w:rFonts w:ascii="Times New Roman" w:hAnsi="Times New Roman"/>
        </w:rPr>
        <w:t xml:space="preserve"> </w:t>
      </w:r>
    </w:p>
    <w:p w14:paraId="76455566" w14:textId="75EDF365" w:rsidR="00C36289" w:rsidRPr="00231BEC" w:rsidRDefault="008E01B8" w:rsidP="00A2252A">
      <w:pPr>
        <w:jc w:val="both"/>
        <w:rPr>
          <w:rFonts w:ascii="Times New Roman" w:hAnsi="Times New Roman"/>
        </w:rPr>
      </w:pPr>
      <w:r w:rsidRPr="00231BEC">
        <w:rPr>
          <w:rFonts w:ascii="Times New Roman" w:hAnsi="Times New Roman"/>
        </w:rPr>
        <w:t xml:space="preserve">226: </w:t>
      </w:r>
      <w:proofErr w:type="gramStart"/>
      <w:r w:rsidR="00235BB8" w:rsidRPr="00231BEC">
        <w:rPr>
          <w:rFonts w:ascii="Times New Roman" w:hAnsi="Times New Roman"/>
        </w:rPr>
        <w:t xml:space="preserve">226  </w:t>
      </w:r>
      <w:r w:rsidR="00235BB8" w:rsidRPr="00231BEC">
        <w:rPr>
          <w:rFonts w:ascii="Times New Roman" w:hAnsi="Times New Roman"/>
          <w:i/>
        </w:rPr>
        <w:t>poco</w:t>
      </w:r>
      <w:proofErr w:type="gramEnd"/>
      <w:r w:rsidR="00235BB8" w:rsidRPr="00231BEC">
        <w:rPr>
          <w:rFonts w:ascii="Times New Roman" w:hAnsi="Times New Roman"/>
          <w:i/>
        </w:rPr>
        <w:t xml:space="preserve"> a poco</w:t>
      </w:r>
      <w:r w:rsidR="00235BB8" w:rsidRPr="00231BEC">
        <w:rPr>
          <w:rFonts w:ascii="Times New Roman" w:hAnsi="Times New Roman"/>
        </w:rPr>
        <w:t xml:space="preserve">: </w:t>
      </w:r>
      <w:r w:rsidR="00806D47" w:rsidRPr="00231BEC">
        <w:rPr>
          <w:rFonts w:ascii="Times New Roman" w:hAnsi="Times New Roman"/>
        </w:rPr>
        <w:t>«</w:t>
      </w:r>
      <w:r w:rsidR="00235BB8" w:rsidRPr="00231BEC">
        <w:rPr>
          <w:rFonts w:ascii="Times New Roman" w:hAnsi="Times New Roman"/>
        </w:rPr>
        <w:t>despacio, con lentitud</w:t>
      </w:r>
      <w:r w:rsidR="00806D47" w:rsidRPr="00231BEC">
        <w:rPr>
          <w:rFonts w:ascii="Times New Roman" w:hAnsi="Times New Roman"/>
        </w:rPr>
        <w:t>»</w:t>
      </w:r>
      <w:r w:rsidR="00235BB8" w:rsidRPr="00231BEC">
        <w:rPr>
          <w:rFonts w:ascii="Times New Roman" w:hAnsi="Times New Roman"/>
        </w:rPr>
        <w:t xml:space="preserve"> (</w:t>
      </w:r>
      <w:r w:rsidR="00235BB8" w:rsidRPr="00231BEC">
        <w:rPr>
          <w:rFonts w:ascii="Times New Roman" w:hAnsi="Times New Roman"/>
          <w:i/>
        </w:rPr>
        <w:t>Autoridades</w:t>
      </w:r>
      <w:r w:rsidR="00235BB8" w:rsidRPr="00231BEC">
        <w:rPr>
          <w:rFonts w:ascii="Times New Roman" w:hAnsi="Times New Roman"/>
        </w:rPr>
        <w:t>).</w:t>
      </w:r>
    </w:p>
    <w:p w14:paraId="5CEA1AAC" w14:textId="45479A80" w:rsidR="001C4BB1" w:rsidRPr="00231BEC" w:rsidRDefault="008E01B8" w:rsidP="00A2252A">
      <w:pPr>
        <w:jc w:val="both"/>
        <w:rPr>
          <w:rFonts w:ascii="Times New Roman" w:hAnsi="Times New Roman"/>
        </w:rPr>
      </w:pPr>
      <w:r w:rsidRPr="00231BEC">
        <w:rPr>
          <w:rFonts w:ascii="Times New Roman" w:hAnsi="Times New Roman"/>
        </w:rPr>
        <w:lastRenderedPageBreak/>
        <w:t xml:space="preserve">244: </w:t>
      </w:r>
      <w:proofErr w:type="gramStart"/>
      <w:r w:rsidR="00C36289" w:rsidRPr="00231BEC">
        <w:rPr>
          <w:rFonts w:ascii="Times New Roman" w:hAnsi="Times New Roman"/>
        </w:rPr>
        <w:t xml:space="preserve">244  </w:t>
      </w:r>
      <w:r w:rsidR="00C36289" w:rsidRPr="00231BEC">
        <w:rPr>
          <w:rFonts w:ascii="Times New Roman" w:hAnsi="Times New Roman"/>
          <w:i/>
        </w:rPr>
        <w:t>el</w:t>
      </w:r>
      <w:proofErr w:type="gramEnd"/>
      <w:r w:rsidR="00C36289" w:rsidRPr="00231BEC">
        <w:rPr>
          <w:rFonts w:ascii="Times New Roman" w:hAnsi="Times New Roman"/>
          <w:i/>
        </w:rPr>
        <w:t xml:space="preserve"> armonía</w:t>
      </w:r>
      <w:r w:rsidR="00C36289" w:rsidRPr="00231BEC">
        <w:rPr>
          <w:rFonts w:ascii="Times New Roman" w:hAnsi="Times New Roman"/>
        </w:rPr>
        <w:t xml:space="preserve">: Lope emplea el término </w:t>
      </w:r>
      <w:r w:rsidR="00C36289" w:rsidRPr="00231BEC">
        <w:rPr>
          <w:rFonts w:ascii="Times New Roman" w:hAnsi="Times New Roman"/>
          <w:i/>
        </w:rPr>
        <w:t>armonía</w:t>
      </w:r>
      <w:r w:rsidR="00C36289" w:rsidRPr="00231BEC">
        <w:rPr>
          <w:rFonts w:ascii="Times New Roman" w:hAnsi="Times New Roman"/>
        </w:rPr>
        <w:t xml:space="preserve"> indistintamente en femenino («Juzga el cielo la armonía parada», </w:t>
      </w:r>
      <w:r w:rsidR="00C36289" w:rsidRPr="00231BEC">
        <w:rPr>
          <w:rFonts w:ascii="Times New Roman" w:hAnsi="Times New Roman"/>
          <w:i/>
        </w:rPr>
        <w:t>El acero de Madrid</w:t>
      </w:r>
      <w:r w:rsidR="00C36289" w:rsidRPr="00231BEC">
        <w:rPr>
          <w:rFonts w:ascii="Times New Roman" w:hAnsi="Times New Roman"/>
        </w:rPr>
        <w:t xml:space="preserve">, </w:t>
      </w:r>
      <w:r w:rsidR="005F32C2" w:rsidRPr="00231BEC">
        <w:rPr>
          <w:rFonts w:ascii="Times New Roman" w:hAnsi="Times New Roman"/>
        </w:rPr>
        <w:t xml:space="preserve">ed. Gómez Canseco, </w:t>
      </w:r>
      <w:r w:rsidR="00C36289" w:rsidRPr="00231BEC">
        <w:rPr>
          <w:rFonts w:ascii="Times New Roman" w:hAnsi="Times New Roman"/>
        </w:rPr>
        <w:t>v. 2184) o en masculino, como aquí.</w:t>
      </w:r>
    </w:p>
    <w:p w14:paraId="1C0E12A0" w14:textId="54C38FD3" w:rsidR="00E40CF5" w:rsidRPr="00231BEC" w:rsidRDefault="008E01B8" w:rsidP="00A2252A">
      <w:pPr>
        <w:jc w:val="both"/>
        <w:rPr>
          <w:rFonts w:ascii="Times New Roman" w:hAnsi="Times New Roman"/>
        </w:rPr>
      </w:pPr>
      <w:r w:rsidRPr="00231BEC">
        <w:rPr>
          <w:rFonts w:ascii="Times New Roman" w:hAnsi="Times New Roman"/>
        </w:rPr>
        <w:t xml:space="preserve">255: </w:t>
      </w:r>
      <w:proofErr w:type="gramStart"/>
      <w:r w:rsidR="00923F49" w:rsidRPr="00231BEC">
        <w:rPr>
          <w:rFonts w:ascii="Times New Roman" w:hAnsi="Times New Roman"/>
        </w:rPr>
        <w:t>25</w:t>
      </w:r>
      <w:r w:rsidR="00BC064B" w:rsidRPr="00231BEC">
        <w:rPr>
          <w:rFonts w:ascii="Times New Roman" w:hAnsi="Times New Roman"/>
        </w:rPr>
        <w:t xml:space="preserve">5  </w:t>
      </w:r>
      <w:r w:rsidR="00BC064B" w:rsidRPr="00231BEC">
        <w:rPr>
          <w:rFonts w:ascii="Times New Roman" w:hAnsi="Times New Roman"/>
          <w:i/>
        </w:rPr>
        <w:t>asombra</w:t>
      </w:r>
      <w:proofErr w:type="gramEnd"/>
      <w:r w:rsidR="00BC064B" w:rsidRPr="00231BEC">
        <w:rPr>
          <w:rFonts w:ascii="Times New Roman" w:hAnsi="Times New Roman"/>
        </w:rPr>
        <w:t>: ‘da sombra’. Cf</w:t>
      </w:r>
      <w:r w:rsidR="001A05BB" w:rsidRPr="00231BEC">
        <w:rPr>
          <w:rFonts w:ascii="Times New Roman" w:hAnsi="Times New Roman"/>
        </w:rPr>
        <w:t>r</w:t>
      </w:r>
      <w:r w:rsidR="00BC064B" w:rsidRPr="00231BEC">
        <w:rPr>
          <w:rFonts w:ascii="Times New Roman" w:hAnsi="Times New Roman"/>
        </w:rPr>
        <w:t xml:space="preserve">. </w:t>
      </w:r>
      <w:r w:rsidR="00BC064B" w:rsidRPr="00231BEC">
        <w:rPr>
          <w:rFonts w:ascii="Times New Roman" w:hAnsi="Times New Roman"/>
          <w:i/>
        </w:rPr>
        <w:t>El animal de Hungría</w:t>
      </w:r>
      <w:r w:rsidR="00BC064B" w:rsidRPr="00231BEC">
        <w:rPr>
          <w:rFonts w:ascii="Times New Roman" w:hAnsi="Times New Roman"/>
        </w:rPr>
        <w:t>: «el monte ampara / y asombra nuestra ribera» (</w:t>
      </w:r>
      <w:r w:rsidR="005F32C2" w:rsidRPr="00231BEC">
        <w:rPr>
          <w:rFonts w:ascii="Times New Roman" w:hAnsi="Times New Roman"/>
        </w:rPr>
        <w:t xml:space="preserve">ed. </w:t>
      </w:r>
      <w:proofErr w:type="spellStart"/>
      <w:r w:rsidR="005F32C2" w:rsidRPr="00231BEC">
        <w:rPr>
          <w:rFonts w:ascii="Times New Roman" w:hAnsi="Times New Roman"/>
        </w:rPr>
        <w:t>Tubau</w:t>
      </w:r>
      <w:proofErr w:type="spellEnd"/>
      <w:r w:rsidR="005F32C2" w:rsidRPr="00231BEC">
        <w:rPr>
          <w:rFonts w:ascii="Times New Roman" w:hAnsi="Times New Roman"/>
        </w:rPr>
        <w:t xml:space="preserve">, </w:t>
      </w:r>
      <w:r w:rsidR="00BC064B" w:rsidRPr="00231BEC">
        <w:rPr>
          <w:rFonts w:ascii="Times New Roman" w:hAnsi="Times New Roman"/>
        </w:rPr>
        <w:t>v</w:t>
      </w:r>
      <w:r w:rsidR="00E11E71" w:rsidRPr="00231BEC">
        <w:rPr>
          <w:rFonts w:ascii="Times New Roman" w:hAnsi="Times New Roman"/>
        </w:rPr>
        <w:t>v</w:t>
      </w:r>
      <w:r w:rsidR="00BC064B" w:rsidRPr="00231BEC">
        <w:rPr>
          <w:rFonts w:ascii="Times New Roman" w:hAnsi="Times New Roman"/>
        </w:rPr>
        <w:t>.</w:t>
      </w:r>
      <w:r w:rsidR="00E11E71" w:rsidRPr="00231BEC">
        <w:rPr>
          <w:rFonts w:ascii="Times New Roman" w:hAnsi="Times New Roman"/>
        </w:rPr>
        <w:t xml:space="preserve"> 589-590).</w:t>
      </w:r>
    </w:p>
    <w:p w14:paraId="62ED4B4E" w14:textId="46F9DA98" w:rsidR="005702C9" w:rsidRPr="00231BEC" w:rsidRDefault="008E01B8" w:rsidP="00A2252A">
      <w:pPr>
        <w:jc w:val="both"/>
        <w:rPr>
          <w:rFonts w:ascii="Times New Roman" w:hAnsi="Times New Roman"/>
        </w:rPr>
      </w:pPr>
      <w:r w:rsidRPr="00231BEC">
        <w:rPr>
          <w:rFonts w:ascii="Times New Roman" w:hAnsi="Times New Roman"/>
        </w:rPr>
        <w:t xml:space="preserve">252: </w:t>
      </w:r>
      <w:r w:rsidR="005702C9" w:rsidRPr="00231BEC">
        <w:rPr>
          <w:rFonts w:ascii="Times New Roman" w:hAnsi="Times New Roman"/>
        </w:rPr>
        <w:t>241-</w:t>
      </w:r>
      <w:proofErr w:type="gramStart"/>
      <w:r w:rsidR="005702C9" w:rsidRPr="00231BEC">
        <w:rPr>
          <w:rFonts w:ascii="Times New Roman" w:hAnsi="Times New Roman"/>
        </w:rPr>
        <w:t xml:space="preserve">252  </w:t>
      </w:r>
      <w:r w:rsidR="005702C9" w:rsidRPr="00231BEC">
        <w:rPr>
          <w:rFonts w:ascii="Times New Roman" w:hAnsi="Times New Roman"/>
          <w:i/>
        </w:rPr>
        <w:t>No</w:t>
      </w:r>
      <w:proofErr w:type="gramEnd"/>
      <w:r w:rsidR="005702C9" w:rsidRPr="00231BEC">
        <w:rPr>
          <w:rFonts w:ascii="Times New Roman" w:hAnsi="Times New Roman"/>
          <w:i/>
        </w:rPr>
        <w:t xml:space="preserve"> suele…mostré alegría</w:t>
      </w:r>
      <w:r w:rsidR="005702C9" w:rsidRPr="00231BEC">
        <w:rPr>
          <w:rFonts w:ascii="Times New Roman" w:hAnsi="Times New Roman"/>
        </w:rPr>
        <w:t>: aunque de contenido diferente, el mot</w:t>
      </w:r>
      <w:r w:rsidR="00286F3F" w:rsidRPr="00231BEC">
        <w:rPr>
          <w:rFonts w:ascii="Times New Roman" w:hAnsi="Times New Roman"/>
        </w:rPr>
        <w:t xml:space="preserve">ivo presente en este fragmento, con </w:t>
      </w:r>
      <w:r w:rsidR="005702C9" w:rsidRPr="00231BEC">
        <w:rPr>
          <w:rFonts w:ascii="Times New Roman" w:hAnsi="Times New Roman"/>
        </w:rPr>
        <w:t>el personaje solitario, el amanecer, el ruiseñor</w:t>
      </w:r>
      <w:r w:rsidR="00286F3F" w:rsidRPr="00231BEC">
        <w:rPr>
          <w:rFonts w:ascii="Times New Roman" w:hAnsi="Times New Roman"/>
        </w:rPr>
        <w:t xml:space="preserve"> y la calandria,</w:t>
      </w:r>
      <w:r w:rsidR="005702C9" w:rsidRPr="00231BEC">
        <w:rPr>
          <w:rFonts w:ascii="Times New Roman" w:hAnsi="Times New Roman"/>
        </w:rPr>
        <w:t xml:space="preserve"> evocan el «Romance del prisionero».</w:t>
      </w:r>
      <w:r w:rsidR="00286F3F" w:rsidRPr="00231BEC">
        <w:rPr>
          <w:rFonts w:ascii="Times New Roman" w:hAnsi="Times New Roman"/>
        </w:rPr>
        <w:t xml:space="preserve"> El elemento del romance que falta aquí aparece, sin embargo, unas líneas más abajo, en los vv. 259-264.</w:t>
      </w:r>
    </w:p>
    <w:p w14:paraId="446EDE9B" w14:textId="1EFC4739" w:rsidR="002259B4" w:rsidRPr="00231BEC" w:rsidRDefault="008E01B8" w:rsidP="00A2252A">
      <w:pPr>
        <w:jc w:val="both"/>
        <w:rPr>
          <w:rFonts w:ascii="Times New Roman" w:hAnsi="Times New Roman"/>
        </w:rPr>
      </w:pPr>
      <w:r w:rsidRPr="00231BEC">
        <w:rPr>
          <w:rFonts w:ascii="Times New Roman" w:hAnsi="Times New Roman"/>
        </w:rPr>
        <w:t xml:space="preserve">247: </w:t>
      </w:r>
      <w:proofErr w:type="gramStart"/>
      <w:r w:rsidR="002259B4" w:rsidRPr="00231BEC">
        <w:rPr>
          <w:rFonts w:ascii="Times New Roman" w:hAnsi="Times New Roman"/>
        </w:rPr>
        <w:t xml:space="preserve">247  </w:t>
      </w:r>
      <w:r w:rsidR="002259B4" w:rsidRPr="00231BEC">
        <w:rPr>
          <w:rFonts w:ascii="Times New Roman" w:hAnsi="Times New Roman"/>
          <w:i/>
        </w:rPr>
        <w:t>barbecho</w:t>
      </w:r>
      <w:proofErr w:type="gramEnd"/>
      <w:r w:rsidR="002259B4" w:rsidRPr="00231BEC">
        <w:rPr>
          <w:rFonts w:ascii="Times New Roman" w:hAnsi="Times New Roman"/>
        </w:rPr>
        <w:t xml:space="preserve">: </w:t>
      </w:r>
      <w:r w:rsidR="001E6FFA" w:rsidRPr="00231BEC">
        <w:rPr>
          <w:rFonts w:ascii="Times New Roman" w:hAnsi="Times New Roman"/>
        </w:rPr>
        <w:t>m</w:t>
      </w:r>
      <w:r w:rsidR="002259B4" w:rsidRPr="00231BEC">
        <w:rPr>
          <w:rFonts w:ascii="Times New Roman" w:hAnsi="Times New Roman"/>
        </w:rPr>
        <w:t xml:space="preserve">ientras que la acepción actual del término hace hincapié en que se trata de una tierra sin labrar, </w:t>
      </w:r>
      <w:r w:rsidR="002259B4" w:rsidRPr="00231BEC">
        <w:rPr>
          <w:rFonts w:ascii="Times New Roman" w:hAnsi="Times New Roman"/>
          <w:i/>
          <w:iCs/>
        </w:rPr>
        <w:t>Autoridades</w:t>
      </w:r>
      <w:r w:rsidR="002259B4" w:rsidRPr="00231BEC">
        <w:rPr>
          <w:rFonts w:ascii="Times New Roman" w:hAnsi="Times New Roman"/>
        </w:rPr>
        <w:t xml:space="preserve"> indica que se trata simplemente de «la primera labor que se hace en la tierra alzándola con la reja o arado; y también se toma por la tierra arada de la primera vez para sembrarla al año siguiente»</w:t>
      </w:r>
      <w:r w:rsidR="001E45F5" w:rsidRPr="00231BEC">
        <w:rPr>
          <w:rFonts w:ascii="Times New Roman" w:hAnsi="Times New Roman"/>
        </w:rPr>
        <w:t>.</w:t>
      </w:r>
    </w:p>
    <w:p w14:paraId="6C5EB008" w14:textId="0DB18DF7" w:rsidR="00286F3F" w:rsidRPr="00231BEC" w:rsidRDefault="008E01B8" w:rsidP="00A2252A">
      <w:pPr>
        <w:jc w:val="both"/>
        <w:rPr>
          <w:rFonts w:ascii="Times New Roman" w:hAnsi="Times New Roman"/>
        </w:rPr>
      </w:pPr>
      <w:r w:rsidRPr="00231BEC">
        <w:rPr>
          <w:rFonts w:ascii="Times New Roman" w:hAnsi="Times New Roman"/>
        </w:rPr>
        <w:t xml:space="preserve">264: </w:t>
      </w:r>
      <w:r w:rsidR="00286F3F" w:rsidRPr="00231BEC">
        <w:rPr>
          <w:rFonts w:ascii="Times New Roman" w:hAnsi="Times New Roman"/>
        </w:rPr>
        <w:t>259-</w:t>
      </w:r>
      <w:proofErr w:type="gramStart"/>
      <w:r w:rsidR="00286F3F" w:rsidRPr="00231BEC">
        <w:rPr>
          <w:rFonts w:ascii="Times New Roman" w:hAnsi="Times New Roman"/>
        </w:rPr>
        <w:t xml:space="preserve">264  </w:t>
      </w:r>
      <w:r w:rsidR="00286F3F" w:rsidRPr="00231BEC">
        <w:rPr>
          <w:rFonts w:ascii="Times New Roman" w:hAnsi="Times New Roman"/>
          <w:i/>
        </w:rPr>
        <w:t>Y</w:t>
      </w:r>
      <w:proofErr w:type="gramEnd"/>
      <w:r w:rsidR="00286F3F" w:rsidRPr="00231BEC">
        <w:rPr>
          <w:rFonts w:ascii="Times New Roman" w:hAnsi="Times New Roman"/>
          <w:i/>
        </w:rPr>
        <w:t>, como duerme….los cielos</w:t>
      </w:r>
      <w:r w:rsidR="00286F3F" w:rsidRPr="00231BEC">
        <w:rPr>
          <w:rFonts w:ascii="Times New Roman" w:hAnsi="Times New Roman"/>
        </w:rPr>
        <w:t>: completando el motivo expresado en los vv. 241-252, el personaje se muestra ahora, como el del «Romance del prisionero», encarcelado y en espera del amanecer.</w:t>
      </w:r>
    </w:p>
    <w:p w14:paraId="079406F0" w14:textId="4DF79C5B" w:rsidR="007C1A92" w:rsidRPr="00231BEC" w:rsidRDefault="008E01B8" w:rsidP="00A2252A">
      <w:pPr>
        <w:jc w:val="both"/>
        <w:rPr>
          <w:rFonts w:ascii="Times New Roman" w:hAnsi="Times New Roman"/>
        </w:rPr>
      </w:pPr>
      <w:r w:rsidRPr="00231BEC">
        <w:rPr>
          <w:rFonts w:ascii="Times New Roman" w:hAnsi="Times New Roman"/>
        </w:rPr>
        <w:t xml:space="preserve">261: </w:t>
      </w:r>
      <w:proofErr w:type="gramStart"/>
      <w:r w:rsidR="00E40CF5" w:rsidRPr="00231BEC">
        <w:rPr>
          <w:rFonts w:ascii="Times New Roman" w:hAnsi="Times New Roman"/>
        </w:rPr>
        <w:t xml:space="preserve">261  </w:t>
      </w:r>
      <w:r w:rsidR="00E40CF5" w:rsidRPr="00231BEC">
        <w:rPr>
          <w:rFonts w:ascii="Times New Roman" w:hAnsi="Times New Roman"/>
          <w:i/>
        </w:rPr>
        <w:t>suceso</w:t>
      </w:r>
      <w:proofErr w:type="gramEnd"/>
      <w:r w:rsidR="00E40CF5" w:rsidRPr="00231BEC">
        <w:rPr>
          <w:rFonts w:ascii="Times New Roman" w:hAnsi="Times New Roman"/>
        </w:rPr>
        <w:t xml:space="preserve">: </w:t>
      </w:r>
      <w:r w:rsidR="005434F7" w:rsidRPr="00231BEC">
        <w:rPr>
          <w:rFonts w:ascii="Times New Roman" w:hAnsi="Times New Roman"/>
        </w:rPr>
        <w:t>cfr</w:t>
      </w:r>
      <w:r w:rsidR="00362FBC" w:rsidRPr="00231BEC">
        <w:rPr>
          <w:rFonts w:ascii="Times New Roman" w:hAnsi="Times New Roman"/>
        </w:rPr>
        <w:t xml:space="preserve">. </w:t>
      </w:r>
      <w:r w:rsidR="00362FBC" w:rsidRPr="00231BEC">
        <w:rPr>
          <w:rFonts w:ascii="Times New Roman" w:hAnsi="Times New Roman"/>
          <w:i/>
        </w:rPr>
        <w:t>La Dragontea</w:t>
      </w:r>
      <w:r w:rsidR="00362FBC" w:rsidRPr="00231BEC">
        <w:rPr>
          <w:rFonts w:ascii="Times New Roman" w:hAnsi="Times New Roman"/>
        </w:rPr>
        <w:t>: «más cansado / de esperar el suceso y la mañana» (</w:t>
      </w:r>
      <w:r w:rsidR="005F32C2" w:rsidRPr="00231BEC">
        <w:rPr>
          <w:rFonts w:ascii="Times New Roman" w:hAnsi="Times New Roman"/>
        </w:rPr>
        <w:t xml:space="preserve">ed. Sánchez Jiménez, </w:t>
      </w:r>
      <w:r w:rsidR="007A69E6" w:rsidRPr="00231BEC">
        <w:rPr>
          <w:rFonts w:ascii="Times New Roman" w:hAnsi="Times New Roman"/>
        </w:rPr>
        <w:t>vv. 2628-2629</w:t>
      </w:r>
      <w:r w:rsidR="00362FBC" w:rsidRPr="00231BEC">
        <w:rPr>
          <w:rFonts w:ascii="Times New Roman" w:hAnsi="Times New Roman"/>
        </w:rPr>
        <w:t xml:space="preserve">), </w:t>
      </w:r>
      <w:r w:rsidR="002D58E5" w:rsidRPr="00231BEC">
        <w:rPr>
          <w:rFonts w:ascii="Times New Roman" w:hAnsi="Times New Roman"/>
          <w:i/>
        </w:rPr>
        <w:t>El primero Benavides</w:t>
      </w:r>
      <w:r w:rsidR="002D58E5" w:rsidRPr="00231BEC">
        <w:rPr>
          <w:rFonts w:ascii="Times New Roman" w:hAnsi="Times New Roman"/>
        </w:rPr>
        <w:t xml:space="preserve">: </w:t>
      </w:r>
      <w:r w:rsidR="00362FBC" w:rsidRPr="00231BEC">
        <w:rPr>
          <w:rFonts w:ascii="Times New Roman" w:hAnsi="Times New Roman"/>
        </w:rPr>
        <w:t>«</w:t>
      </w:r>
      <w:r w:rsidR="002D58E5" w:rsidRPr="00231BEC">
        <w:rPr>
          <w:rFonts w:ascii="Times New Roman" w:hAnsi="Times New Roman"/>
        </w:rPr>
        <w:t>si espera firme el suceso</w:t>
      </w:r>
      <w:r w:rsidR="00362FBC" w:rsidRPr="00231BEC">
        <w:rPr>
          <w:rFonts w:ascii="Times New Roman" w:hAnsi="Times New Roman"/>
        </w:rPr>
        <w:t>» (</w:t>
      </w:r>
      <w:r w:rsidR="005F32C2" w:rsidRPr="00231BEC">
        <w:rPr>
          <w:rFonts w:ascii="Times New Roman" w:hAnsi="Times New Roman"/>
        </w:rPr>
        <w:t xml:space="preserve">ed. Iriso, </w:t>
      </w:r>
      <w:r w:rsidR="002D58E5" w:rsidRPr="00231BEC">
        <w:rPr>
          <w:rFonts w:ascii="Times New Roman" w:hAnsi="Times New Roman"/>
        </w:rPr>
        <w:t>v. 386</w:t>
      </w:r>
      <w:r w:rsidR="00362FBC" w:rsidRPr="00231BEC">
        <w:rPr>
          <w:rFonts w:ascii="Times New Roman" w:hAnsi="Times New Roman"/>
        </w:rPr>
        <w:t xml:space="preserve">), </w:t>
      </w:r>
      <w:r w:rsidR="006E64F4" w:rsidRPr="00231BEC">
        <w:rPr>
          <w:rFonts w:ascii="Times New Roman" w:hAnsi="Times New Roman"/>
          <w:i/>
        </w:rPr>
        <w:t xml:space="preserve">El hijo de </w:t>
      </w:r>
      <w:proofErr w:type="spellStart"/>
      <w:r w:rsidR="006E64F4" w:rsidRPr="00231BEC">
        <w:rPr>
          <w:rFonts w:ascii="Times New Roman" w:hAnsi="Times New Roman"/>
          <w:i/>
        </w:rPr>
        <w:t>Reduán</w:t>
      </w:r>
      <w:proofErr w:type="spellEnd"/>
      <w:r w:rsidR="006E64F4" w:rsidRPr="00231BEC">
        <w:rPr>
          <w:rFonts w:ascii="Times New Roman" w:hAnsi="Times New Roman"/>
        </w:rPr>
        <w:t xml:space="preserve">: </w:t>
      </w:r>
      <w:r w:rsidR="00362FBC" w:rsidRPr="00231BEC">
        <w:rPr>
          <w:rFonts w:ascii="Times New Roman" w:hAnsi="Times New Roman"/>
        </w:rPr>
        <w:t>«</w:t>
      </w:r>
      <w:r w:rsidR="002D58E5" w:rsidRPr="00231BEC">
        <w:rPr>
          <w:rFonts w:ascii="Times New Roman" w:hAnsi="Times New Roman"/>
        </w:rPr>
        <w:t>pero bien está en prisión / hasta el fin de mi suceso</w:t>
      </w:r>
      <w:r w:rsidR="00362FBC" w:rsidRPr="00231BEC">
        <w:rPr>
          <w:rFonts w:ascii="Times New Roman" w:hAnsi="Times New Roman"/>
        </w:rPr>
        <w:t>» (</w:t>
      </w:r>
      <w:r w:rsidR="005F32C2" w:rsidRPr="00231BEC">
        <w:rPr>
          <w:rFonts w:ascii="Times New Roman" w:hAnsi="Times New Roman"/>
        </w:rPr>
        <w:t xml:space="preserve">ed. Pontón, </w:t>
      </w:r>
      <w:r w:rsidR="006E64F4" w:rsidRPr="00231BEC">
        <w:rPr>
          <w:rFonts w:ascii="Times New Roman" w:hAnsi="Times New Roman"/>
        </w:rPr>
        <w:t>vv. 2834-2835</w:t>
      </w:r>
      <w:r w:rsidR="00362FBC" w:rsidRPr="00231BEC">
        <w:rPr>
          <w:rFonts w:ascii="Times New Roman" w:hAnsi="Times New Roman"/>
        </w:rPr>
        <w:t>)</w:t>
      </w:r>
      <w:r w:rsidR="006E64F4" w:rsidRPr="00231BEC">
        <w:rPr>
          <w:rFonts w:ascii="Times New Roman" w:hAnsi="Times New Roman"/>
        </w:rPr>
        <w:t>.</w:t>
      </w:r>
    </w:p>
    <w:p w14:paraId="54DAEB8B" w14:textId="59A8D211" w:rsidR="00E707E8" w:rsidRPr="00231BEC" w:rsidRDefault="008E01B8" w:rsidP="00A2252A">
      <w:pPr>
        <w:jc w:val="both"/>
        <w:rPr>
          <w:rFonts w:ascii="Times New Roman" w:hAnsi="Times New Roman"/>
        </w:rPr>
      </w:pPr>
      <w:r w:rsidRPr="00231BEC">
        <w:rPr>
          <w:rFonts w:ascii="Times New Roman" w:hAnsi="Times New Roman"/>
        </w:rPr>
        <w:t xml:space="preserve">263: </w:t>
      </w:r>
      <w:proofErr w:type="gramStart"/>
      <w:r w:rsidR="007C1A92" w:rsidRPr="00231BEC">
        <w:rPr>
          <w:rFonts w:ascii="Times New Roman" w:hAnsi="Times New Roman"/>
        </w:rPr>
        <w:t xml:space="preserve">263  </w:t>
      </w:r>
      <w:r w:rsidR="007C1A92" w:rsidRPr="00231BEC">
        <w:rPr>
          <w:rFonts w:ascii="Times New Roman" w:hAnsi="Times New Roman"/>
          <w:i/>
        </w:rPr>
        <w:t>hierros</w:t>
      </w:r>
      <w:proofErr w:type="gramEnd"/>
      <w:r w:rsidR="007C1A92" w:rsidRPr="00231BEC">
        <w:rPr>
          <w:rFonts w:ascii="Times New Roman" w:hAnsi="Times New Roman"/>
        </w:rPr>
        <w:t xml:space="preserve">: Aquí </w:t>
      </w:r>
      <w:r w:rsidR="007C1A92" w:rsidRPr="00231BEC">
        <w:rPr>
          <w:rFonts w:ascii="Times New Roman" w:hAnsi="Times New Roman"/>
          <w:i/>
        </w:rPr>
        <w:t>hierro</w:t>
      </w:r>
      <w:r w:rsidR="007C1A92" w:rsidRPr="00231BEC">
        <w:rPr>
          <w:rFonts w:ascii="Times New Roman" w:hAnsi="Times New Roman"/>
        </w:rPr>
        <w:t xml:space="preserve"> vale por «instrumento que sirve para herir, como la espada, puñal, etc.» (</w:t>
      </w:r>
      <w:r w:rsidR="007C1A92" w:rsidRPr="00231BEC">
        <w:rPr>
          <w:rFonts w:ascii="Times New Roman" w:hAnsi="Times New Roman"/>
          <w:i/>
        </w:rPr>
        <w:t>Autoridades</w:t>
      </w:r>
      <w:r w:rsidR="007C1A92" w:rsidRPr="00231BEC">
        <w:rPr>
          <w:rFonts w:ascii="Times New Roman" w:hAnsi="Times New Roman"/>
        </w:rPr>
        <w:t>).</w:t>
      </w:r>
    </w:p>
    <w:p w14:paraId="6D8B22D6" w14:textId="72504408" w:rsidR="00BC064B" w:rsidRPr="00231BEC" w:rsidRDefault="008E01B8" w:rsidP="00A2252A">
      <w:pPr>
        <w:jc w:val="both"/>
        <w:rPr>
          <w:rFonts w:ascii="Times New Roman" w:hAnsi="Times New Roman"/>
        </w:rPr>
      </w:pPr>
      <w:r w:rsidRPr="00231BEC">
        <w:rPr>
          <w:rFonts w:ascii="Times New Roman" w:hAnsi="Times New Roman"/>
        </w:rPr>
        <w:t xml:space="preserve">264: </w:t>
      </w:r>
      <w:r w:rsidR="00E707E8" w:rsidRPr="00231BEC">
        <w:rPr>
          <w:rFonts w:ascii="Times New Roman" w:hAnsi="Times New Roman"/>
        </w:rPr>
        <w:t>263-</w:t>
      </w:r>
      <w:proofErr w:type="gramStart"/>
      <w:r w:rsidR="00E707E8" w:rsidRPr="00231BEC">
        <w:rPr>
          <w:rFonts w:ascii="Times New Roman" w:hAnsi="Times New Roman"/>
        </w:rPr>
        <w:t xml:space="preserve">264  </w:t>
      </w:r>
      <w:r w:rsidR="00E707E8" w:rsidRPr="00231BEC">
        <w:rPr>
          <w:rFonts w:ascii="Times New Roman" w:hAnsi="Times New Roman"/>
          <w:i/>
        </w:rPr>
        <w:t>celos</w:t>
      </w:r>
      <w:proofErr w:type="gramEnd"/>
      <w:r w:rsidR="00E707E8" w:rsidRPr="00231BEC">
        <w:rPr>
          <w:rFonts w:ascii="Times New Roman" w:hAnsi="Times New Roman"/>
          <w:i/>
        </w:rPr>
        <w:t>…cielos</w:t>
      </w:r>
      <w:r w:rsidR="00E707E8" w:rsidRPr="00231BEC">
        <w:rPr>
          <w:rFonts w:ascii="Times New Roman" w:hAnsi="Times New Roman"/>
        </w:rPr>
        <w:t>: la asociación semántica</w:t>
      </w:r>
      <w:r w:rsidR="00A978AF" w:rsidRPr="00231BEC">
        <w:rPr>
          <w:rFonts w:ascii="Times New Roman" w:hAnsi="Times New Roman"/>
        </w:rPr>
        <w:t>, por contraposició</w:t>
      </w:r>
      <w:r w:rsidR="005A6656" w:rsidRPr="00231BEC">
        <w:rPr>
          <w:rFonts w:ascii="Times New Roman" w:hAnsi="Times New Roman"/>
        </w:rPr>
        <w:t>n,</w:t>
      </w:r>
      <w:r w:rsidR="00E707E8" w:rsidRPr="00231BEC">
        <w:rPr>
          <w:rFonts w:ascii="Times New Roman" w:hAnsi="Times New Roman"/>
        </w:rPr>
        <w:t xml:space="preserve"> que produce la rima celos-cielos es aprovechada por Lope en frecuentísimas ocasiones.</w:t>
      </w:r>
      <w:r w:rsidR="009B023F" w:rsidRPr="00231BEC">
        <w:rPr>
          <w:rFonts w:ascii="Times New Roman" w:hAnsi="Times New Roman"/>
        </w:rPr>
        <w:t xml:space="preserve"> Se repite, por ejemplo, dos estrofas más abajo (vv. 272-274)</w:t>
      </w:r>
      <w:r w:rsidR="003F1B03" w:rsidRPr="00231BEC">
        <w:rPr>
          <w:rFonts w:ascii="Times New Roman" w:hAnsi="Times New Roman"/>
        </w:rPr>
        <w:t xml:space="preserve"> o en 320-321</w:t>
      </w:r>
      <w:r w:rsidR="009B023F" w:rsidRPr="00231BEC">
        <w:rPr>
          <w:rFonts w:ascii="Times New Roman" w:hAnsi="Times New Roman"/>
        </w:rPr>
        <w:t>.</w:t>
      </w:r>
    </w:p>
    <w:p w14:paraId="0DC468CD" w14:textId="55F98EE1" w:rsidR="00BC064B" w:rsidRPr="00231BEC" w:rsidRDefault="008E01B8" w:rsidP="00A2252A">
      <w:pPr>
        <w:jc w:val="both"/>
        <w:rPr>
          <w:rFonts w:ascii="Times New Roman" w:hAnsi="Times New Roman"/>
        </w:rPr>
      </w:pPr>
      <w:r w:rsidRPr="00231BEC">
        <w:rPr>
          <w:rFonts w:ascii="Times New Roman" w:hAnsi="Times New Roman"/>
        </w:rPr>
        <w:t xml:space="preserve">270: </w:t>
      </w:r>
      <w:r w:rsidR="00E40CF5" w:rsidRPr="00231BEC">
        <w:rPr>
          <w:rFonts w:ascii="Times New Roman" w:hAnsi="Times New Roman"/>
        </w:rPr>
        <w:t>269-</w:t>
      </w:r>
      <w:proofErr w:type="gramStart"/>
      <w:r w:rsidR="00E40CF5" w:rsidRPr="00231BEC">
        <w:rPr>
          <w:rFonts w:ascii="Times New Roman" w:hAnsi="Times New Roman"/>
        </w:rPr>
        <w:t xml:space="preserve">270  </w:t>
      </w:r>
      <w:r w:rsidR="00E40CF5" w:rsidRPr="00231BEC">
        <w:rPr>
          <w:rFonts w:ascii="Times New Roman" w:hAnsi="Times New Roman"/>
          <w:i/>
        </w:rPr>
        <w:t>porque</w:t>
      </w:r>
      <w:proofErr w:type="gramEnd"/>
      <w:r w:rsidR="00E40CF5" w:rsidRPr="00231BEC">
        <w:rPr>
          <w:rFonts w:ascii="Times New Roman" w:hAnsi="Times New Roman"/>
          <w:i/>
        </w:rPr>
        <w:t xml:space="preserve"> si…a la fortuna</w:t>
      </w:r>
      <w:r w:rsidR="00E40CF5" w:rsidRPr="00231BEC">
        <w:rPr>
          <w:rFonts w:ascii="Times New Roman" w:hAnsi="Times New Roman"/>
        </w:rPr>
        <w:t xml:space="preserve">: ‘porque si la fortuna importuna al amor, </w:t>
      </w:r>
      <w:r w:rsidR="003E016F" w:rsidRPr="00231BEC">
        <w:rPr>
          <w:rFonts w:ascii="Times New Roman" w:hAnsi="Times New Roman"/>
        </w:rPr>
        <w:t>este la arrastra del cabello’. La Fortuna es un «motivo emblemático muy relacionado al de la Ocasión que aparece con gran frecuencia en las comedias del Siglo de Oro»</w:t>
      </w:r>
      <w:r w:rsidR="00912434" w:rsidRPr="00231BEC">
        <w:rPr>
          <w:rFonts w:ascii="Times New Roman" w:hAnsi="Times New Roman"/>
        </w:rPr>
        <w:t xml:space="preserve"> (</w:t>
      </w:r>
      <w:proofErr w:type="spellStart"/>
      <w:r w:rsidR="00912434" w:rsidRPr="00231BEC">
        <w:rPr>
          <w:rFonts w:ascii="Times New Roman" w:hAnsi="Times New Roman"/>
        </w:rPr>
        <w:t>Cull</w:t>
      </w:r>
      <w:proofErr w:type="spellEnd"/>
      <w:r w:rsidR="003E016F" w:rsidRPr="00231BEC">
        <w:rPr>
          <w:rFonts w:ascii="Times New Roman" w:hAnsi="Times New Roman"/>
        </w:rPr>
        <w:t xml:space="preserve"> 2002:49). Es efectivamente la Ocasión la que aparece en los emblemas</w:t>
      </w:r>
      <w:r w:rsidR="000B730E" w:rsidRPr="00231BEC">
        <w:rPr>
          <w:rFonts w:ascii="Times New Roman" w:hAnsi="Times New Roman"/>
        </w:rPr>
        <w:t>, como en el</w:t>
      </w:r>
      <w:r w:rsidR="00DA0D42" w:rsidRPr="00231BEC">
        <w:rPr>
          <w:rFonts w:ascii="Times New Roman" w:hAnsi="Times New Roman"/>
        </w:rPr>
        <w:t xml:space="preserve"> 121</w:t>
      </w:r>
      <w:r w:rsidR="000B730E" w:rsidRPr="00231BEC">
        <w:rPr>
          <w:rFonts w:ascii="Times New Roman" w:hAnsi="Times New Roman"/>
        </w:rPr>
        <w:t xml:space="preserve"> de </w:t>
      </w:r>
      <w:proofErr w:type="spellStart"/>
      <w:r w:rsidR="000B730E" w:rsidRPr="00231BEC">
        <w:rPr>
          <w:rFonts w:ascii="Times New Roman" w:hAnsi="Times New Roman"/>
        </w:rPr>
        <w:t>Alciato</w:t>
      </w:r>
      <w:proofErr w:type="spellEnd"/>
      <w:r w:rsidR="000B730E" w:rsidRPr="00231BEC">
        <w:rPr>
          <w:rFonts w:ascii="Times New Roman" w:hAnsi="Times New Roman"/>
        </w:rPr>
        <w:t>,</w:t>
      </w:r>
      <w:r w:rsidR="003E016F" w:rsidRPr="00231BEC">
        <w:rPr>
          <w:rFonts w:ascii="Times New Roman" w:hAnsi="Times New Roman"/>
        </w:rPr>
        <w:t xml:space="preserve"> representada con un</w:t>
      </w:r>
      <w:r w:rsidR="00DA0D42" w:rsidRPr="00231BEC">
        <w:rPr>
          <w:rFonts w:ascii="Times New Roman" w:hAnsi="Times New Roman"/>
        </w:rPr>
        <w:t xml:space="preserve"> mechón por donde agarrarla cuando se presenta.</w:t>
      </w:r>
    </w:p>
    <w:p w14:paraId="42F53A18" w14:textId="6B8AC204" w:rsidR="001B2E3A" w:rsidRPr="00231BEC" w:rsidRDefault="008E01B8" w:rsidP="00A2252A">
      <w:pPr>
        <w:jc w:val="both"/>
        <w:rPr>
          <w:rFonts w:ascii="Times New Roman" w:hAnsi="Times New Roman"/>
        </w:rPr>
      </w:pPr>
      <w:r w:rsidRPr="00231BEC">
        <w:rPr>
          <w:rFonts w:ascii="Times New Roman" w:hAnsi="Times New Roman"/>
        </w:rPr>
        <w:t xml:space="preserve">272: </w:t>
      </w:r>
      <w:proofErr w:type="gramStart"/>
      <w:r w:rsidR="001B2E3A" w:rsidRPr="00231BEC">
        <w:rPr>
          <w:rFonts w:ascii="Times New Roman" w:hAnsi="Times New Roman"/>
        </w:rPr>
        <w:t xml:space="preserve">272  </w:t>
      </w:r>
      <w:r w:rsidR="001B2E3A" w:rsidRPr="00231BEC">
        <w:rPr>
          <w:rFonts w:ascii="Times New Roman" w:hAnsi="Times New Roman"/>
          <w:i/>
        </w:rPr>
        <w:t>el</w:t>
      </w:r>
      <w:proofErr w:type="gramEnd"/>
      <w:r w:rsidR="001B2E3A" w:rsidRPr="00231BEC">
        <w:rPr>
          <w:rFonts w:ascii="Times New Roman" w:hAnsi="Times New Roman"/>
          <w:i/>
        </w:rPr>
        <w:t xml:space="preserve"> discurso</w:t>
      </w:r>
      <w:r w:rsidR="001B2E3A" w:rsidRPr="00231BEC">
        <w:rPr>
          <w:rFonts w:ascii="Times New Roman" w:hAnsi="Times New Roman"/>
        </w:rPr>
        <w:t>: «</w:t>
      </w:r>
      <w:r w:rsidR="00D063E1" w:rsidRPr="00231BEC">
        <w:rPr>
          <w:rFonts w:ascii="Times New Roman" w:hAnsi="Times New Roman"/>
        </w:rPr>
        <w:t>la carrera, el camino que se hace a una parte y a otra siguiendo un rumbo</w:t>
      </w:r>
      <w:r w:rsidR="001B2E3A" w:rsidRPr="00231BEC">
        <w:rPr>
          <w:rFonts w:ascii="Times New Roman" w:hAnsi="Times New Roman"/>
        </w:rPr>
        <w:t>» (</w:t>
      </w:r>
      <w:r w:rsidR="001B2E3A" w:rsidRPr="00231BEC">
        <w:rPr>
          <w:rFonts w:ascii="Times New Roman" w:hAnsi="Times New Roman"/>
          <w:i/>
        </w:rPr>
        <w:t>Autoridades</w:t>
      </w:r>
      <w:r w:rsidR="001B2E3A" w:rsidRPr="00231BEC">
        <w:rPr>
          <w:rFonts w:ascii="Times New Roman" w:hAnsi="Times New Roman"/>
        </w:rPr>
        <w:t>).</w:t>
      </w:r>
    </w:p>
    <w:p w14:paraId="54C27858" w14:textId="03BE4A3A" w:rsidR="002035C9" w:rsidRPr="00231BEC" w:rsidRDefault="008E01B8" w:rsidP="00A2252A">
      <w:pPr>
        <w:jc w:val="both"/>
        <w:rPr>
          <w:rFonts w:ascii="Times New Roman" w:hAnsi="Times New Roman"/>
        </w:rPr>
      </w:pPr>
      <w:r w:rsidRPr="00231BEC">
        <w:rPr>
          <w:rFonts w:ascii="Times New Roman" w:hAnsi="Times New Roman"/>
        </w:rPr>
        <w:t xml:space="preserve">276: </w:t>
      </w:r>
      <w:proofErr w:type="gramStart"/>
      <w:r w:rsidR="00EA0220" w:rsidRPr="00231BEC">
        <w:rPr>
          <w:rFonts w:ascii="Times New Roman" w:hAnsi="Times New Roman"/>
        </w:rPr>
        <w:t xml:space="preserve">276  </w:t>
      </w:r>
      <w:r w:rsidR="00EA0220" w:rsidRPr="00231BEC">
        <w:rPr>
          <w:rFonts w:ascii="Times New Roman" w:hAnsi="Times New Roman"/>
          <w:i/>
        </w:rPr>
        <w:t>y</w:t>
      </w:r>
      <w:proofErr w:type="gramEnd"/>
      <w:r w:rsidR="00EA0220" w:rsidRPr="00231BEC">
        <w:rPr>
          <w:rFonts w:ascii="Times New Roman" w:hAnsi="Times New Roman"/>
          <w:i/>
        </w:rPr>
        <w:t xml:space="preserve"> de su curso el río</w:t>
      </w:r>
      <w:r w:rsidR="00EA0220" w:rsidRPr="00231BEC">
        <w:rPr>
          <w:rFonts w:ascii="Times New Roman" w:hAnsi="Times New Roman"/>
        </w:rPr>
        <w:t xml:space="preserve">: siguiendo la cadena de analogías y metáforas que equiparan el amor con los elementos de la naturaleza a lo largo de esta escena, </w:t>
      </w:r>
      <w:r w:rsidR="009C510F" w:rsidRPr="00231BEC">
        <w:rPr>
          <w:rFonts w:ascii="Times New Roman" w:hAnsi="Times New Roman"/>
        </w:rPr>
        <w:t xml:space="preserve">el </w:t>
      </w:r>
      <w:proofErr w:type="spellStart"/>
      <w:r w:rsidR="009C510F" w:rsidRPr="00231BEC">
        <w:rPr>
          <w:rFonts w:ascii="Times New Roman" w:hAnsi="Times New Roman"/>
          <w:i/>
        </w:rPr>
        <w:t>adynaton</w:t>
      </w:r>
      <w:proofErr w:type="spellEnd"/>
      <w:r w:rsidR="009C510F" w:rsidRPr="00231BEC">
        <w:rPr>
          <w:rFonts w:ascii="Times New Roman" w:hAnsi="Times New Roman"/>
        </w:rPr>
        <w:t xml:space="preserve"> </w:t>
      </w:r>
      <w:r w:rsidR="00E16A91" w:rsidRPr="00231BEC">
        <w:rPr>
          <w:rFonts w:ascii="Times New Roman" w:hAnsi="Times New Roman"/>
        </w:rPr>
        <w:t>subraya la</w:t>
      </w:r>
      <w:r w:rsidR="00EA0220" w:rsidRPr="00231BEC">
        <w:rPr>
          <w:rFonts w:ascii="Times New Roman" w:hAnsi="Times New Roman"/>
        </w:rPr>
        <w:t xml:space="preserve"> firmeza de</w:t>
      </w:r>
      <w:r w:rsidR="00E16A91" w:rsidRPr="00231BEC">
        <w:rPr>
          <w:rFonts w:ascii="Times New Roman" w:hAnsi="Times New Roman"/>
        </w:rPr>
        <w:t xml:space="preserve"> Nuño en su sentimiento hacia </w:t>
      </w:r>
      <w:proofErr w:type="spellStart"/>
      <w:r w:rsidR="00E16A91" w:rsidRPr="00231BEC">
        <w:rPr>
          <w:rFonts w:ascii="Times New Roman" w:hAnsi="Times New Roman"/>
        </w:rPr>
        <w:t>Nise</w:t>
      </w:r>
      <w:proofErr w:type="spellEnd"/>
      <w:r w:rsidR="00EA0220" w:rsidRPr="00231BEC">
        <w:rPr>
          <w:rFonts w:ascii="Times New Roman" w:hAnsi="Times New Roman"/>
        </w:rPr>
        <w:t>.</w:t>
      </w:r>
    </w:p>
    <w:p w14:paraId="438FA8B4" w14:textId="322E0A24" w:rsidR="002475C0" w:rsidRPr="00231BEC" w:rsidRDefault="008E01B8" w:rsidP="00A2252A">
      <w:pPr>
        <w:jc w:val="both"/>
        <w:rPr>
          <w:rFonts w:ascii="Times New Roman" w:hAnsi="Times New Roman"/>
        </w:rPr>
      </w:pPr>
      <w:r w:rsidRPr="00231BEC">
        <w:rPr>
          <w:rFonts w:ascii="Times New Roman" w:hAnsi="Times New Roman"/>
        </w:rPr>
        <w:t xml:space="preserve">288: </w:t>
      </w:r>
      <w:proofErr w:type="gramStart"/>
      <w:r w:rsidR="002035C9" w:rsidRPr="00231BEC">
        <w:rPr>
          <w:rFonts w:ascii="Times New Roman" w:hAnsi="Times New Roman"/>
        </w:rPr>
        <w:t xml:space="preserve">288  </w:t>
      </w:r>
      <w:r w:rsidR="002035C9" w:rsidRPr="00231BEC">
        <w:rPr>
          <w:rFonts w:ascii="Times New Roman" w:hAnsi="Times New Roman"/>
          <w:i/>
        </w:rPr>
        <w:t>como</w:t>
      </w:r>
      <w:proofErr w:type="gramEnd"/>
      <w:r w:rsidR="002035C9" w:rsidRPr="00231BEC">
        <w:rPr>
          <w:rFonts w:ascii="Times New Roman" w:hAnsi="Times New Roman"/>
          <w:i/>
        </w:rPr>
        <w:t xml:space="preserve"> a vid que al olmo enlaza</w:t>
      </w:r>
      <w:r w:rsidR="00F253E9" w:rsidRPr="00231BEC">
        <w:rPr>
          <w:rFonts w:ascii="Times New Roman" w:hAnsi="Times New Roman"/>
        </w:rPr>
        <w:t xml:space="preserve">: </w:t>
      </w:r>
      <w:r w:rsidR="0079081E" w:rsidRPr="00231BEC">
        <w:rPr>
          <w:rFonts w:ascii="Times New Roman" w:hAnsi="Times New Roman"/>
        </w:rPr>
        <w:t>el olmo y la vid (o la hiedra) componen</w:t>
      </w:r>
      <w:r w:rsidR="00F253E9" w:rsidRPr="00231BEC">
        <w:rPr>
          <w:rFonts w:ascii="Times New Roman" w:hAnsi="Times New Roman"/>
        </w:rPr>
        <w:t xml:space="preserve"> otro muy conocido emblema (el 159 en </w:t>
      </w:r>
      <w:proofErr w:type="spellStart"/>
      <w:r w:rsidR="00F253E9" w:rsidRPr="00231BEC">
        <w:rPr>
          <w:rFonts w:ascii="Times New Roman" w:hAnsi="Times New Roman"/>
        </w:rPr>
        <w:t>Alciato</w:t>
      </w:r>
      <w:proofErr w:type="spellEnd"/>
      <w:r w:rsidR="00F253E9" w:rsidRPr="00231BEC">
        <w:rPr>
          <w:rFonts w:ascii="Times New Roman" w:hAnsi="Times New Roman"/>
        </w:rPr>
        <w:t>) que representa</w:t>
      </w:r>
      <w:r w:rsidR="0079081E" w:rsidRPr="00231BEC">
        <w:rPr>
          <w:rFonts w:ascii="Times New Roman" w:hAnsi="Times New Roman"/>
        </w:rPr>
        <w:t xml:space="preserve"> </w:t>
      </w:r>
      <w:r w:rsidR="00F253E9" w:rsidRPr="00231BEC">
        <w:rPr>
          <w:rFonts w:ascii="Times New Roman" w:hAnsi="Times New Roman"/>
        </w:rPr>
        <w:t>el amor o la amistad constantes más allá de la muerte.</w:t>
      </w:r>
      <w:r w:rsidR="0079081E" w:rsidRPr="00231BEC">
        <w:rPr>
          <w:rFonts w:ascii="Times New Roman" w:hAnsi="Times New Roman"/>
        </w:rPr>
        <w:t xml:space="preserve"> </w:t>
      </w:r>
    </w:p>
    <w:p w14:paraId="7947C7F8" w14:textId="20CC6BE1" w:rsidR="0011770D" w:rsidRPr="00231BEC" w:rsidRDefault="008E01B8" w:rsidP="00A2252A">
      <w:pPr>
        <w:jc w:val="both"/>
        <w:rPr>
          <w:rFonts w:ascii="Times New Roman" w:hAnsi="Times New Roman"/>
        </w:rPr>
      </w:pPr>
      <w:r w:rsidRPr="00231BEC">
        <w:rPr>
          <w:rFonts w:ascii="Times New Roman" w:hAnsi="Times New Roman"/>
        </w:rPr>
        <w:t xml:space="preserve">307: </w:t>
      </w:r>
      <w:r w:rsidR="0011770D" w:rsidRPr="00231BEC">
        <w:rPr>
          <w:rFonts w:ascii="Times New Roman" w:hAnsi="Times New Roman"/>
        </w:rPr>
        <w:t>303-</w:t>
      </w:r>
      <w:proofErr w:type="gramStart"/>
      <w:r w:rsidR="0011770D" w:rsidRPr="00231BEC">
        <w:rPr>
          <w:rFonts w:ascii="Times New Roman" w:hAnsi="Times New Roman"/>
        </w:rPr>
        <w:t xml:space="preserve">307  </w:t>
      </w:r>
      <w:r w:rsidR="0011770D" w:rsidRPr="00231BEC">
        <w:rPr>
          <w:rFonts w:ascii="Times New Roman" w:hAnsi="Times New Roman"/>
          <w:i/>
        </w:rPr>
        <w:t>Primero</w:t>
      </w:r>
      <w:proofErr w:type="gramEnd"/>
      <w:r w:rsidR="0011770D" w:rsidRPr="00231BEC">
        <w:rPr>
          <w:rFonts w:ascii="Times New Roman" w:hAnsi="Times New Roman"/>
          <w:i/>
        </w:rPr>
        <w:t xml:space="preserve"> pienso…bella </w:t>
      </w:r>
      <w:proofErr w:type="spellStart"/>
      <w:r w:rsidR="0011770D" w:rsidRPr="00231BEC">
        <w:rPr>
          <w:rFonts w:ascii="Times New Roman" w:hAnsi="Times New Roman"/>
          <w:i/>
        </w:rPr>
        <w:t>Nise</w:t>
      </w:r>
      <w:proofErr w:type="spellEnd"/>
      <w:r w:rsidR="0011770D" w:rsidRPr="00231BEC">
        <w:rPr>
          <w:rFonts w:ascii="Times New Roman" w:hAnsi="Times New Roman"/>
        </w:rPr>
        <w:t xml:space="preserve">: de nuevo recurre Lope a los </w:t>
      </w:r>
      <w:proofErr w:type="spellStart"/>
      <w:r w:rsidR="0011770D" w:rsidRPr="00231BEC">
        <w:rPr>
          <w:rFonts w:ascii="Times New Roman" w:hAnsi="Times New Roman"/>
          <w:i/>
        </w:rPr>
        <w:t>adynata</w:t>
      </w:r>
      <w:proofErr w:type="spellEnd"/>
      <w:r w:rsidR="0011770D" w:rsidRPr="00231BEC">
        <w:rPr>
          <w:rFonts w:ascii="Times New Roman" w:hAnsi="Times New Roman"/>
        </w:rPr>
        <w:t xml:space="preserve"> para expresar la firmeza en el amor de los personajes.</w:t>
      </w:r>
    </w:p>
    <w:p w14:paraId="51CF7957" w14:textId="568649D2" w:rsidR="001B2E3A" w:rsidRPr="00231BEC" w:rsidRDefault="008E01B8" w:rsidP="00A2252A">
      <w:pPr>
        <w:jc w:val="both"/>
        <w:rPr>
          <w:rFonts w:ascii="Times New Roman" w:hAnsi="Times New Roman"/>
        </w:rPr>
      </w:pPr>
      <w:r w:rsidRPr="00231BEC">
        <w:rPr>
          <w:rFonts w:ascii="Times New Roman" w:hAnsi="Times New Roman"/>
        </w:rPr>
        <w:t xml:space="preserve">@Bato: </w:t>
      </w:r>
      <w:r w:rsidR="002475C0" w:rsidRPr="00231BEC">
        <w:rPr>
          <w:rFonts w:ascii="Times New Roman" w:hAnsi="Times New Roman"/>
        </w:rPr>
        <w:t>322</w:t>
      </w:r>
      <w:proofErr w:type="gramStart"/>
      <w:r w:rsidR="002475C0" w:rsidRPr="00231BEC">
        <w:rPr>
          <w:rFonts w:ascii="Times New Roman" w:hAnsi="Times New Roman"/>
          <w:i/>
        </w:rPr>
        <w:t>Acot</w:t>
      </w:r>
      <w:r w:rsidR="002475C0" w:rsidRPr="00231BEC">
        <w:rPr>
          <w:rFonts w:ascii="Times New Roman" w:hAnsi="Times New Roman"/>
        </w:rPr>
        <w:t xml:space="preserve">  </w:t>
      </w:r>
      <w:r w:rsidR="002475C0" w:rsidRPr="00231BEC">
        <w:rPr>
          <w:rFonts w:ascii="Times New Roman" w:hAnsi="Times New Roman"/>
          <w:i/>
        </w:rPr>
        <w:t>Bato</w:t>
      </w:r>
      <w:proofErr w:type="gramEnd"/>
      <w:r w:rsidR="002475C0" w:rsidRPr="00231BEC">
        <w:rPr>
          <w:rFonts w:ascii="Times New Roman" w:hAnsi="Times New Roman"/>
        </w:rPr>
        <w:t xml:space="preserve">: </w:t>
      </w:r>
      <w:proofErr w:type="spellStart"/>
      <w:r w:rsidR="002475C0" w:rsidRPr="00231BEC">
        <w:rPr>
          <w:rFonts w:ascii="Times New Roman" w:hAnsi="Times New Roman"/>
        </w:rPr>
        <w:t>Salomon</w:t>
      </w:r>
      <w:proofErr w:type="spellEnd"/>
      <w:r w:rsidR="002475C0" w:rsidRPr="00231BEC">
        <w:rPr>
          <w:rFonts w:ascii="Times New Roman" w:hAnsi="Times New Roman"/>
        </w:rPr>
        <w:t xml:space="preserve"> [1985:127], </w:t>
      </w:r>
      <w:r w:rsidR="007607FB" w:rsidRPr="00231BEC">
        <w:rPr>
          <w:rFonts w:ascii="Times New Roman" w:hAnsi="Times New Roman"/>
        </w:rPr>
        <w:t xml:space="preserve">al identificar el nombre de Bato como uno de los que Lope elige para «algunos de sus villanos cómicos o divertidos», señala como posible fuente el </w:t>
      </w:r>
      <w:r w:rsidR="007607FB" w:rsidRPr="00231BEC">
        <w:rPr>
          <w:rFonts w:ascii="Times New Roman" w:hAnsi="Times New Roman"/>
          <w:i/>
        </w:rPr>
        <w:t>Idilio</w:t>
      </w:r>
      <w:r w:rsidR="007607FB" w:rsidRPr="00231BEC">
        <w:rPr>
          <w:rFonts w:ascii="Times New Roman" w:hAnsi="Times New Roman"/>
        </w:rPr>
        <w:t xml:space="preserve"> IV de Teócrito.</w:t>
      </w:r>
      <w:r w:rsidR="00A5097E" w:rsidRPr="00231BEC">
        <w:rPr>
          <w:rFonts w:ascii="Times New Roman" w:hAnsi="Times New Roman"/>
        </w:rPr>
        <w:t xml:space="preserve"> </w:t>
      </w:r>
      <w:r w:rsidR="00AD0A62" w:rsidRPr="00231BEC">
        <w:rPr>
          <w:rFonts w:ascii="Times New Roman" w:hAnsi="Times New Roman"/>
          <w:i/>
        </w:rPr>
        <w:t>a lo gracioso</w:t>
      </w:r>
      <w:r w:rsidR="002475C0" w:rsidRPr="00231BEC">
        <w:rPr>
          <w:rFonts w:ascii="Times New Roman" w:hAnsi="Times New Roman"/>
        </w:rPr>
        <w:t>: s</w:t>
      </w:r>
      <w:r w:rsidR="00AD0A62" w:rsidRPr="00231BEC">
        <w:rPr>
          <w:rFonts w:ascii="Times New Roman" w:hAnsi="Times New Roman"/>
        </w:rPr>
        <w:t>obre el traje del gracioso, v</w:t>
      </w:r>
      <w:r w:rsidR="00A5097E" w:rsidRPr="00231BEC">
        <w:rPr>
          <w:rFonts w:ascii="Times New Roman" w:hAnsi="Times New Roman"/>
        </w:rPr>
        <w:t>éase</w:t>
      </w:r>
      <w:r w:rsidR="00AD0A62" w:rsidRPr="00231BEC">
        <w:rPr>
          <w:rFonts w:ascii="Times New Roman" w:hAnsi="Times New Roman"/>
        </w:rPr>
        <w:t xml:space="preserve"> </w:t>
      </w:r>
      <w:r w:rsidR="007C431B" w:rsidRPr="00231BEC">
        <w:rPr>
          <w:rFonts w:ascii="Times New Roman" w:hAnsi="Times New Roman"/>
        </w:rPr>
        <w:t xml:space="preserve">Ferrer Valls [2000] y </w:t>
      </w:r>
      <w:r w:rsidR="00AD0A62" w:rsidRPr="00231BEC">
        <w:rPr>
          <w:rFonts w:ascii="Times New Roman" w:hAnsi="Times New Roman"/>
        </w:rPr>
        <w:t>Rodríguez Cuadros [2000].</w:t>
      </w:r>
      <w:r w:rsidR="00BA6998" w:rsidRPr="00231BEC">
        <w:rPr>
          <w:rFonts w:ascii="Times New Roman" w:hAnsi="Times New Roman"/>
        </w:rPr>
        <w:t xml:space="preserve"> Cf</w:t>
      </w:r>
      <w:r w:rsidR="00A5097E" w:rsidRPr="00231BEC">
        <w:rPr>
          <w:rFonts w:ascii="Times New Roman" w:hAnsi="Times New Roman"/>
        </w:rPr>
        <w:t>r</w:t>
      </w:r>
      <w:r w:rsidR="00BA6998" w:rsidRPr="00231BEC">
        <w:rPr>
          <w:rFonts w:ascii="Times New Roman" w:hAnsi="Times New Roman"/>
        </w:rPr>
        <w:t>. más abajo, 422</w:t>
      </w:r>
      <w:r w:rsidR="00BA6998" w:rsidRPr="00231BEC">
        <w:rPr>
          <w:rFonts w:ascii="Times New Roman" w:hAnsi="Times New Roman"/>
          <w:i/>
        </w:rPr>
        <w:t>Acot</w:t>
      </w:r>
      <w:r w:rsidR="00BA6998" w:rsidRPr="00231BEC">
        <w:rPr>
          <w:rFonts w:ascii="Times New Roman" w:hAnsi="Times New Roman"/>
        </w:rPr>
        <w:t>.</w:t>
      </w:r>
    </w:p>
    <w:p w14:paraId="1F6EEF60" w14:textId="2581B2F7" w:rsidR="00086176" w:rsidRPr="00231BEC" w:rsidRDefault="008E01B8" w:rsidP="00A2252A">
      <w:pPr>
        <w:jc w:val="both"/>
        <w:rPr>
          <w:rFonts w:ascii="Times New Roman" w:hAnsi="Times New Roman"/>
        </w:rPr>
      </w:pPr>
      <w:r w:rsidRPr="00231BEC">
        <w:rPr>
          <w:rFonts w:ascii="Times New Roman" w:hAnsi="Times New Roman"/>
        </w:rPr>
        <w:t xml:space="preserve">342: </w:t>
      </w:r>
      <w:proofErr w:type="gramStart"/>
      <w:r w:rsidR="005632F9" w:rsidRPr="00231BEC">
        <w:rPr>
          <w:rFonts w:ascii="Times New Roman" w:hAnsi="Times New Roman"/>
        </w:rPr>
        <w:t xml:space="preserve">342  </w:t>
      </w:r>
      <w:r w:rsidR="00BC6749" w:rsidRPr="00231BEC">
        <w:rPr>
          <w:rFonts w:ascii="Times New Roman" w:hAnsi="Times New Roman"/>
          <w:i/>
        </w:rPr>
        <w:t>bausán</w:t>
      </w:r>
      <w:proofErr w:type="gramEnd"/>
      <w:r w:rsidR="00BC6749" w:rsidRPr="00231BEC">
        <w:rPr>
          <w:rFonts w:ascii="Times New Roman" w:hAnsi="Times New Roman"/>
        </w:rPr>
        <w:t xml:space="preserve">: </w:t>
      </w:r>
      <w:r w:rsidR="005632F9" w:rsidRPr="00231BEC">
        <w:rPr>
          <w:rFonts w:ascii="Times New Roman" w:hAnsi="Times New Roman"/>
        </w:rPr>
        <w:t>«Figura de hombre embutida en paja y armada […] A veces […] vale bobo, estúpido y tardo, que se le cae la baba. Y así, a los que están parados mirando alguna cosa, la boca abierta, los llamamos bausanes» (Covarrubias).</w:t>
      </w:r>
    </w:p>
    <w:p w14:paraId="7DE1F782" w14:textId="0105C1E4" w:rsidR="00647AC3" w:rsidRPr="00231BEC" w:rsidRDefault="008E01B8" w:rsidP="00A2252A">
      <w:pPr>
        <w:jc w:val="both"/>
        <w:rPr>
          <w:rFonts w:ascii="Times New Roman" w:hAnsi="Times New Roman"/>
        </w:rPr>
      </w:pPr>
      <w:r w:rsidRPr="00231BEC">
        <w:rPr>
          <w:rFonts w:ascii="Times New Roman" w:hAnsi="Times New Roman"/>
        </w:rPr>
        <w:t xml:space="preserve">343: </w:t>
      </w:r>
      <w:proofErr w:type="gramStart"/>
      <w:r w:rsidR="00647AC3" w:rsidRPr="00231BEC">
        <w:rPr>
          <w:rFonts w:ascii="Times New Roman" w:hAnsi="Times New Roman"/>
        </w:rPr>
        <w:t xml:space="preserve">343  </w:t>
      </w:r>
      <w:r w:rsidR="00647AC3" w:rsidRPr="00231BEC">
        <w:rPr>
          <w:rFonts w:ascii="Times New Roman" w:hAnsi="Times New Roman"/>
          <w:i/>
        </w:rPr>
        <w:t>haces</w:t>
      </w:r>
      <w:proofErr w:type="gramEnd"/>
      <w:r w:rsidR="00647AC3" w:rsidRPr="00231BEC">
        <w:rPr>
          <w:rFonts w:ascii="Times New Roman" w:hAnsi="Times New Roman"/>
        </w:rPr>
        <w:t xml:space="preserve">: debe leerse con </w:t>
      </w:r>
      <w:r w:rsidR="00647AC3" w:rsidRPr="00231BEC">
        <w:rPr>
          <w:rFonts w:ascii="Times New Roman" w:hAnsi="Times New Roman"/>
          <w:i/>
        </w:rPr>
        <w:t>h</w:t>
      </w:r>
      <w:r w:rsidR="00647AC3" w:rsidRPr="00231BEC">
        <w:rPr>
          <w:rFonts w:ascii="Times New Roman" w:hAnsi="Times New Roman"/>
        </w:rPr>
        <w:t xml:space="preserve"> aspirada.</w:t>
      </w:r>
    </w:p>
    <w:p w14:paraId="60E13AEC" w14:textId="2FF3E464" w:rsidR="003A6353" w:rsidRPr="00231BEC" w:rsidRDefault="008E01B8" w:rsidP="00A2252A">
      <w:pPr>
        <w:jc w:val="both"/>
        <w:rPr>
          <w:rFonts w:ascii="Times New Roman" w:hAnsi="Times New Roman"/>
        </w:rPr>
      </w:pPr>
      <w:r w:rsidRPr="00231BEC">
        <w:rPr>
          <w:rFonts w:ascii="Times New Roman" w:hAnsi="Times New Roman"/>
        </w:rPr>
        <w:t xml:space="preserve">345: </w:t>
      </w:r>
      <w:proofErr w:type="gramStart"/>
      <w:r w:rsidR="009177D3" w:rsidRPr="00231BEC">
        <w:rPr>
          <w:rFonts w:ascii="Times New Roman" w:hAnsi="Times New Roman"/>
        </w:rPr>
        <w:t xml:space="preserve">345  </w:t>
      </w:r>
      <w:r w:rsidR="009177D3" w:rsidRPr="00231BEC">
        <w:rPr>
          <w:rFonts w:ascii="Times New Roman" w:hAnsi="Times New Roman"/>
          <w:i/>
        </w:rPr>
        <w:t>las</w:t>
      </w:r>
      <w:proofErr w:type="gramEnd"/>
      <w:r w:rsidR="009177D3" w:rsidRPr="00231BEC">
        <w:rPr>
          <w:rFonts w:ascii="Times New Roman" w:hAnsi="Times New Roman"/>
          <w:i/>
        </w:rPr>
        <w:t xml:space="preserve"> alas del pensamiento</w:t>
      </w:r>
      <w:r w:rsidR="009177D3" w:rsidRPr="00231BEC">
        <w:rPr>
          <w:rFonts w:ascii="Times New Roman" w:hAnsi="Times New Roman"/>
        </w:rPr>
        <w:t xml:space="preserve">: </w:t>
      </w:r>
      <w:r w:rsidR="00523F53" w:rsidRPr="00231BEC">
        <w:rPr>
          <w:rFonts w:ascii="Times New Roman" w:hAnsi="Times New Roman"/>
        </w:rPr>
        <w:t xml:space="preserve">es </w:t>
      </w:r>
      <w:r w:rsidR="00D1793E" w:rsidRPr="00231BEC">
        <w:rPr>
          <w:rFonts w:ascii="Times New Roman" w:hAnsi="Times New Roman"/>
        </w:rPr>
        <w:t>imagen</w:t>
      </w:r>
      <w:r w:rsidR="009177D3" w:rsidRPr="00231BEC">
        <w:rPr>
          <w:rFonts w:ascii="Times New Roman" w:hAnsi="Times New Roman"/>
        </w:rPr>
        <w:t xml:space="preserve"> qu</w:t>
      </w:r>
      <w:r w:rsidR="00523F53" w:rsidRPr="00231BEC">
        <w:rPr>
          <w:rFonts w:ascii="Times New Roman" w:hAnsi="Times New Roman"/>
        </w:rPr>
        <w:t>e Lope emplea en otras comedias</w:t>
      </w:r>
      <w:r w:rsidR="009177D3" w:rsidRPr="00231BEC">
        <w:rPr>
          <w:rFonts w:ascii="Times New Roman" w:hAnsi="Times New Roman"/>
        </w:rPr>
        <w:t xml:space="preserve"> como </w:t>
      </w:r>
      <w:r w:rsidR="009177D3" w:rsidRPr="00231BEC">
        <w:rPr>
          <w:rFonts w:ascii="Times New Roman" w:hAnsi="Times New Roman"/>
          <w:i/>
        </w:rPr>
        <w:t>La escolástica celosa</w:t>
      </w:r>
      <w:r w:rsidR="009177D3" w:rsidRPr="00231BEC">
        <w:rPr>
          <w:rFonts w:ascii="Times New Roman" w:hAnsi="Times New Roman"/>
        </w:rPr>
        <w:t xml:space="preserve"> (</w:t>
      </w:r>
      <w:r w:rsidR="005F32C2" w:rsidRPr="00231BEC">
        <w:rPr>
          <w:rFonts w:ascii="Times New Roman" w:hAnsi="Times New Roman"/>
        </w:rPr>
        <w:t xml:space="preserve">ed. Blecua y </w:t>
      </w:r>
      <w:proofErr w:type="spellStart"/>
      <w:r w:rsidR="005F32C2" w:rsidRPr="00231BEC">
        <w:rPr>
          <w:rFonts w:ascii="Times New Roman" w:hAnsi="Times New Roman"/>
        </w:rPr>
        <w:t>Santiáñez-Tió</w:t>
      </w:r>
      <w:proofErr w:type="spellEnd"/>
      <w:r w:rsidR="005F32C2" w:rsidRPr="00231BEC">
        <w:rPr>
          <w:rFonts w:ascii="Times New Roman" w:hAnsi="Times New Roman"/>
        </w:rPr>
        <w:t xml:space="preserve">, </w:t>
      </w:r>
      <w:r w:rsidR="009177D3" w:rsidRPr="00231BEC">
        <w:rPr>
          <w:rFonts w:ascii="Times New Roman" w:hAnsi="Times New Roman"/>
        </w:rPr>
        <w:t>v. 1</w:t>
      </w:r>
      <w:r w:rsidR="00990FCF" w:rsidRPr="00231BEC">
        <w:rPr>
          <w:rFonts w:ascii="Times New Roman" w:hAnsi="Times New Roman"/>
        </w:rPr>
        <w:t xml:space="preserve">823), </w:t>
      </w:r>
      <w:r w:rsidR="00990FCF" w:rsidRPr="00231BEC">
        <w:rPr>
          <w:rFonts w:ascii="Times New Roman" w:hAnsi="Times New Roman"/>
          <w:i/>
        </w:rPr>
        <w:t xml:space="preserve">Los embustes de </w:t>
      </w:r>
      <w:proofErr w:type="spellStart"/>
      <w:r w:rsidR="00990FCF" w:rsidRPr="00231BEC">
        <w:rPr>
          <w:rFonts w:ascii="Times New Roman" w:hAnsi="Times New Roman"/>
          <w:i/>
        </w:rPr>
        <w:t>Celauro</w:t>
      </w:r>
      <w:proofErr w:type="spellEnd"/>
      <w:r w:rsidR="00990FCF" w:rsidRPr="00231BEC">
        <w:rPr>
          <w:rFonts w:ascii="Times New Roman" w:hAnsi="Times New Roman"/>
        </w:rPr>
        <w:t xml:space="preserve"> </w:t>
      </w:r>
      <w:r w:rsidR="00990FCF" w:rsidRPr="00231BEC">
        <w:rPr>
          <w:rFonts w:ascii="Times New Roman" w:hAnsi="Times New Roman"/>
        </w:rPr>
        <w:lastRenderedPageBreak/>
        <w:t>(</w:t>
      </w:r>
      <w:r w:rsidR="005F32C2" w:rsidRPr="00231BEC">
        <w:rPr>
          <w:rFonts w:ascii="Times New Roman" w:hAnsi="Times New Roman"/>
        </w:rPr>
        <w:t xml:space="preserve">ed. </w:t>
      </w:r>
      <w:proofErr w:type="spellStart"/>
      <w:r w:rsidR="005F32C2" w:rsidRPr="00231BEC">
        <w:rPr>
          <w:rFonts w:ascii="Times New Roman" w:hAnsi="Times New Roman"/>
        </w:rPr>
        <w:t>Presotto</w:t>
      </w:r>
      <w:proofErr w:type="spellEnd"/>
      <w:r w:rsidR="005F32C2" w:rsidRPr="00231BEC">
        <w:rPr>
          <w:rFonts w:ascii="Times New Roman" w:hAnsi="Times New Roman"/>
        </w:rPr>
        <w:t xml:space="preserve">, </w:t>
      </w:r>
      <w:r w:rsidR="00523F53" w:rsidRPr="00231BEC">
        <w:rPr>
          <w:rFonts w:ascii="Times New Roman" w:hAnsi="Times New Roman"/>
        </w:rPr>
        <w:t>«las alas del loco pensamiento», v. 2922</w:t>
      </w:r>
      <w:r w:rsidR="00990FCF" w:rsidRPr="00231BEC">
        <w:rPr>
          <w:rFonts w:ascii="Times New Roman" w:hAnsi="Times New Roman"/>
        </w:rPr>
        <w:t xml:space="preserve">), </w:t>
      </w:r>
      <w:r w:rsidR="009177D3" w:rsidRPr="00231BEC">
        <w:rPr>
          <w:rFonts w:ascii="Times New Roman" w:hAnsi="Times New Roman"/>
          <w:i/>
        </w:rPr>
        <w:t>Angélica en el Catay</w:t>
      </w:r>
      <w:r w:rsidR="009177D3" w:rsidRPr="00231BEC">
        <w:rPr>
          <w:rFonts w:ascii="Times New Roman" w:hAnsi="Times New Roman"/>
        </w:rPr>
        <w:t xml:space="preserve"> (</w:t>
      </w:r>
      <w:r w:rsidR="005F32C2" w:rsidRPr="00231BEC">
        <w:rPr>
          <w:rFonts w:ascii="Times New Roman" w:hAnsi="Times New Roman"/>
        </w:rPr>
        <w:t xml:space="preserve">ed. </w:t>
      </w:r>
      <w:proofErr w:type="spellStart"/>
      <w:r w:rsidR="005F32C2" w:rsidRPr="00231BEC">
        <w:rPr>
          <w:rFonts w:ascii="Times New Roman" w:hAnsi="Times New Roman"/>
        </w:rPr>
        <w:t>Trambaioli</w:t>
      </w:r>
      <w:proofErr w:type="spellEnd"/>
      <w:r w:rsidR="005F32C2" w:rsidRPr="00231BEC">
        <w:rPr>
          <w:rFonts w:ascii="Times New Roman" w:hAnsi="Times New Roman"/>
        </w:rPr>
        <w:t xml:space="preserve">, </w:t>
      </w:r>
      <w:r w:rsidR="009177D3" w:rsidRPr="00231BEC">
        <w:rPr>
          <w:rFonts w:ascii="Times New Roman" w:hAnsi="Times New Roman"/>
        </w:rPr>
        <w:t xml:space="preserve">v. </w:t>
      </w:r>
      <w:r w:rsidR="007E1F2B" w:rsidRPr="00231BEC">
        <w:rPr>
          <w:rFonts w:ascii="Times New Roman" w:hAnsi="Times New Roman"/>
        </w:rPr>
        <w:t>2211</w:t>
      </w:r>
      <w:r w:rsidR="009177D3" w:rsidRPr="00231BEC">
        <w:rPr>
          <w:rFonts w:ascii="Times New Roman" w:hAnsi="Times New Roman"/>
        </w:rPr>
        <w:t>)</w:t>
      </w:r>
      <w:r w:rsidR="00161A41" w:rsidRPr="00231BEC">
        <w:rPr>
          <w:rFonts w:ascii="Times New Roman" w:hAnsi="Times New Roman"/>
        </w:rPr>
        <w:t xml:space="preserve">, </w:t>
      </w:r>
      <w:r w:rsidR="00161A41" w:rsidRPr="00231BEC">
        <w:rPr>
          <w:rFonts w:ascii="Times New Roman" w:hAnsi="Times New Roman"/>
          <w:i/>
        </w:rPr>
        <w:t>El mayordomo de la duquesa de Amalfi</w:t>
      </w:r>
      <w:r w:rsidR="00161A41" w:rsidRPr="00231BEC">
        <w:rPr>
          <w:rFonts w:ascii="Times New Roman" w:hAnsi="Times New Roman"/>
        </w:rPr>
        <w:t xml:space="preserve"> (</w:t>
      </w:r>
      <w:r w:rsidR="005F32C2" w:rsidRPr="00231BEC">
        <w:rPr>
          <w:rFonts w:ascii="Times New Roman" w:hAnsi="Times New Roman"/>
        </w:rPr>
        <w:t xml:space="preserve">ed. Ferrer Valls, </w:t>
      </w:r>
      <w:r w:rsidR="00161A41" w:rsidRPr="00231BEC">
        <w:rPr>
          <w:rFonts w:ascii="Times New Roman" w:hAnsi="Times New Roman"/>
        </w:rPr>
        <w:t>v. 337)</w:t>
      </w:r>
      <w:r w:rsidR="007E1F2B" w:rsidRPr="00231BEC">
        <w:rPr>
          <w:rFonts w:ascii="Times New Roman" w:hAnsi="Times New Roman"/>
        </w:rPr>
        <w:t xml:space="preserve"> o</w:t>
      </w:r>
      <w:r w:rsidR="001351A4" w:rsidRPr="00231BEC">
        <w:rPr>
          <w:rFonts w:ascii="Times New Roman" w:hAnsi="Times New Roman"/>
        </w:rPr>
        <w:t xml:space="preserve"> </w:t>
      </w:r>
      <w:r w:rsidR="001351A4" w:rsidRPr="00231BEC">
        <w:rPr>
          <w:rFonts w:ascii="Times New Roman" w:hAnsi="Times New Roman"/>
          <w:i/>
        </w:rPr>
        <w:t>La prueba de los amigos</w:t>
      </w:r>
      <w:r w:rsidR="001351A4" w:rsidRPr="00231BEC">
        <w:rPr>
          <w:rFonts w:ascii="Times New Roman" w:hAnsi="Times New Roman"/>
        </w:rPr>
        <w:t xml:space="preserve"> (</w:t>
      </w:r>
      <w:r w:rsidR="005F32C2" w:rsidRPr="00231BEC">
        <w:rPr>
          <w:rFonts w:ascii="Times New Roman" w:hAnsi="Times New Roman"/>
        </w:rPr>
        <w:t xml:space="preserve">1873, </w:t>
      </w:r>
      <w:r w:rsidR="007D3560" w:rsidRPr="00231BEC">
        <w:rPr>
          <w:rFonts w:ascii="Times New Roman" w:hAnsi="Times New Roman"/>
        </w:rPr>
        <w:t>p. 58</w:t>
      </w:r>
      <w:r w:rsidR="001351A4" w:rsidRPr="00231BEC">
        <w:rPr>
          <w:rFonts w:ascii="Times New Roman" w:hAnsi="Times New Roman"/>
        </w:rPr>
        <w:t>)</w:t>
      </w:r>
      <w:r w:rsidR="009177D3" w:rsidRPr="00231BEC">
        <w:rPr>
          <w:rFonts w:ascii="Times New Roman" w:hAnsi="Times New Roman"/>
        </w:rPr>
        <w:t xml:space="preserve">.  </w:t>
      </w:r>
    </w:p>
    <w:p w14:paraId="3B9E63F3" w14:textId="39F0334E" w:rsidR="00664D5F" w:rsidRPr="00231BEC" w:rsidRDefault="008E01B8" w:rsidP="00A2252A">
      <w:pPr>
        <w:jc w:val="both"/>
        <w:rPr>
          <w:rFonts w:ascii="Times New Roman" w:hAnsi="Times New Roman"/>
        </w:rPr>
      </w:pPr>
      <w:r w:rsidRPr="00231BEC">
        <w:rPr>
          <w:rFonts w:ascii="Times New Roman" w:hAnsi="Times New Roman"/>
        </w:rPr>
        <w:t xml:space="preserve">348: </w:t>
      </w:r>
      <w:proofErr w:type="gramStart"/>
      <w:r w:rsidR="00664D5F" w:rsidRPr="00231BEC">
        <w:rPr>
          <w:rFonts w:ascii="Times New Roman" w:hAnsi="Times New Roman"/>
        </w:rPr>
        <w:t xml:space="preserve">348  </w:t>
      </w:r>
      <w:r w:rsidR="00664D5F" w:rsidRPr="00231BEC">
        <w:rPr>
          <w:rFonts w:ascii="Times New Roman" w:hAnsi="Times New Roman"/>
          <w:i/>
        </w:rPr>
        <w:t>del</w:t>
      </w:r>
      <w:proofErr w:type="gramEnd"/>
      <w:r w:rsidR="00664D5F" w:rsidRPr="00231BEC">
        <w:rPr>
          <w:rFonts w:ascii="Times New Roman" w:hAnsi="Times New Roman"/>
          <w:i/>
        </w:rPr>
        <w:t xml:space="preserve"> aldea</w:t>
      </w:r>
      <w:r w:rsidR="00664D5F" w:rsidRPr="00231BEC">
        <w:rPr>
          <w:rFonts w:ascii="Times New Roman" w:hAnsi="Times New Roman"/>
        </w:rPr>
        <w:t xml:space="preserve">: </w:t>
      </w:r>
      <w:r w:rsidR="001D4276" w:rsidRPr="00231BEC">
        <w:rPr>
          <w:rFonts w:ascii="Times New Roman" w:hAnsi="Times New Roman"/>
        </w:rPr>
        <w:t>l</w:t>
      </w:r>
      <w:r w:rsidR="000B323F" w:rsidRPr="00231BEC">
        <w:rPr>
          <w:rFonts w:ascii="Times New Roman" w:hAnsi="Times New Roman"/>
        </w:rPr>
        <w:t>a escritura de L</w:t>
      </w:r>
      <w:r w:rsidR="00664D5F" w:rsidRPr="00231BEC">
        <w:rPr>
          <w:rFonts w:ascii="Times New Roman" w:hAnsi="Times New Roman"/>
        </w:rPr>
        <w:t xml:space="preserve">ope alterna el uso de </w:t>
      </w:r>
      <w:r w:rsidR="00664D5F" w:rsidRPr="00231BEC">
        <w:rPr>
          <w:rFonts w:ascii="Times New Roman" w:hAnsi="Times New Roman"/>
          <w:i/>
        </w:rPr>
        <w:t>aldea</w:t>
      </w:r>
      <w:r w:rsidR="00664D5F" w:rsidRPr="00231BEC">
        <w:rPr>
          <w:rFonts w:ascii="Times New Roman" w:hAnsi="Times New Roman"/>
        </w:rPr>
        <w:t xml:space="preserve"> como femenino y como masculino.</w:t>
      </w:r>
    </w:p>
    <w:p w14:paraId="466D308D" w14:textId="03632773" w:rsidR="00664D5F" w:rsidRPr="00231BEC" w:rsidRDefault="008E01B8" w:rsidP="00A2252A">
      <w:pPr>
        <w:jc w:val="both"/>
        <w:rPr>
          <w:rFonts w:ascii="Times New Roman" w:hAnsi="Times New Roman"/>
        </w:rPr>
      </w:pPr>
      <w:r w:rsidRPr="00231BEC">
        <w:rPr>
          <w:rFonts w:ascii="Times New Roman" w:hAnsi="Times New Roman"/>
        </w:rPr>
        <w:t xml:space="preserve">354: </w:t>
      </w:r>
      <w:proofErr w:type="gramStart"/>
      <w:r w:rsidR="005E4479" w:rsidRPr="00231BEC">
        <w:rPr>
          <w:rFonts w:ascii="Times New Roman" w:hAnsi="Times New Roman"/>
        </w:rPr>
        <w:t>35</w:t>
      </w:r>
      <w:r w:rsidR="005F32C2" w:rsidRPr="00231BEC">
        <w:rPr>
          <w:rFonts w:ascii="Times New Roman" w:hAnsi="Times New Roman"/>
          <w:strike/>
        </w:rPr>
        <w:t>4</w:t>
      </w:r>
      <w:r w:rsidR="005E4479" w:rsidRPr="00231BEC">
        <w:rPr>
          <w:rFonts w:ascii="Times New Roman" w:hAnsi="Times New Roman"/>
        </w:rPr>
        <w:t xml:space="preserve">  </w:t>
      </w:r>
      <w:r w:rsidR="005E4479" w:rsidRPr="00231BEC">
        <w:rPr>
          <w:rFonts w:ascii="Times New Roman" w:hAnsi="Times New Roman"/>
          <w:i/>
        </w:rPr>
        <w:t>mudanza</w:t>
      </w:r>
      <w:proofErr w:type="gramEnd"/>
      <w:r w:rsidR="005E4479" w:rsidRPr="00231BEC">
        <w:rPr>
          <w:rFonts w:ascii="Times New Roman" w:hAnsi="Times New Roman"/>
        </w:rPr>
        <w:t xml:space="preserve">: </w:t>
      </w:r>
      <w:r w:rsidR="00E4021F" w:rsidRPr="00231BEC">
        <w:rPr>
          <w:rFonts w:ascii="Times New Roman" w:hAnsi="Times New Roman"/>
        </w:rPr>
        <w:t>el término</w:t>
      </w:r>
      <w:r w:rsidR="005E4479" w:rsidRPr="00231BEC">
        <w:rPr>
          <w:rFonts w:ascii="Times New Roman" w:hAnsi="Times New Roman"/>
        </w:rPr>
        <w:t xml:space="preserve"> alude a «cierto número de movimientos que se hace en los bailes y danzas, arreglado al tañido de los instrumentos» (</w:t>
      </w:r>
      <w:r w:rsidR="005E4479" w:rsidRPr="00231BEC">
        <w:rPr>
          <w:rFonts w:ascii="Times New Roman" w:hAnsi="Times New Roman"/>
          <w:i/>
        </w:rPr>
        <w:t>Autoridades</w:t>
      </w:r>
      <w:r w:rsidR="005E4479" w:rsidRPr="00231BEC">
        <w:rPr>
          <w:rFonts w:ascii="Times New Roman" w:hAnsi="Times New Roman"/>
        </w:rPr>
        <w:t>).</w:t>
      </w:r>
    </w:p>
    <w:p w14:paraId="65EC71CE" w14:textId="39A29C20" w:rsidR="005632F9" w:rsidRPr="00231BEC" w:rsidRDefault="008E01B8" w:rsidP="00A2252A">
      <w:pPr>
        <w:jc w:val="both"/>
        <w:rPr>
          <w:rFonts w:ascii="Times New Roman" w:hAnsi="Times New Roman"/>
        </w:rPr>
      </w:pPr>
      <w:r w:rsidRPr="00231BEC">
        <w:rPr>
          <w:rFonts w:ascii="Times New Roman" w:hAnsi="Times New Roman"/>
        </w:rPr>
        <w:t xml:space="preserve">361: </w:t>
      </w:r>
      <w:proofErr w:type="gramStart"/>
      <w:r w:rsidR="001B228E" w:rsidRPr="00231BEC">
        <w:rPr>
          <w:rFonts w:ascii="Times New Roman" w:hAnsi="Times New Roman"/>
        </w:rPr>
        <w:t xml:space="preserve">361  </w:t>
      </w:r>
      <w:r w:rsidR="001B228E" w:rsidRPr="00231BEC">
        <w:rPr>
          <w:rFonts w:ascii="Times New Roman" w:hAnsi="Times New Roman"/>
          <w:i/>
        </w:rPr>
        <w:t>Va</w:t>
      </w:r>
      <w:proofErr w:type="gramEnd"/>
      <w:r w:rsidR="001B228E" w:rsidRPr="00231BEC">
        <w:rPr>
          <w:rFonts w:ascii="Times New Roman" w:hAnsi="Times New Roman"/>
          <w:i/>
        </w:rPr>
        <w:t xml:space="preserve"> de letra</w:t>
      </w:r>
      <w:r w:rsidR="001B228E" w:rsidRPr="00231BEC">
        <w:rPr>
          <w:rFonts w:ascii="Times New Roman" w:hAnsi="Times New Roman"/>
        </w:rPr>
        <w:t xml:space="preserve">: </w:t>
      </w:r>
      <w:r w:rsidR="004D0573" w:rsidRPr="00231BEC">
        <w:rPr>
          <w:rFonts w:ascii="Times New Roman" w:hAnsi="Times New Roman"/>
        </w:rPr>
        <w:t>Parece ser la expresión con la que uno de los músicos da la señal al grupo para atacar la canción</w:t>
      </w:r>
      <w:r w:rsidR="00A845DF" w:rsidRPr="00231BEC">
        <w:rPr>
          <w:rFonts w:ascii="Times New Roman" w:hAnsi="Times New Roman"/>
        </w:rPr>
        <w:t xml:space="preserve"> que vayan a ejecutar</w:t>
      </w:r>
      <w:r w:rsidR="004D0573" w:rsidRPr="00231BEC">
        <w:rPr>
          <w:rFonts w:ascii="Times New Roman" w:hAnsi="Times New Roman"/>
        </w:rPr>
        <w:t>. C</w:t>
      </w:r>
      <w:r w:rsidR="001B228E" w:rsidRPr="00231BEC">
        <w:rPr>
          <w:rFonts w:ascii="Times New Roman" w:hAnsi="Times New Roman"/>
        </w:rPr>
        <w:t>f</w:t>
      </w:r>
      <w:r w:rsidR="00585087" w:rsidRPr="00231BEC">
        <w:rPr>
          <w:rFonts w:ascii="Times New Roman" w:hAnsi="Times New Roman"/>
        </w:rPr>
        <w:t>r</w:t>
      </w:r>
      <w:r w:rsidR="001B228E" w:rsidRPr="00231BEC">
        <w:rPr>
          <w:rFonts w:ascii="Times New Roman" w:hAnsi="Times New Roman"/>
        </w:rPr>
        <w:t xml:space="preserve">. </w:t>
      </w:r>
      <w:r w:rsidR="001B228E" w:rsidRPr="00231BEC">
        <w:rPr>
          <w:rFonts w:ascii="Times New Roman" w:hAnsi="Times New Roman"/>
          <w:i/>
        </w:rPr>
        <w:t>Peribáñez</w:t>
      </w:r>
      <w:r w:rsidR="001B228E" w:rsidRPr="00231BEC">
        <w:rPr>
          <w:rFonts w:ascii="Times New Roman" w:hAnsi="Times New Roman"/>
        </w:rPr>
        <w:t xml:space="preserve">, </w:t>
      </w:r>
      <w:r w:rsidR="005F32C2" w:rsidRPr="00231BEC">
        <w:rPr>
          <w:rFonts w:ascii="Times New Roman" w:hAnsi="Times New Roman"/>
        </w:rPr>
        <w:t xml:space="preserve">ed. Blecua y Salvador, </w:t>
      </w:r>
      <w:r w:rsidR="001B228E" w:rsidRPr="00231BEC">
        <w:rPr>
          <w:rFonts w:ascii="Times New Roman" w:hAnsi="Times New Roman"/>
        </w:rPr>
        <w:t xml:space="preserve">v. 2717; </w:t>
      </w:r>
      <w:r w:rsidR="00524A18" w:rsidRPr="00231BEC">
        <w:rPr>
          <w:rFonts w:ascii="Times New Roman" w:hAnsi="Times New Roman"/>
          <w:i/>
        </w:rPr>
        <w:t>El cuerdo en su casa</w:t>
      </w:r>
      <w:r w:rsidR="00524A18" w:rsidRPr="00231BEC">
        <w:rPr>
          <w:rFonts w:ascii="Times New Roman" w:hAnsi="Times New Roman"/>
        </w:rPr>
        <w:t xml:space="preserve">, v. 2182; </w:t>
      </w:r>
      <w:r w:rsidR="004D0573" w:rsidRPr="00231BEC">
        <w:rPr>
          <w:rFonts w:ascii="Times New Roman" w:hAnsi="Times New Roman"/>
        </w:rPr>
        <w:t xml:space="preserve">o </w:t>
      </w:r>
      <w:r w:rsidR="001B228E" w:rsidRPr="00231BEC">
        <w:rPr>
          <w:rFonts w:ascii="Times New Roman" w:hAnsi="Times New Roman"/>
          <w:i/>
        </w:rPr>
        <w:t>El mayor imposible</w:t>
      </w:r>
      <w:r w:rsidR="008D0E8E" w:rsidRPr="00231BEC">
        <w:rPr>
          <w:rFonts w:ascii="Times New Roman" w:hAnsi="Times New Roman"/>
        </w:rPr>
        <w:t xml:space="preserve">, </w:t>
      </w:r>
      <w:r w:rsidR="005F32C2" w:rsidRPr="00231BEC">
        <w:rPr>
          <w:rFonts w:ascii="Times New Roman" w:hAnsi="Times New Roman"/>
        </w:rPr>
        <w:t xml:space="preserve">1647, </w:t>
      </w:r>
      <w:r w:rsidR="008D0E8E" w:rsidRPr="00231BEC">
        <w:rPr>
          <w:rFonts w:ascii="Times New Roman" w:hAnsi="Times New Roman"/>
        </w:rPr>
        <w:t>p. 163.</w:t>
      </w:r>
      <w:r w:rsidR="00DA5798" w:rsidRPr="00231BEC">
        <w:rPr>
          <w:rFonts w:ascii="Times New Roman" w:hAnsi="Times New Roman"/>
        </w:rPr>
        <w:t xml:space="preserve"> Cf</w:t>
      </w:r>
      <w:r w:rsidR="00585087" w:rsidRPr="00231BEC">
        <w:rPr>
          <w:rFonts w:ascii="Times New Roman" w:hAnsi="Times New Roman"/>
        </w:rPr>
        <w:t>r</w:t>
      </w:r>
      <w:r w:rsidR="00DA5798" w:rsidRPr="00231BEC">
        <w:rPr>
          <w:rFonts w:ascii="Times New Roman" w:hAnsi="Times New Roman"/>
        </w:rPr>
        <w:t>. más abajo, v. 391: «va de canción».</w:t>
      </w:r>
    </w:p>
    <w:p w14:paraId="3AD6CAD8" w14:textId="39182704" w:rsidR="00046092" w:rsidRPr="00231BEC" w:rsidRDefault="008E01B8" w:rsidP="00A2252A">
      <w:pPr>
        <w:jc w:val="both"/>
        <w:rPr>
          <w:rFonts w:ascii="Times New Roman" w:hAnsi="Times New Roman"/>
        </w:rPr>
      </w:pPr>
      <w:r w:rsidRPr="00231BEC">
        <w:rPr>
          <w:rFonts w:ascii="Times New Roman" w:hAnsi="Times New Roman"/>
        </w:rPr>
        <w:t xml:space="preserve">361: </w:t>
      </w:r>
      <w:proofErr w:type="gramStart"/>
      <w:r w:rsidR="00F47010" w:rsidRPr="00231BEC">
        <w:rPr>
          <w:rFonts w:ascii="Times New Roman" w:hAnsi="Times New Roman"/>
        </w:rPr>
        <w:t xml:space="preserve">361  </w:t>
      </w:r>
      <w:r w:rsidR="00F47010" w:rsidRPr="00231BEC">
        <w:rPr>
          <w:rFonts w:ascii="Times New Roman" w:hAnsi="Times New Roman"/>
          <w:i/>
        </w:rPr>
        <w:t>Ya</w:t>
      </w:r>
      <w:proofErr w:type="gramEnd"/>
      <w:r w:rsidR="00F47010" w:rsidRPr="00231BEC">
        <w:rPr>
          <w:rFonts w:ascii="Times New Roman" w:hAnsi="Times New Roman"/>
          <w:i/>
        </w:rPr>
        <w:t xml:space="preserve"> me ahorro</w:t>
      </w:r>
      <w:r w:rsidR="00F47010" w:rsidRPr="00231BEC">
        <w:rPr>
          <w:rFonts w:ascii="Times New Roman" w:hAnsi="Times New Roman"/>
        </w:rPr>
        <w:t xml:space="preserve">: </w:t>
      </w:r>
      <w:r w:rsidR="00E527B4" w:rsidRPr="00231BEC">
        <w:rPr>
          <w:rFonts w:ascii="Times New Roman" w:hAnsi="Times New Roman"/>
        </w:rPr>
        <w:t>Mientras que</w:t>
      </w:r>
      <w:r w:rsidR="00F47010" w:rsidRPr="00231BEC">
        <w:rPr>
          <w:rFonts w:ascii="Times New Roman" w:hAnsi="Times New Roman"/>
        </w:rPr>
        <w:t xml:space="preserve"> Hartzenbusch</w:t>
      </w:r>
      <w:r w:rsidR="00E527B4" w:rsidRPr="00231BEC">
        <w:rPr>
          <w:rFonts w:ascii="Times New Roman" w:hAnsi="Times New Roman"/>
        </w:rPr>
        <w:t xml:space="preserve"> anota </w:t>
      </w:r>
      <w:r w:rsidR="00E30A0E" w:rsidRPr="00231BEC">
        <w:rPr>
          <w:rFonts w:ascii="Times New Roman" w:hAnsi="Times New Roman"/>
        </w:rPr>
        <w:t>esta expresión</w:t>
      </w:r>
      <w:r w:rsidR="00E527B4" w:rsidRPr="00231BEC">
        <w:rPr>
          <w:rFonts w:ascii="Times New Roman" w:hAnsi="Times New Roman"/>
        </w:rPr>
        <w:t xml:space="preserve"> con el significado de</w:t>
      </w:r>
      <w:r w:rsidR="00F47010" w:rsidRPr="00231BEC">
        <w:rPr>
          <w:rFonts w:ascii="Times New Roman" w:hAnsi="Times New Roman"/>
        </w:rPr>
        <w:t xml:space="preserve"> </w:t>
      </w:r>
      <w:r w:rsidR="00E527B4" w:rsidRPr="00231BEC">
        <w:rPr>
          <w:rFonts w:ascii="Times New Roman" w:hAnsi="Times New Roman"/>
        </w:rPr>
        <w:t>«</w:t>
      </w:r>
      <w:r w:rsidR="00F47010" w:rsidRPr="00231BEC">
        <w:rPr>
          <w:rFonts w:ascii="Times New Roman" w:hAnsi="Times New Roman"/>
        </w:rPr>
        <w:t>me aligero de ropa, me quito el gabán</w:t>
      </w:r>
      <w:r w:rsidR="00E527B4" w:rsidRPr="00231BEC">
        <w:rPr>
          <w:rFonts w:ascii="Times New Roman" w:hAnsi="Times New Roman"/>
        </w:rPr>
        <w:t xml:space="preserve">», los editores de </w:t>
      </w:r>
      <w:r w:rsidR="00E527B4" w:rsidRPr="00231BEC">
        <w:rPr>
          <w:rFonts w:ascii="Times New Roman" w:hAnsi="Times New Roman"/>
          <w:i/>
        </w:rPr>
        <w:t>Peribáñez</w:t>
      </w:r>
      <w:r w:rsidR="00E527B4" w:rsidRPr="00231BEC">
        <w:rPr>
          <w:rFonts w:ascii="Times New Roman" w:hAnsi="Times New Roman"/>
        </w:rPr>
        <w:t xml:space="preserve"> para un verso semejante («De mi capote me ahorro», v. 1454) anotan lo contrario: «‘me abrigo, me aforro’, con –</w:t>
      </w:r>
      <w:r w:rsidR="00E527B4" w:rsidRPr="00231BEC">
        <w:rPr>
          <w:rFonts w:ascii="Times New Roman" w:hAnsi="Times New Roman"/>
          <w:i/>
        </w:rPr>
        <w:t>h</w:t>
      </w:r>
      <w:r w:rsidR="00E527B4" w:rsidRPr="00231BEC">
        <w:rPr>
          <w:rFonts w:ascii="Times New Roman" w:hAnsi="Times New Roman"/>
        </w:rPr>
        <w:t>– aspirada» (</w:t>
      </w:r>
      <w:r w:rsidR="005F32C2" w:rsidRPr="00231BEC">
        <w:rPr>
          <w:rFonts w:ascii="Times New Roman" w:hAnsi="Times New Roman"/>
        </w:rPr>
        <w:t xml:space="preserve">ed. Blecua y Salvador, </w:t>
      </w:r>
      <w:r w:rsidR="00E527B4" w:rsidRPr="00231BEC">
        <w:rPr>
          <w:rFonts w:ascii="Times New Roman" w:hAnsi="Times New Roman"/>
        </w:rPr>
        <w:t>p. 530).</w:t>
      </w:r>
    </w:p>
    <w:p w14:paraId="5D30A698" w14:textId="6600CB0D" w:rsidR="005E4479" w:rsidRPr="00231BEC" w:rsidRDefault="008E01B8" w:rsidP="00A2252A">
      <w:pPr>
        <w:jc w:val="both"/>
        <w:rPr>
          <w:rFonts w:ascii="Times New Roman" w:hAnsi="Times New Roman"/>
        </w:rPr>
      </w:pPr>
      <w:r w:rsidRPr="00231BEC">
        <w:rPr>
          <w:rFonts w:ascii="Times New Roman" w:hAnsi="Times New Roman"/>
        </w:rPr>
        <w:t xml:space="preserve">367: </w:t>
      </w:r>
      <w:r w:rsidR="00046092" w:rsidRPr="00231BEC">
        <w:rPr>
          <w:rFonts w:ascii="Times New Roman" w:hAnsi="Times New Roman"/>
        </w:rPr>
        <w:t>365-</w:t>
      </w:r>
      <w:proofErr w:type="gramStart"/>
      <w:r w:rsidR="00046092" w:rsidRPr="00231BEC">
        <w:rPr>
          <w:rFonts w:ascii="Times New Roman" w:hAnsi="Times New Roman"/>
        </w:rPr>
        <w:t xml:space="preserve">367  </w:t>
      </w:r>
      <w:r w:rsidR="00046092" w:rsidRPr="00231BEC">
        <w:rPr>
          <w:rFonts w:ascii="Times New Roman" w:hAnsi="Times New Roman"/>
          <w:i/>
        </w:rPr>
        <w:t>Y</w:t>
      </w:r>
      <w:proofErr w:type="gramEnd"/>
      <w:r w:rsidR="00046092" w:rsidRPr="00231BEC">
        <w:rPr>
          <w:rFonts w:ascii="Times New Roman" w:hAnsi="Times New Roman"/>
          <w:i/>
        </w:rPr>
        <w:t xml:space="preserve"> cuando…alcabala</w:t>
      </w:r>
      <w:r w:rsidR="00046092" w:rsidRPr="00231BEC">
        <w:rPr>
          <w:rFonts w:ascii="Times New Roman" w:hAnsi="Times New Roman"/>
        </w:rPr>
        <w:t xml:space="preserve">: </w:t>
      </w:r>
      <w:r w:rsidR="00BF5D26" w:rsidRPr="00231BEC">
        <w:rPr>
          <w:rFonts w:ascii="Times New Roman" w:hAnsi="Times New Roman"/>
        </w:rPr>
        <w:t xml:space="preserve">la contraposición entre los usos de la ciudad y los de la aldea en materia de baile es un elemento más del tópico del menosprecio de corte. </w:t>
      </w:r>
      <w:proofErr w:type="spellStart"/>
      <w:r w:rsidR="00BF5D26" w:rsidRPr="00231BEC">
        <w:rPr>
          <w:rFonts w:ascii="Times New Roman" w:hAnsi="Times New Roman"/>
        </w:rPr>
        <w:t>Salomon</w:t>
      </w:r>
      <w:proofErr w:type="spellEnd"/>
      <w:r w:rsidR="00BF5D26" w:rsidRPr="00231BEC">
        <w:rPr>
          <w:rFonts w:ascii="Times New Roman" w:hAnsi="Times New Roman"/>
        </w:rPr>
        <w:t xml:space="preserve"> [1985:203] ha observado que este comentario de Silverio hace adivinar que «el pasaje no car</w:t>
      </w:r>
      <w:r w:rsidR="00FD4D35" w:rsidRPr="00231BEC">
        <w:rPr>
          <w:rFonts w:ascii="Times New Roman" w:hAnsi="Times New Roman"/>
        </w:rPr>
        <w:t>e</w:t>
      </w:r>
      <w:r w:rsidR="00BF5D26" w:rsidRPr="00231BEC">
        <w:rPr>
          <w:rFonts w:ascii="Times New Roman" w:hAnsi="Times New Roman"/>
        </w:rPr>
        <w:t xml:space="preserve">ce de relaciones con las campañas de la época </w:t>
      </w:r>
      <w:r w:rsidR="00EE2F4B" w:rsidRPr="00231BEC">
        <w:rPr>
          <w:rFonts w:ascii="Times New Roman" w:hAnsi="Times New Roman"/>
        </w:rPr>
        <w:t xml:space="preserve">[para prohibir los bailes en escena] </w:t>
      </w:r>
      <w:r w:rsidR="00BF5D26" w:rsidRPr="00231BEC">
        <w:rPr>
          <w:rFonts w:ascii="Times New Roman" w:hAnsi="Times New Roman"/>
        </w:rPr>
        <w:t xml:space="preserve">o para saneamiento del teatro, y </w:t>
      </w:r>
      <w:proofErr w:type="spellStart"/>
      <w:r w:rsidR="00BF5D26" w:rsidRPr="00231BEC">
        <w:rPr>
          <w:rFonts w:ascii="Times New Roman" w:hAnsi="Times New Roman"/>
        </w:rPr>
        <w:t>creeemos</w:t>
      </w:r>
      <w:proofErr w:type="spellEnd"/>
      <w:r w:rsidR="00BF5D26" w:rsidRPr="00231BEC">
        <w:rPr>
          <w:rFonts w:ascii="Times New Roman" w:hAnsi="Times New Roman"/>
        </w:rPr>
        <w:t xml:space="preserve"> adivinar que Lope se conforma con las exigencias de los puritanos, aun riéndose de ellas».</w:t>
      </w:r>
    </w:p>
    <w:p w14:paraId="2E74052A" w14:textId="56C0B514" w:rsidR="005E4479" w:rsidRPr="00231BEC" w:rsidRDefault="008E01B8" w:rsidP="00A2252A">
      <w:pPr>
        <w:jc w:val="both"/>
        <w:rPr>
          <w:rFonts w:ascii="Times New Roman" w:hAnsi="Times New Roman"/>
        </w:rPr>
      </w:pPr>
      <w:r w:rsidRPr="00231BEC">
        <w:rPr>
          <w:rFonts w:ascii="Times New Roman" w:hAnsi="Times New Roman"/>
        </w:rPr>
        <w:t xml:space="preserve">380-381: </w:t>
      </w:r>
      <w:r w:rsidR="006D2BB5" w:rsidRPr="00231BEC">
        <w:rPr>
          <w:rFonts w:ascii="Times New Roman" w:hAnsi="Times New Roman"/>
        </w:rPr>
        <w:t>380</w:t>
      </w:r>
      <w:r w:rsidR="0095731B" w:rsidRPr="00231BEC">
        <w:rPr>
          <w:rFonts w:ascii="Times New Roman" w:hAnsi="Times New Roman"/>
        </w:rPr>
        <w:t>-</w:t>
      </w:r>
      <w:proofErr w:type="gramStart"/>
      <w:r w:rsidR="0095731B" w:rsidRPr="00231BEC">
        <w:rPr>
          <w:rFonts w:ascii="Times New Roman" w:hAnsi="Times New Roman"/>
        </w:rPr>
        <w:t>381</w:t>
      </w:r>
      <w:r w:rsidR="006D2BB5" w:rsidRPr="00231BEC">
        <w:rPr>
          <w:rFonts w:ascii="Times New Roman" w:hAnsi="Times New Roman"/>
        </w:rPr>
        <w:t xml:space="preserve">  </w:t>
      </w:r>
      <w:r w:rsidR="006D2BB5" w:rsidRPr="00231BEC">
        <w:rPr>
          <w:rFonts w:ascii="Times New Roman" w:hAnsi="Times New Roman"/>
          <w:i/>
        </w:rPr>
        <w:t>Comer</w:t>
      </w:r>
      <w:proofErr w:type="gramEnd"/>
      <w:r w:rsidR="006D2BB5" w:rsidRPr="00231BEC">
        <w:rPr>
          <w:rFonts w:ascii="Times New Roman" w:hAnsi="Times New Roman"/>
          <w:i/>
        </w:rPr>
        <w:t>…comenzar</w:t>
      </w:r>
      <w:r w:rsidR="006D2BB5" w:rsidRPr="00231BEC">
        <w:rPr>
          <w:rFonts w:ascii="Times New Roman" w:hAnsi="Times New Roman"/>
        </w:rPr>
        <w:t xml:space="preserve">: es posible que Lope esté adornando el conocido refrán con un doble sentido del verbo </w:t>
      </w:r>
      <w:r w:rsidR="00B371A5" w:rsidRPr="00231BEC">
        <w:rPr>
          <w:rFonts w:ascii="Times New Roman" w:hAnsi="Times New Roman"/>
        </w:rPr>
        <w:t>‘</w:t>
      </w:r>
      <w:r w:rsidR="006D2BB5" w:rsidRPr="00231BEC">
        <w:rPr>
          <w:rFonts w:ascii="Times New Roman" w:hAnsi="Times New Roman"/>
          <w:iCs/>
        </w:rPr>
        <w:t>rascar</w:t>
      </w:r>
      <w:r w:rsidR="00B371A5" w:rsidRPr="00231BEC">
        <w:rPr>
          <w:rFonts w:ascii="Times New Roman" w:hAnsi="Times New Roman"/>
          <w:iCs/>
        </w:rPr>
        <w:t>’</w:t>
      </w:r>
      <w:r w:rsidR="006D2BB5" w:rsidRPr="00231BEC">
        <w:rPr>
          <w:rFonts w:ascii="Times New Roman" w:hAnsi="Times New Roman"/>
        </w:rPr>
        <w:t>, que puede entenderse también como ‘rasgar’ o ‘rasguear’ el instrumento musical de cuerda. Cf</w:t>
      </w:r>
      <w:r w:rsidR="00585087" w:rsidRPr="00231BEC">
        <w:rPr>
          <w:rFonts w:ascii="Times New Roman" w:hAnsi="Times New Roman"/>
        </w:rPr>
        <w:t>r</w:t>
      </w:r>
      <w:r w:rsidR="006D2BB5" w:rsidRPr="00231BEC">
        <w:rPr>
          <w:rFonts w:ascii="Times New Roman" w:hAnsi="Times New Roman"/>
        </w:rPr>
        <w:t xml:space="preserve">., </w:t>
      </w:r>
      <w:r w:rsidR="00EF5E32" w:rsidRPr="00231BEC">
        <w:rPr>
          <w:rFonts w:ascii="Times New Roman" w:hAnsi="Times New Roman"/>
        </w:rPr>
        <w:t>también en el contexto</w:t>
      </w:r>
      <w:r w:rsidR="006D2BB5" w:rsidRPr="00231BEC">
        <w:rPr>
          <w:rFonts w:ascii="Times New Roman" w:hAnsi="Times New Roman"/>
        </w:rPr>
        <w:t xml:space="preserve"> de una escena de músicos, la frase «estos señores ayudarán a rascar las guitarras» (</w:t>
      </w:r>
      <w:r w:rsidR="006D2BB5" w:rsidRPr="00231BEC">
        <w:rPr>
          <w:rFonts w:ascii="Times New Roman" w:hAnsi="Times New Roman"/>
          <w:i/>
        </w:rPr>
        <w:t>Entremés del poeta</w:t>
      </w:r>
      <w:r w:rsidR="006D2BB5" w:rsidRPr="00231BEC">
        <w:rPr>
          <w:rFonts w:ascii="Times New Roman" w:hAnsi="Times New Roman"/>
        </w:rPr>
        <w:t>,</w:t>
      </w:r>
      <w:r w:rsidR="00B371A5" w:rsidRPr="00231BEC">
        <w:rPr>
          <w:rFonts w:ascii="Times New Roman" w:hAnsi="Times New Roman"/>
        </w:rPr>
        <w:t xml:space="preserve"> 1778, </w:t>
      </w:r>
      <w:r w:rsidR="006D2BB5" w:rsidRPr="00231BEC">
        <w:rPr>
          <w:rFonts w:ascii="Times New Roman" w:hAnsi="Times New Roman"/>
        </w:rPr>
        <w:t>p. 125).</w:t>
      </w:r>
    </w:p>
    <w:p w14:paraId="33F6DDF9" w14:textId="1984360F" w:rsidR="00084B8C" w:rsidRPr="00231BEC" w:rsidRDefault="008E01B8" w:rsidP="00A2252A">
      <w:pPr>
        <w:jc w:val="both"/>
        <w:rPr>
          <w:rFonts w:ascii="Times New Roman" w:hAnsi="Times New Roman"/>
        </w:rPr>
      </w:pPr>
      <w:r w:rsidRPr="00231BEC">
        <w:rPr>
          <w:rFonts w:ascii="Times New Roman" w:hAnsi="Times New Roman"/>
        </w:rPr>
        <w:t xml:space="preserve">384: </w:t>
      </w:r>
      <w:proofErr w:type="gramStart"/>
      <w:r w:rsidR="008C0289" w:rsidRPr="00231BEC">
        <w:rPr>
          <w:rFonts w:ascii="Times New Roman" w:hAnsi="Times New Roman"/>
        </w:rPr>
        <w:t>384</w:t>
      </w:r>
      <w:r w:rsidR="007E0CE8" w:rsidRPr="00231BEC">
        <w:rPr>
          <w:rFonts w:ascii="Times New Roman" w:hAnsi="Times New Roman"/>
        </w:rPr>
        <w:t xml:space="preserve">  </w:t>
      </w:r>
      <w:proofErr w:type="spellStart"/>
      <w:r w:rsidR="007E0CE8" w:rsidRPr="00231BEC">
        <w:rPr>
          <w:rFonts w:ascii="Times New Roman" w:hAnsi="Times New Roman"/>
          <w:i/>
        </w:rPr>
        <w:t>helle</w:t>
      </w:r>
      <w:proofErr w:type="spellEnd"/>
      <w:proofErr w:type="gramEnd"/>
      <w:r w:rsidR="007E0CE8" w:rsidRPr="00231BEC">
        <w:rPr>
          <w:rFonts w:ascii="Times New Roman" w:hAnsi="Times New Roman"/>
        </w:rPr>
        <w:t>: ‘hacerle’</w:t>
      </w:r>
      <w:r w:rsidR="00D52534" w:rsidRPr="00231BEC">
        <w:rPr>
          <w:rFonts w:ascii="Times New Roman" w:hAnsi="Times New Roman"/>
        </w:rPr>
        <w:t>.</w:t>
      </w:r>
      <w:r w:rsidR="001E2739" w:rsidRPr="00231BEC">
        <w:rPr>
          <w:rFonts w:ascii="Times New Roman" w:hAnsi="Times New Roman"/>
        </w:rPr>
        <w:t xml:space="preserve"> </w:t>
      </w:r>
      <w:r w:rsidR="00AE567B" w:rsidRPr="00231BEC">
        <w:rPr>
          <w:rFonts w:ascii="Times New Roman" w:hAnsi="Times New Roman"/>
        </w:rPr>
        <w:t xml:space="preserve">«Que […] </w:t>
      </w:r>
      <w:proofErr w:type="spellStart"/>
      <w:r w:rsidR="00AE567B" w:rsidRPr="00231BEC">
        <w:rPr>
          <w:rFonts w:ascii="Times New Roman" w:hAnsi="Times New Roman"/>
          <w:i/>
        </w:rPr>
        <w:t>her</w:t>
      </w:r>
      <w:proofErr w:type="spellEnd"/>
      <w:r w:rsidR="00AE567B" w:rsidRPr="00231BEC">
        <w:rPr>
          <w:rFonts w:ascii="Times New Roman" w:hAnsi="Times New Roman"/>
        </w:rPr>
        <w:t>, que vuelve mecánicamente cada vez que un autor quiere dar fácilmente un acento rural o arcaico a un personaje, tenga un valor esencialmente estilístico tampoco podemos dudarlo» (</w:t>
      </w:r>
      <w:proofErr w:type="spellStart"/>
      <w:r w:rsidR="00AE567B" w:rsidRPr="00231BEC">
        <w:rPr>
          <w:rFonts w:ascii="Times New Roman" w:hAnsi="Times New Roman"/>
        </w:rPr>
        <w:t>Salomon</w:t>
      </w:r>
      <w:proofErr w:type="spellEnd"/>
      <w:r w:rsidR="00AE567B" w:rsidRPr="00231BEC">
        <w:rPr>
          <w:rFonts w:ascii="Times New Roman" w:hAnsi="Times New Roman"/>
        </w:rPr>
        <w:t xml:space="preserve"> </w:t>
      </w:r>
      <w:r w:rsidR="001E2739" w:rsidRPr="00231BEC">
        <w:rPr>
          <w:rFonts w:ascii="Times New Roman" w:hAnsi="Times New Roman"/>
        </w:rPr>
        <w:t>1985:</w:t>
      </w:r>
      <w:r w:rsidR="00AE567B" w:rsidRPr="00231BEC">
        <w:rPr>
          <w:rFonts w:ascii="Times New Roman" w:hAnsi="Times New Roman"/>
        </w:rPr>
        <w:t>136-</w:t>
      </w:r>
      <w:r w:rsidR="001E2739" w:rsidRPr="00231BEC">
        <w:rPr>
          <w:rFonts w:ascii="Times New Roman" w:hAnsi="Times New Roman"/>
        </w:rPr>
        <w:t>137</w:t>
      </w:r>
      <w:r w:rsidR="00AE567B" w:rsidRPr="00231BEC">
        <w:rPr>
          <w:rFonts w:ascii="Times New Roman" w:hAnsi="Times New Roman"/>
        </w:rPr>
        <w:t>).</w:t>
      </w:r>
      <w:r w:rsidR="001E2739" w:rsidRPr="00231BEC">
        <w:rPr>
          <w:rFonts w:ascii="Times New Roman" w:hAnsi="Times New Roman"/>
        </w:rPr>
        <w:t xml:space="preserve"> </w:t>
      </w:r>
    </w:p>
    <w:p w14:paraId="20AE5866" w14:textId="55AAFBC8" w:rsidR="00755491" w:rsidRPr="00231BEC" w:rsidRDefault="008E01B8" w:rsidP="00A2252A">
      <w:pPr>
        <w:jc w:val="both"/>
        <w:rPr>
          <w:rFonts w:ascii="Times New Roman" w:hAnsi="Times New Roman"/>
        </w:rPr>
      </w:pPr>
      <w:r w:rsidRPr="00231BEC">
        <w:rPr>
          <w:rFonts w:ascii="Times New Roman" w:hAnsi="Times New Roman"/>
        </w:rPr>
        <w:t xml:space="preserve">422: </w:t>
      </w:r>
      <w:r w:rsidR="0095731B" w:rsidRPr="00231BEC">
        <w:rPr>
          <w:rFonts w:ascii="Times New Roman" w:hAnsi="Times New Roman"/>
        </w:rPr>
        <w:t>395-</w:t>
      </w:r>
      <w:proofErr w:type="gramStart"/>
      <w:r w:rsidR="0095731B" w:rsidRPr="00231BEC">
        <w:rPr>
          <w:rFonts w:ascii="Times New Roman" w:hAnsi="Times New Roman"/>
        </w:rPr>
        <w:t xml:space="preserve">422  </w:t>
      </w:r>
      <w:r w:rsidR="0095731B" w:rsidRPr="00231BEC">
        <w:rPr>
          <w:rFonts w:ascii="Times New Roman" w:hAnsi="Times New Roman"/>
          <w:i/>
        </w:rPr>
        <w:t>Reverencia</w:t>
      </w:r>
      <w:proofErr w:type="gramEnd"/>
      <w:r w:rsidR="0095731B" w:rsidRPr="00231BEC">
        <w:rPr>
          <w:rFonts w:ascii="Times New Roman" w:hAnsi="Times New Roman"/>
          <w:i/>
        </w:rPr>
        <w:t>…camina</w:t>
      </w:r>
      <w:r w:rsidR="0095731B" w:rsidRPr="00231BEC">
        <w:rPr>
          <w:rFonts w:ascii="Times New Roman" w:hAnsi="Times New Roman"/>
        </w:rPr>
        <w:t xml:space="preserve">: </w:t>
      </w:r>
      <w:proofErr w:type="spellStart"/>
      <w:r w:rsidR="003A3691" w:rsidRPr="00231BEC">
        <w:rPr>
          <w:rFonts w:ascii="Times New Roman" w:hAnsi="Times New Roman"/>
        </w:rPr>
        <w:t>Salomon</w:t>
      </w:r>
      <w:proofErr w:type="spellEnd"/>
      <w:r w:rsidR="003A3691" w:rsidRPr="00231BEC">
        <w:rPr>
          <w:rFonts w:ascii="Times New Roman" w:hAnsi="Times New Roman"/>
        </w:rPr>
        <w:t xml:space="preserve"> [1985:477] </w:t>
      </w:r>
      <w:r w:rsidR="00845D27" w:rsidRPr="00231BEC">
        <w:rPr>
          <w:rFonts w:ascii="Times New Roman" w:hAnsi="Times New Roman"/>
        </w:rPr>
        <w:t>piensa</w:t>
      </w:r>
      <w:r w:rsidR="003A3691" w:rsidRPr="00231BEC">
        <w:rPr>
          <w:rFonts w:ascii="Times New Roman" w:hAnsi="Times New Roman"/>
        </w:rPr>
        <w:t xml:space="preserve"> que </w:t>
      </w:r>
      <w:r w:rsidR="00845D27" w:rsidRPr="00231BEC">
        <w:rPr>
          <w:rFonts w:ascii="Times New Roman" w:hAnsi="Times New Roman"/>
        </w:rPr>
        <w:t xml:space="preserve">Lope habría compuesto </w:t>
      </w:r>
      <w:r w:rsidR="00A74D3A" w:rsidRPr="00231BEC">
        <w:rPr>
          <w:rFonts w:ascii="Times New Roman" w:hAnsi="Times New Roman"/>
        </w:rPr>
        <w:t xml:space="preserve">este romancillo-serranilla </w:t>
      </w:r>
      <w:r w:rsidR="00A40050" w:rsidRPr="00231BEC">
        <w:rPr>
          <w:rFonts w:ascii="Times New Roman" w:hAnsi="Times New Roman"/>
        </w:rPr>
        <w:t>«a partir de una estructura tradicional»</w:t>
      </w:r>
      <w:r w:rsidR="00845D27" w:rsidRPr="00231BEC">
        <w:rPr>
          <w:rFonts w:ascii="Times New Roman" w:hAnsi="Times New Roman"/>
        </w:rPr>
        <w:t xml:space="preserve">. Según él, la canción </w:t>
      </w:r>
      <w:r w:rsidR="003A3691" w:rsidRPr="00231BEC">
        <w:rPr>
          <w:rFonts w:ascii="Times New Roman" w:hAnsi="Times New Roman"/>
        </w:rPr>
        <w:t>«</w:t>
      </w:r>
      <w:r w:rsidR="00A74D3A" w:rsidRPr="00231BEC">
        <w:rPr>
          <w:rFonts w:ascii="Times New Roman" w:hAnsi="Times New Roman"/>
        </w:rPr>
        <w:t>presenta un parentesco bien preciso con fragmentos de romances hexasílabos conservados por judíos marroquíes</w:t>
      </w:r>
      <w:r w:rsidR="003A3691" w:rsidRPr="00231BEC">
        <w:rPr>
          <w:rFonts w:ascii="Times New Roman" w:hAnsi="Times New Roman"/>
        </w:rPr>
        <w:t>»</w:t>
      </w:r>
      <w:r w:rsidR="00845D27" w:rsidRPr="00231BEC">
        <w:rPr>
          <w:rFonts w:ascii="Times New Roman" w:hAnsi="Times New Roman"/>
        </w:rPr>
        <w:t xml:space="preserve">, como </w:t>
      </w:r>
      <w:r w:rsidR="00764F5C" w:rsidRPr="00231BEC">
        <w:rPr>
          <w:rFonts w:ascii="Times New Roman" w:hAnsi="Times New Roman"/>
        </w:rPr>
        <w:t>«De Valencia os pido»</w:t>
      </w:r>
      <w:r w:rsidR="00845D27" w:rsidRPr="00231BEC">
        <w:rPr>
          <w:rFonts w:ascii="Times New Roman" w:hAnsi="Times New Roman"/>
        </w:rPr>
        <w:t xml:space="preserve"> y «</w:t>
      </w:r>
      <w:proofErr w:type="spellStart"/>
      <w:r w:rsidR="00845D27" w:rsidRPr="00231BEC">
        <w:rPr>
          <w:rFonts w:ascii="Times New Roman" w:hAnsi="Times New Roman"/>
        </w:rPr>
        <w:t>Reverensia</w:t>
      </w:r>
      <w:proofErr w:type="spellEnd"/>
      <w:r w:rsidR="00845D27" w:rsidRPr="00231BEC">
        <w:rPr>
          <w:rFonts w:ascii="Times New Roman" w:hAnsi="Times New Roman"/>
        </w:rPr>
        <w:t xml:space="preserve"> os pido», aunque no se atreve a afirmar si la serrana de Lope es el origen de las otras composiciones o si ambas «derivan de una tradición anterior» [1985:479]. Por su parte, </w:t>
      </w:r>
      <w:r w:rsidR="00912434" w:rsidRPr="00231BEC">
        <w:rPr>
          <w:rFonts w:ascii="Times New Roman" w:hAnsi="Times New Roman"/>
        </w:rPr>
        <w:t xml:space="preserve">Díez de Revenga </w:t>
      </w:r>
      <w:r w:rsidR="003A3691" w:rsidRPr="00231BEC">
        <w:rPr>
          <w:rFonts w:ascii="Times New Roman" w:hAnsi="Times New Roman"/>
        </w:rPr>
        <w:t>[</w:t>
      </w:r>
      <w:r w:rsidR="008E65F6" w:rsidRPr="00231BEC">
        <w:rPr>
          <w:rFonts w:ascii="Times New Roman" w:hAnsi="Times New Roman"/>
        </w:rPr>
        <w:t>1983:</w:t>
      </w:r>
      <w:r w:rsidR="002332E0" w:rsidRPr="00231BEC">
        <w:rPr>
          <w:rFonts w:ascii="Times New Roman" w:hAnsi="Times New Roman"/>
        </w:rPr>
        <w:t>146</w:t>
      </w:r>
      <w:r w:rsidR="003A3691" w:rsidRPr="00231BEC">
        <w:rPr>
          <w:rFonts w:ascii="Times New Roman" w:hAnsi="Times New Roman"/>
        </w:rPr>
        <w:t>]</w:t>
      </w:r>
      <w:r w:rsidR="00B87695" w:rsidRPr="00231BEC">
        <w:rPr>
          <w:rFonts w:ascii="Times New Roman" w:hAnsi="Times New Roman"/>
        </w:rPr>
        <w:t xml:space="preserve"> llama la atención sobre «los evidentes arcaísmos en la expresión y la introducción del diálogo» en </w:t>
      </w:r>
      <w:r w:rsidR="0063217C" w:rsidRPr="00231BEC">
        <w:rPr>
          <w:rFonts w:ascii="Times New Roman" w:hAnsi="Times New Roman"/>
        </w:rPr>
        <w:t>el romance</w:t>
      </w:r>
      <w:r w:rsidR="002332E0" w:rsidRPr="00231BEC">
        <w:rPr>
          <w:rFonts w:ascii="Times New Roman" w:hAnsi="Times New Roman"/>
        </w:rPr>
        <w:t>.</w:t>
      </w:r>
    </w:p>
    <w:p w14:paraId="5B820AB5" w14:textId="453A6F66" w:rsidR="00E06F0A" w:rsidRPr="00231BEC" w:rsidRDefault="008E01B8" w:rsidP="00A2252A">
      <w:pPr>
        <w:jc w:val="both"/>
        <w:rPr>
          <w:rFonts w:ascii="Times New Roman" w:hAnsi="Times New Roman"/>
        </w:rPr>
      </w:pPr>
      <w:r w:rsidRPr="00231BEC">
        <w:rPr>
          <w:rFonts w:ascii="Times New Roman" w:hAnsi="Times New Roman"/>
        </w:rPr>
        <w:t xml:space="preserve">399: </w:t>
      </w:r>
      <w:proofErr w:type="gramStart"/>
      <w:r w:rsidR="00755491" w:rsidRPr="00231BEC">
        <w:rPr>
          <w:rFonts w:ascii="Times New Roman" w:hAnsi="Times New Roman"/>
        </w:rPr>
        <w:t xml:space="preserve">399  </w:t>
      </w:r>
      <w:proofErr w:type="spellStart"/>
      <w:r w:rsidR="00755491" w:rsidRPr="00231BEC">
        <w:rPr>
          <w:rFonts w:ascii="Times New Roman" w:hAnsi="Times New Roman"/>
          <w:i/>
        </w:rPr>
        <w:t>Llevaisla</w:t>
      </w:r>
      <w:proofErr w:type="spellEnd"/>
      <w:proofErr w:type="gramEnd"/>
      <w:r w:rsidR="00755491" w:rsidRPr="00231BEC">
        <w:rPr>
          <w:rFonts w:ascii="Times New Roman" w:hAnsi="Times New Roman"/>
        </w:rPr>
        <w:t xml:space="preserve">: se refiere a </w:t>
      </w:r>
      <w:r w:rsidR="00755491" w:rsidRPr="00231BEC">
        <w:rPr>
          <w:rFonts w:ascii="Times New Roman" w:hAnsi="Times New Roman"/>
          <w:i/>
        </w:rPr>
        <w:t>reverencia</w:t>
      </w:r>
      <w:r w:rsidR="00755491" w:rsidRPr="00231BEC">
        <w:rPr>
          <w:rFonts w:ascii="Times New Roman" w:hAnsi="Times New Roman"/>
        </w:rPr>
        <w:t xml:space="preserve">, </w:t>
      </w:r>
      <w:r w:rsidR="00B9590E" w:rsidRPr="00231BEC">
        <w:rPr>
          <w:rFonts w:ascii="Times New Roman" w:hAnsi="Times New Roman"/>
        </w:rPr>
        <w:t xml:space="preserve">término que aparece </w:t>
      </w:r>
      <w:r w:rsidR="00755491" w:rsidRPr="00231BEC">
        <w:rPr>
          <w:rFonts w:ascii="Times New Roman" w:hAnsi="Times New Roman"/>
        </w:rPr>
        <w:t>cuatro versos más arriba</w:t>
      </w:r>
      <w:r w:rsidR="00B9590E" w:rsidRPr="00231BEC">
        <w:rPr>
          <w:rFonts w:ascii="Times New Roman" w:hAnsi="Times New Roman"/>
        </w:rPr>
        <w:t>, creando una dilogía: en el v</w:t>
      </w:r>
      <w:r w:rsidR="004E22C2" w:rsidRPr="00231BEC">
        <w:rPr>
          <w:rFonts w:ascii="Times New Roman" w:hAnsi="Times New Roman"/>
        </w:rPr>
        <w:t>.</w:t>
      </w:r>
      <w:r w:rsidR="00B9590E" w:rsidRPr="00231BEC">
        <w:rPr>
          <w:rFonts w:ascii="Times New Roman" w:hAnsi="Times New Roman"/>
        </w:rPr>
        <w:t xml:space="preserve"> 395, el vocablo alude a la inclinación del cuerpo como manifestación de respeto, mientras que en el 399 el significado es el de</w:t>
      </w:r>
      <w:r w:rsidR="000B639D" w:rsidRPr="00231BEC">
        <w:rPr>
          <w:rFonts w:ascii="Times New Roman" w:hAnsi="Times New Roman"/>
        </w:rPr>
        <w:t>l propio respeto</w:t>
      </w:r>
      <w:r w:rsidR="00B9590E" w:rsidRPr="00231BEC">
        <w:rPr>
          <w:rFonts w:ascii="Times New Roman" w:hAnsi="Times New Roman"/>
        </w:rPr>
        <w:t xml:space="preserve"> </w:t>
      </w:r>
      <w:r w:rsidR="000B639D" w:rsidRPr="00231BEC">
        <w:rPr>
          <w:rFonts w:ascii="Times New Roman" w:hAnsi="Times New Roman"/>
        </w:rPr>
        <w:t>o</w:t>
      </w:r>
      <w:r w:rsidR="00B9590E" w:rsidRPr="00231BEC">
        <w:rPr>
          <w:rFonts w:ascii="Times New Roman" w:hAnsi="Times New Roman"/>
        </w:rPr>
        <w:t xml:space="preserve"> veneració</w:t>
      </w:r>
      <w:r w:rsidR="000B639D" w:rsidRPr="00231BEC">
        <w:rPr>
          <w:rFonts w:ascii="Times New Roman" w:hAnsi="Times New Roman"/>
        </w:rPr>
        <w:t>n</w:t>
      </w:r>
      <w:r w:rsidR="00B9590E" w:rsidRPr="00231BEC">
        <w:rPr>
          <w:rFonts w:ascii="Times New Roman" w:hAnsi="Times New Roman"/>
        </w:rPr>
        <w:t>.</w:t>
      </w:r>
    </w:p>
    <w:p w14:paraId="26E1B0CD" w14:textId="51C91CF9" w:rsidR="00084B8C" w:rsidRPr="00231BEC" w:rsidRDefault="008E01B8" w:rsidP="00A2252A">
      <w:pPr>
        <w:jc w:val="both"/>
        <w:rPr>
          <w:rFonts w:ascii="Times New Roman" w:hAnsi="Times New Roman"/>
        </w:rPr>
      </w:pPr>
      <w:r w:rsidRPr="00231BEC">
        <w:rPr>
          <w:rFonts w:ascii="Times New Roman" w:hAnsi="Times New Roman"/>
        </w:rPr>
        <w:t xml:space="preserve">414: </w:t>
      </w:r>
      <w:proofErr w:type="gramStart"/>
      <w:r w:rsidR="00E06F0A" w:rsidRPr="00231BEC">
        <w:rPr>
          <w:rFonts w:ascii="Times New Roman" w:hAnsi="Times New Roman"/>
        </w:rPr>
        <w:t>414  almohadillas</w:t>
      </w:r>
      <w:proofErr w:type="gramEnd"/>
      <w:r w:rsidR="00E06F0A" w:rsidRPr="00231BEC">
        <w:rPr>
          <w:rFonts w:ascii="Times New Roman" w:hAnsi="Times New Roman"/>
        </w:rPr>
        <w:t xml:space="preserve">: la </w:t>
      </w:r>
      <w:r w:rsidR="00E06F0A" w:rsidRPr="00231BEC">
        <w:rPr>
          <w:rFonts w:ascii="Times New Roman" w:hAnsi="Times New Roman"/>
          <w:i/>
        </w:rPr>
        <w:t>almohadilla</w:t>
      </w:r>
      <w:r w:rsidR="00E06F0A" w:rsidRPr="00231BEC">
        <w:rPr>
          <w:rFonts w:ascii="Times New Roman" w:hAnsi="Times New Roman"/>
        </w:rPr>
        <w:t xml:space="preserve"> es la pequeña almohada «que sirve para la labor blanca de mujeres y costureras, que prenden sobre ella el lienzo de la ropa que cosen» (</w:t>
      </w:r>
      <w:r w:rsidR="00E06F0A" w:rsidRPr="00231BEC">
        <w:rPr>
          <w:rFonts w:ascii="Times New Roman" w:hAnsi="Times New Roman"/>
          <w:i/>
        </w:rPr>
        <w:t>Autoridades</w:t>
      </w:r>
      <w:r w:rsidR="00E06F0A" w:rsidRPr="00231BEC">
        <w:rPr>
          <w:rFonts w:ascii="Times New Roman" w:hAnsi="Times New Roman"/>
        </w:rPr>
        <w:t>).</w:t>
      </w:r>
    </w:p>
    <w:p w14:paraId="3B48634B" w14:textId="7842C3A7" w:rsidR="00952C1C" w:rsidRPr="00231BEC" w:rsidRDefault="008E01B8" w:rsidP="00A2252A">
      <w:pPr>
        <w:jc w:val="both"/>
        <w:rPr>
          <w:rFonts w:ascii="Times New Roman" w:hAnsi="Times New Roman"/>
        </w:rPr>
      </w:pPr>
      <w:r w:rsidRPr="00231BEC">
        <w:rPr>
          <w:rFonts w:ascii="Times New Roman" w:hAnsi="Times New Roman"/>
        </w:rPr>
        <w:t>@</w:t>
      </w:r>
      <w:r w:rsidRPr="00231BEC">
        <w:rPr>
          <w:rFonts w:ascii="Times New Roman" w:hAnsi="Times New Roman"/>
          <w:iCs/>
        </w:rPr>
        <w:t>graciosidad</w:t>
      </w:r>
      <w:r w:rsidRPr="00231BEC">
        <w:rPr>
          <w:rFonts w:ascii="Times New Roman" w:hAnsi="Times New Roman"/>
        </w:rPr>
        <w:t xml:space="preserve">: </w:t>
      </w:r>
      <w:r w:rsidR="00BA6998" w:rsidRPr="00231BEC">
        <w:rPr>
          <w:rFonts w:ascii="Times New Roman" w:hAnsi="Times New Roman"/>
        </w:rPr>
        <w:t>422</w:t>
      </w:r>
      <w:proofErr w:type="gramStart"/>
      <w:r w:rsidR="00BA6998" w:rsidRPr="00231BEC">
        <w:rPr>
          <w:rFonts w:ascii="Times New Roman" w:hAnsi="Times New Roman"/>
          <w:i/>
        </w:rPr>
        <w:t>Acot</w:t>
      </w:r>
      <w:r w:rsidR="00BA6998" w:rsidRPr="00231BEC">
        <w:rPr>
          <w:rFonts w:ascii="Times New Roman" w:hAnsi="Times New Roman"/>
        </w:rPr>
        <w:t xml:space="preserve">  </w:t>
      </w:r>
      <w:r w:rsidR="00BA6998" w:rsidRPr="00231BEC">
        <w:rPr>
          <w:rFonts w:ascii="Times New Roman" w:hAnsi="Times New Roman"/>
          <w:i/>
        </w:rPr>
        <w:t>de</w:t>
      </w:r>
      <w:proofErr w:type="gramEnd"/>
      <w:r w:rsidR="00BA6998" w:rsidRPr="00231BEC">
        <w:rPr>
          <w:rFonts w:ascii="Times New Roman" w:hAnsi="Times New Roman"/>
          <w:i/>
        </w:rPr>
        <w:t xml:space="preserve"> graciosidad</w:t>
      </w:r>
      <w:r w:rsidR="00BA6998" w:rsidRPr="00231BEC">
        <w:rPr>
          <w:rFonts w:ascii="Times New Roman" w:hAnsi="Times New Roman"/>
        </w:rPr>
        <w:t>: véase nota a 322</w:t>
      </w:r>
      <w:r w:rsidR="00BA6998" w:rsidRPr="00231BEC">
        <w:rPr>
          <w:rFonts w:ascii="Times New Roman" w:hAnsi="Times New Roman"/>
          <w:i/>
        </w:rPr>
        <w:t>Acot</w:t>
      </w:r>
      <w:r w:rsidR="00BA6998" w:rsidRPr="00231BEC">
        <w:rPr>
          <w:rFonts w:ascii="Times New Roman" w:hAnsi="Times New Roman"/>
        </w:rPr>
        <w:t>.</w:t>
      </w:r>
    </w:p>
    <w:p w14:paraId="6315FE46" w14:textId="665D8886" w:rsidR="00952C1C" w:rsidRPr="00231BEC" w:rsidRDefault="003A3B63" w:rsidP="00A2252A">
      <w:pPr>
        <w:jc w:val="both"/>
        <w:rPr>
          <w:rFonts w:ascii="Times New Roman" w:hAnsi="Times New Roman"/>
        </w:rPr>
      </w:pPr>
      <w:r w:rsidRPr="00231BEC">
        <w:rPr>
          <w:rFonts w:ascii="Times New Roman" w:hAnsi="Times New Roman"/>
        </w:rPr>
        <w:t xml:space="preserve">434: </w:t>
      </w:r>
      <w:proofErr w:type="gramStart"/>
      <w:r w:rsidR="007D44A1" w:rsidRPr="00231BEC">
        <w:rPr>
          <w:rFonts w:ascii="Times New Roman" w:hAnsi="Times New Roman"/>
        </w:rPr>
        <w:t xml:space="preserve">434  </w:t>
      </w:r>
      <w:r w:rsidR="007D44A1" w:rsidRPr="00231BEC">
        <w:rPr>
          <w:rFonts w:ascii="Times New Roman" w:hAnsi="Times New Roman"/>
          <w:i/>
        </w:rPr>
        <w:t>imperio</w:t>
      </w:r>
      <w:proofErr w:type="gramEnd"/>
      <w:r w:rsidR="007D44A1" w:rsidRPr="00231BEC">
        <w:rPr>
          <w:rFonts w:ascii="Times New Roman" w:hAnsi="Times New Roman"/>
        </w:rPr>
        <w:t>: ‘mando, dominio, autoridad’.</w:t>
      </w:r>
    </w:p>
    <w:p w14:paraId="5DC8AEF3" w14:textId="4BA38DB2" w:rsidR="001A5105" w:rsidRPr="00231BEC" w:rsidRDefault="003A3B63" w:rsidP="00A2252A">
      <w:pPr>
        <w:jc w:val="both"/>
        <w:rPr>
          <w:rFonts w:ascii="Times New Roman" w:hAnsi="Times New Roman"/>
        </w:rPr>
      </w:pPr>
      <w:r w:rsidRPr="00231BEC">
        <w:rPr>
          <w:rFonts w:ascii="Times New Roman" w:hAnsi="Times New Roman"/>
        </w:rPr>
        <w:t xml:space="preserve">474: </w:t>
      </w:r>
      <w:proofErr w:type="gramStart"/>
      <w:r w:rsidR="00884CA0" w:rsidRPr="00231BEC">
        <w:rPr>
          <w:rFonts w:ascii="Times New Roman" w:hAnsi="Times New Roman"/>
        </w:rPr>
        <w:t xml:space="preserve">474  </w:t>
      </w:r>
      <w:r w:rsidR="00884CA0" w:rsidRPr="00231BEC">
        <w:rPr>
          <w:rFonts w:ascii="Times New Roman" w:hAnsi="Times New Roman"/>
          <w:i/>
        </w:rPr>
        <w:t>jugarla</w:t>
      </w:r>
      <w:proofErr w:type="gramEnd"/>
      <w:r w:rsidR="00884CA0" w:rsidRPr="00231BEC">
        <w:rPr>
          <w:rFonts w:ascii="Times New Roman" w:hAnsi="Times New Roman"/>
        </w:rPr>
        <w:t>: «</w:t>
      </w:r>
      <w:r w:rsidR="00884CA0" w:rsidRPr="00231BEC">
        <w:rPr>
          <w:rFonts w:ascii="Times New Roman" w:hAnsi="Times New Roman"/>
          <w:i/>
        </w:rPr>
        <w:t>jugar las armas</w:t>
      </w:r>
      <w:r w:rsidR="00884CA0" w:rsidRPr="00231BEC">
        <w:rPr>
          <w:rFonts w:ascii="Times New Roman" w:hAnsi="Times New Roman"/>
        </w:rPr>
        <w:t xml:space="preserve"> vale ‘manejarlas con destreza y habilidad’» (</w:t>
      </w:r>
      <w:r w:rsidR="00884CA0" w:rsidRPr="00231BEC">
        <w:rPr>
          <w:rFonts w:ascii="Times New Roman" w:hAnsi="Times New Roman"/>
          <w:i/>
        </w:rPr>
        <w:t>Autoridades</w:t>
      </w:r>
      <w:r w:rsidR="001A5105" w:rsidRPr="00231BEC">
        <w:rPr>
          <w:rFonts w:ascii="Times New Roman" w:hAnsi="Times New Roman"/>
        </w:rPr>
        <w:t>)</w:t>
      </w:r>
      <w:r w:rsidR="004E22C2" w:rsidRPr="00231BEC">
        <w:rPr>
          <w:rFonts w:ascii="Times New Roman" w:hAnsi="Times New Roman"/>
        </w:rPr>
        <w:t>.</w:t>
      </w:r>
    </w:p>
    <w:p w14:paraId="76EC9337" w14:textId="3A686920" w:rsidR="001A5105" w:rsidRPr="00231BEC" w:rsidRDefault="003A3B63" w:rsidP="00A2252A">
      <w:pPr>
        <w:jc w:val="both"/>
        <w:rPr>
          <w:rFonts w:ascii="Times New Roman" w:hAnsi="Times New Roman"/>
        </w:rPr>
      </w:pPr>
      <w:r w:rsidRPr="00231BEC">
        <w:rPr>
          <w:rFonts w:ascii="Times New Roman" w:hAnsi="Times New Roman"/>
        </w:rPr>
        <w:t xml:space="preserve">485: </w:t>
      </w:r>
      <w:proofErr w:type="gramStart"/>
      <w:r w:rsidR="001A5105" w:rsidRPr="00231BEC">
        <w:rPr>
          <w:rFonts w:ascii="Times New Roman" w:hAnsi="Times New Roman"/>
        </w:rPr>
        <w:t xml:space="preserve">485  </w:t>
      </w:r>
      <w:r w:rsidR="001A5105" w:rsidRPr="00231BEC">
        <w:rPr>
          <w:rFonts w:ascii="Times New Roman" w:hAnsi="Times New Roman"/>
          <w:i/>
        </w:rPr>
        <w:t>lugar</w:t>
      </w:r>
      <w:proofErr w:type="gramEnd"/>
      <w:r w:rsidR="001A5105" w:rsidRPr="00231BEC">
        <w:rPr>
          <w:rFonts w:ascii="Times New Roman" w:hAnsi="Times New Roman"/>
        </w:rPr>
        <w:t>: ‘aldea’.</w:t>
      </w:r>
    </w:p>
    <w:p w14:paraId="6CD8973E" w14:textId="6DF2BC27" w:rsidR="000911C0" w:rsidRPr="00231BEC" w:rsidRDefault="003A3B63" w:rsidP="00A2252A">
      <w:pPr>
        <w:jc w:val="both"/>
        <w:rPr>
          <w:rFonts w:ascii="Times New Roman" w:hAnsi="Times New Roman"/>
        </w:rPr>
      </w:pPr>
      <w:r w:rsidRPr="00231BEC">
        <w:rPr>
          <w:rFonts w:ascii="Times New Roman" w:hAnsi="Times New Roman"/>
        </w:rPr>
        <w:t xml:space="preserve">491: </w:t>
      </w:r>
      <w:proofErr w:type="gramStart"/>
      <w:r w:rsidR="001A5105" w:rsidRPr="00231BEC">
        <w:rPr>
          <w:rFonts w:ascii="Times New Roman" w:hAnsi="Times New Roman"/>
        </w:rPr>
        <w:t xml:space="preserve">491  </w:t>
      </w:r>
      <w:r w:rsidR="001A5105" w:rsidRPr="00231BEC">
        <w:rPr>
          <w:rFonts w:ascii="Times New Roman" w:hAnsi="Times New Roman"/>
          <w:i/>
        </w:rPr>
        <w:t>habéis</w:t>
      </w:r>
      <w:proofErr w:type="gramEnd"/>
      <w:r w:rsidR="001A5105" w:rsidRPr="00231BEC">
        <w:rPr>
          <w:rFonts w:ascii="Times New Roman" w:hAnsi="Times New Roman"/>
          <w:i/>
        </w:rPr>
        <w:t xml:space="preserve"> hinchido</w:t>
      </w:r>
      <w:r w:rsidR="001A5105" w:rsidRPr="00231BEC">
        <w:rPr>
          <w:rFonts w:ascii="Times New Roman" w:hAnsi="Times New Roman"/>
        </w:rPr>
        <w:t>: ‘estáis satisfecho</w:t>
      </w:r>
      <w:r w:rsidR="000911C0" w:rsidRPr="00231BEC">
        <w:rPr>
          <w:rFonts w:ascii="Times New Roman" w:hAnsi="Times New Roman"/>
        </w:rPr>
        <w:t>’ o, quizá, ‘harto’.</w:t>
      </w:r>
    </w:p>
    <w:p w14:paraId="4C2F25E0" w14:textId="5A5EF3F6" w:rsidR="00C11C46" w:rsidRPr="00231BEC" w:rsidRDefault="003A3B63" w:rsidP="00A2252A">
      <w:pPr>
        <w:jc w:val="both"/>
        <w:rPr>
          <w:rFonts w:ascii="Times New Roman" w:hAnsi="Times New Roman"/>
        </w:rPr>
      </w:pPr>
      <w:r w:rsidRPr="00231BEC">
        <w:rPr>
          <w:rFonts w:ascii="Times New Roman" w:hAnsi="Times New Roman"/>
        </w:rPr>
        <w:lastRenderedPageBreak/>
        <w:t xml:space="preserve">493: </w:t>
      </w:r>
      <w:proofErr w:type="gramStart"/>
      <w:r w:rsidR="000911C0" w:rsidRPr="00231BEC">
        <w:rPr>
          <w:rFonts w:ascii="Times New Roman" w:hAnsi="Times New Roman"/>
        </w:rPr>
        <w:t xml:space="preserve">493  </w:t>
      </w:r>
      <w:r w:rsidR="000911C0" w:rsidRPr="00231BEC">
        <w:rPr>
          <w:rFonts w:ascii="Times New Roman" w:hAnsi="Times New Roman"/>
          <w:i/>
        </w:rPr>
        <w:t>Cuenta</w:t>
      </w:r>
      <w:proofErr w:type="gramEnd"/>
      <w:r w:rsidR="000911C0" w:rsidRPr="00231BEC">
        <w:rPr>
          <w:rFonts w:ascii="Times New Roman" w:hAnsi="Times New Roman"/>
        </w:rPr>
        <w:t xml:space="preserve">: </w:t>
      </w:r>
      <w:r w:rsidR="00A82F19" w:rsidRPr="00231BEC">
        <w:rPr>
          <w:rFonts w:ascii="Times New Roman" w:hAnsi="Times New Roman"/>
          <w:i/>
        </w:rPr>
        <w:t>tener cuenta</w:t>
      </w:r>
      <w:r w:rsidR="00A82F19" w:rsidRPr="00231BEC">
        <w:rPr>
          <w:rFonts w:ascii="Times New Roman" w:hAnsi="Times New Roman"/>
        </w:rPr>
        <w:t xml:space="preserve"> equivale a «tener </w:t>
      </w:r>
      <w:r w:rsidR="000911C0" w:rsidRPr="00231BEC">
        <w:rPr>
          <w:rFonts w:ascii="Times New Roman" w:hAnsi="Times New Roman"/>
        </w:rPr>
        <w:t>advertencia</w:t>
      </w:r>
      <w:r w:rsidR="00A82F19" w:rsidRPr="00231BEC">
        <w:rPr>
          <w:rFonts w:ascii="Times New Roman" w:hAnsi="Times New Roman"/>
        </w:rPr>
        <w:t>»</w:t>
      </w:r>
      <w:r w:rsidR="000911C0" w:rsidRPr="00231BEC">
        <w:rPr>
          <w:rFonts w:ascii="Times New Roman" w:hAnsi="Times New Roman"/>
        </w:rPr>
        <w:t xml:space="preserve"> (Covarrubias).</w:t>
      </w:r>
    </w:p>
    <w:p w14:paraId="47CCE20F" w14:textId="3DE990EA" w:rsidR="008C0CFA" w:rsidRPr="00231BEC" w:rsidRDefault="003A3B63" w:rsidP="00A2252A">
      <w:pPr>
        <w:jc w:val="both"/>
        <w:rPr>
          <w:rFonts w:ascii="Times New Roman" w:hAnsi="Times New Roman"/>
        </w:rPr>
      </w:pPr>
      <w:r w:rsidRPr="00231BEC">
        <w:rPr>
          <w:rFonts w:ascii="Times New Roman" w:hAnsi="Times New Roman"/>
        </w:rPr>
        <w:t xml:space="preserve">495: </w:t>
      </w:r>
      <w:proofErr w:type="gramStart"/>
      <w:r w:rsidR="008C0CFA" w:rsidRPr="00231BEC">
        <w:rPr>
          <w:rFonts w:ascii="Times New Roman" w:hAnsi="Times New Roman"/>
        </w:rPr>
        <w:t xml:space="preserve">495  </w:t>
      </w:r>
      <w:r w:rsidR="008C0CFA" w:rsidRPr="00231BEC">
        <w:rPr>
          <w:rFonts w:ascii="Times New Roman" w:hAnsi="Times New Roman"/>
          <w:i/>
        </w:rPr>
        <w:t>De</w:t>
      </w:r>
      <w:proofErr w:type="gramEnd"/>
      <w:r w:rsidR="008C0CFA" w:rsidRPr="00231BEC">
        <w:rPr>
          <w:rFonts w:ascii="Times New Roman" w:hAnsi="Times New Roman"/>
          <w:i/>
        </w:rPr>
        <w:t xml:space="preserve"> vencer a los </w:t>
      </w:r>
      <w:proofErr w:type="spellStart"/>
      <w:r w:rsidR="008C0CFA" w:rsidRPr="00231BEC">
        <w:rPr>
          <w:rFonts w:ascii="Times New Roman" w:hAnsi="Times New Roman"/>
          <w:i/>
        </w:rPr>
        <w:t>moricos</w:t>
      </w:r>
      <w:proofErr w:type="spellEnd"/>
      <w:r w:rsidR="008C0CFA" w:rsidRPr="00231BEC">
        <w:rPr>
          <w:rFonts w:ascii="Times New Roman" w:hAnsi="Times New Roman"/>
        </w:rPr>
        <w:t xml:space="preserve">: se trata del romance que lleva el número </w:t>
      </w:r>
      <w:r w:rsidR="0051726B" w:rsidRPr="00231BEC">
        <w:rPr>
          <w:rFonts w:ascii="Times New Roman" w:hAnsi="Times New Roman"/>
        </w:rPr>
        <w:t>2404</w:t>
      </w:r>
      <w:r w:rsidR="008C0CFA" w:rsidRPr="00231BEC">
        <w:rPr>
          <w:rFonts w:ascii="Times New Roman" w:hAnsi="Times New Roman"/>
        </w:rPr>
        <w:t xml:space="preserve"> en el </w:t>
      </w:r>
      <w:r w:rsidR="008C0CFA" w:rsidRPr="00231BEC">
        <w:rPr>
          <w:rFonts w:ascii="Times New Roman" w:hAnsi="Times New Roman"/>
          <w:i/>
        </w:rPr>
        <w:t>Índice General del Romancero Hispánico</w:t>
      </w:r>
      <w:r w:rsidR="008C0CFA" w:rsidRPr="00231BEC">
        <w:rPr>
          <w:rFonts w:ascii="Times New Roman" w:hAnsi="Times New Roman"/>
        </w:rPr>
        <w:t>.</w:t>
      </w:r>
      <w:r w:rsidR="006C3376" w:rsidRPr="00231BEC">
        <w:rPr>
          <w:rFonts w:ascii="Times New Roman" w:hAnsi="Times New Roman"/>
        </w:rPr>
        <w:t xml:space="preserve"> Cf</w:t>
      </w:r>
      <w:r w:rsidR="004E22C2" w:rsidRPr="00231BEC">
        <w:rPr>
          <w:rFonts w:ascii="Times New Roman" w:hAnsi="Times New Roman"/>
        </w:rPr>
        <w:t>r</w:t>
      </w:r>
      <w:r w:rsidR="006C3376" w:rsidRPr="00231BEC">
        <w:rPr>
          <w:rFonts w:ascii="Times New Roman" w:hAnsi="Times New Roman"/>
        </w:rPr>
        <w:t xml:space="preserve">. </w:t>
      </w:r>
      <w:r w:rsidR="00306F49" w:rsidRPr="00231BEC">
        <w:rPr>
          <w:rFonts w:ascii="Times New Roman" w:hAnsi="Times New Roman"/>
        </w:rPr>
        <w:t xml:space="preserve">el romance que cantan los músicos en </w:t>
      </w:r>
      <w:r w:rsidR="006C3376" w:rsidRPr="00231BEC">
        <w:rPr>
          <w:rFonts w:ascii="Times New Roman" w:hAnsi="Times New Roman"/>
          <w:i/>
        </w:rPr>
        <w:t>Fuente Ovejuna</w:t>
      </w:r>
      <w:r w:rsidR="006C3376" w:rsidRPr="00231BEC">
        <w:rPr>
          <w:rFonts w:ascii="Times New Roman" w:hAnsi="Times New Roman"/>
        </w:rPr>
        <w:t xml:space="preserve">, </w:t>
      </w:r>
      <w:r w:rsidR="00DF5673" w:rsidRPr="00231BEC">
        <w:rPr>
          <w:rFonts w:asciiTheme="majorBidi" w:hAnsiTheme="majorBidi" w:cstheme="majorBidi"/>
          <w:color w:val="000000"/>
          <w:lang w:val="es-ES"/>
        </w:rPr>
        <w:t xml:space="preserve">ed. </w:t>
      </w:r>
      <w:proofErr w:type="spellStart"/>
      <w:r w:rsidR="00DF5673" w:rsidRPr="00231BEC">
        <w:rPr>
          <w:rFonts w:asciiTheme="majorBidi" w:hAnsiTheme="majorBidi" w:cstheme="majorBidi"/>
          <w:color w:val="000000"/>
          <w:lang w:val="es-ES"/>
        </w:rPr>
        <w:t>Profeti</w:t>
      </w:r>
      <w:proofErr w:type="spellEnd"/>
      <w:r w:rsidR="00DF5673" w:rsidRPr="00231BEC">
        <w:rPr>
          <w:rFonts w:asciiTheme="majorBidi" w:hAnsiTheme="majorBidi" w:cstheme="majorBidi"/>
          <w:color w:val="000000"/>
          <w:lang w:val="es-ES"/>
        </w:rPr>
        <w:t>,</w:t>
      </w:r>
      <w:r w:rsidR="00DF5673" w:rsidRPr="00231BEC">
        <w:rPr>
          <w:rFonts w:ascii="Segoe UI" w:hAnsi="Segoe UI" w:cs="Segoe UI"/>
          <w:color w:val="000000"/>
          <w:lang w:val="es-ES"/>
        </w:rPr>
        <w:t xml:space="preserve"> </w:t>
      </w:r>
      <w:r w:rsidR="006C3376" w:rsidRPr="00231BEC">
        <w:rPr>
          <w:rFonts w:ascii="Times New Roman" w:hAnsi="Times New Roman"/>
        </w:rPr>
        <w:t xml:space="preserve">vv. </w:t>
      </w:r>
      <w:r w:rsidR="00306F49" w:rsidRPr="00231BEC">
        <w:rPr>
          <w:rFonts w:ascii="Times New Roman" w:hAnsi="Times New Roman"/>
        </w:rPr>
        <w:t>519-538</w:t>
      </w:r>
      <w:r w:rsidR="006C3376" w:rsidRPr="00231BEC">
        <w:rPr>
          <w:rFonts w:ascii="Times New Roman" w:hAnsi="Times New Roman"/>
        </w:rPr>
        <w:t>: «</w:t>
      </w:r>
      <w:r w:rsidR="000B6041" w:rsidRPr="00231BEC">
        <w:rPr>
          <w:rFonts w:ascii="Times New Roman" w:hAnsi="Times New Roman"/>
        </w:rPr>
        <w:t>Sea</w:t>
      </w:r>
      <w:r w:rsidR="0075308C" w:rsidRPr="00231BEC">
        <w:rPr>
          <w:rFonts w:ascii="Times New Roman" w:hAnsi="Times New Roman"/>
        </w:rPr>
        <w:t xml:space="preserve"> bien venido / el Comendadore</w:t>
      </w:r>
      <w:r w:rsidR="00306F49" w:rsidRPr="00231BEC">
        <w:rPr>
          <w:rFonts w:ascii="Times New Roman" w:hAnsi="Times New Roman"/>
        </w:rPr>
        <w:t xml:space="preserve"> / de rendir las tierras / y matar los hombres. / ¡Vivan los Guzmanes! / ¡Vivan los Girones! / Si en las paces blando, / dulce en las razones. / Venci</w:t>
      </w:r>
      <w:r w:rsidR="0075308C" w:rsidRPr="00231BEC">
        <w:rPr>
          <w:rFonts w:ascii="Times New Roman" w:hAnsi="Times New Roman"/>
        </w:rPr>
        <w:t xml:space="preserve">endo </w:t>
      </w:r>
      <w:proofErr w:type="spellStart"/>
      <w:r w:rsidR="0075308C" w:rsidRPr="00231BEC">
        <w:rPr>
          <w:rFonts w:ascii="Times New Roman" w:hAnsi="Times New Roman"/>
        </w:rPr>
        <w:t>moricos</w:t>
      </w:r>
      <w:proofErr w:type="spellEnd"/>
      <w:r w:rsidR="0075308C" w:rsidRPr="00231BEC">
        <w:rPr>
          <w:rFonts w:ascii="Times New Roman" w:hAnsi="Times New Roman"/>
        </w:rPr>
        <w:t>, / fuerte</w:t>
      </w:r>
      <w:r w:rsidR="00306F49" w:rsidRPr="00231BEC">
        <w:rPr>
          <w:rFonts w:ascii="Times New Roman" w:hAnsi="Times New Roman"/>
        </w:rPr>
        <w:t xml:space="preserve"> como un roble</w:t>
      </w:r>
      <w:r w:rsidR="006C3376" w:rsidRPr="00231BEC">
        <w:rPr>
          <w:rFonts w:ascii="Times New Roman" w:hAnsi="Times New Roman"/>
        </w:rPr>
        <w:t>».</w:t>
      </w:r>
    </w:p>
    <w:p w14:paraId="1A093191" w14:textId="6ACB685D" w:rsidR="00B430AE" w:rsidRPr="00231BEC" w:rsidRDefault="003A3B63" w:rsidP="00A2252A">
      <w:pPr>
        <w:jc w:val="both"/>
        <w:rPr>
          <w:rFonts w:ascii="Times New Roman" w:hAnsi="Times New Roman"/>
        </w:rPr>
      </w:pPr>
      <w:r w:rsidRPr="00231BEC">
        <w:rPr>
          <w:rFonts w:ascii="Times New Roman" w:hAnsi="Times New Roman"/>
        </w:rPr>
        <w:t xml:space="preserve">502: </w:t>
      </w:r>
      <w:proofErr w:type="gramStart"/>
      <w:r w:rsidR="005229A3" w:rsidRPr="00231BEC">
        <w:rPr>
          <w:rFonts w:ascii="Times New Roman" w:hAnsi="Times New Roman"/>
        </w:rPr>
        <w:t xml:space="preserve">502  </w:t>
      </w:r>
      <w:r w:rsidR="005229A3" w:rsidRPr="00231BEC">
        <w:rPr>
          <w:rFonts w:ascii="Times New Roman" w:hAnsi="Times New Roman"/>
          <w:i/>
        </w:rPr>
        <w:t>pleito</w:t>
      </w:r>
      <w:proofErr w:type="gramEnd"/>
      <w:r w:rsidR="005229A3" w:rsidRPr="00231BEC">
        <w:rPr>
          <w:rFonts w:ascii="Times New Roman" w:hAnsi="Times New Roman"/>
          <w:i/>
        </w:rPr>
        <w:t xml:space="preserve"> homenaje</w:t>
      </w:r>
      <w:r w:rsidR="005229A3" w:rsidRPr="00231BEC">
        <w:rPr>
          <w:rFonts w:ascii="Times New Roman" w:hAnsi="Times New Roman"/>
        </w:rPr>
        <w:t xml:space="preserve">: </w:t>
      </w:r>
      <w:r w:rsidR="00322E71" w:rsidRPr="00231BEC">
        <w:rPr>
          <w:rFonts w:ascii="Times New Roman" w:hAnsi="Times New Roman"/>
        </w:rPr>
        <w:t>lo mismo que ‘homenaje’, es decir, «juramento solemne en fa</w:t>
      </w:r>
      <w:r w:rsidR="00A7455D" w:rsidRPr="00231BEC">
        <w:rPr>
          <w:rFonts w:ascii="Times New Roman" w:hAnsi="Times New Roman"/>
        </w:rPr>
        <w:t>v</w:t>
      </w:r>
      <w:r w:rsidR="00322E71" w:rsidRPr="00231BEC">
        <w:rPr>
          <w:rFonts w:ascii="Times New Roman" w:hAnsi="Times New Roman"/>
        </w:rPr>
        <w:t>or del rey o señor» (Covarrubias).</w:t>
      </w:r>
    </w:p>
    <w:p w14:paraId="6DBF5287" w14:textId="4860D9D8" w:rsidR="00B430AE" w:rsidRPr="00231BEC" w:rsidRDefault="003A3B63" w:rsidP="00A2252A">
      <w:pPr>
        <w:jc w:val="both"/>
        <w:rPr>
          <w:rFonts w:ascii="Times New Roman" w:hAnsi="Times New Roman"/>
        </w:rPr>
      </w:pPr>
      <w:r w:rsidRPr="00231BEC">
        <w:rPr>
          <w:rFonts w:ascii="Times New Roman" w:hAnsi="Times New Roman"/>
        </w:rPr>
        <w:t xml:space="preserve">513: </w:t>
      </w:r>
      <w:r w:rsidR="00534FD8" w:rsidRPr="00231BEC">
        <w:rPr>
          <w:rFonts w:ascii="Times New Roman" w:hAnsi="Times New Roman"/>
        </w:rPr>
        <w:t>512-</w:t>
      </w:r>
      <w:proofErr w:type="gramStart"/>
      <w:r w:rsidR="00534FD8" w:rsidRPr="00231BEC">
        <w:rPr>
          <w:rFonts w:ascii="Times New Roman" w:hAnsi="Times New Roman"/>
        </w:rPr>
        <w:t xml:space="preserve">513  </w:t>
      </w:r>
      <w:r w:rsidR="00534FD8" w:rsidRPr="00231BEC">
        <w:rPr>
          <w:rFonts w:ascii="Times New Roman" w:hAnsi="Times New Roman"/>
          <w:i/>
        </w:rPr>
        <w:t>guarda</w:t>
      </w:r>
      <w:proofErr w:type="gramEnd"/>
      <w:r w:rsidR="00534FD8" w:rsidRPr="00231BEC">
        <w:rPr>
          <w:rFonts w:ascii="Times New Roman" w:hAnsi="Times New Roman"/>
          <w:i/>
        </w:rPr>
        <w:t>…tiene</w:t>
      </w:r>
      <w:r w:rsidR="00C25081" w:rsidRPr="00231BEC">
        <w:rPr>
          <w:rFonts w:ascii="Times New Roman" w:hAnsi="Times New Roman"/>
        </w:rPr>
        <w:t xml:space="preserve">: la silepsis se origina en torno al vocablo </w:t>
      </w:r>
      <w:r w:rsidR="00EB7508" w:rsidRPr="00231BEC">
        <w:rPr>
          <w:rFonts w:ascii="Times New Roman" w:hAnsi="Times New Roman"/>
          <w:i/>
        </w:rPr>
        <w:t>guard</w:t>
      </w:r>
      <w:r w:rsidR="00C25081" w:rsidRPr="00231BEC">
        <w:rPr>
          <w:rFonts w:ascii="Times New Roman" w:hAnsi="Times New Roman"/>
          <w:i/>
        </w:rPr>
        <w:t>a</w:t>
      </w:r>
      <w:r w:rsidR="00C25081" w:rsidRPr="00231BEC">
        <w:rPr>
          <w:rFonts w:ascii="Times New Roman" w:hAnsi="Times New Roman"/>
        </w:rPr>
        <w:t>, con significado de «</w:t>
      </w:r>
      <w:r w:rsidR="00355279" w:rsidRPr="00231BEC">
        <w:rPr>
          <w:rFonts w:ascii="Times New Roman" w:hAnsi="Times New Roman"/>
        </w:rPr>
        <w:t>el que tiene a su cargo y cuidado la conservación de alguna persona, lugar o cosa</w:t>
      </w:r>
      <w:r w:rsidR="00C25081" w:rsidRPr="00231BEC">
        <w:rPr>
          <w:rFonts w:ascii="Times New Roman" w:hAnsi="Times New Roman"/>
        </w:rPr>
        <w:t>»</w:t>
      </w:r>
      <w:r w:rsidR="00355279" w:rsidRPr="00231BEC">
        <w:rPr>
          <w:rFonts w:ascii="Times New Roman" w:hAnsi="Times New Roman"/>
        </w:rPr>
        <w:t xml:space="preserve"> (</w:t>
      </w:r>
      <w:r w:rsidR="00355279" w:rsidRPr="00231BEC">
        <w:rPr>
          <w:rFonts w:ascii="Times New Roman" w:hAnsi="Times New Roman"/>
          <w:i/>
        </w:rPr>
        <w:t>Autoridades</w:t>
      </w:r>
      <w:r w:rsidR="00355279" w:rsidRPr="00231BEC">
        <w:rPr>
          <w:rFonts w:ascii="Times New Roman" w:hAnsi="Times New Roman"/>
        </w:rPr>
        <w:t>)</w:t>
      </w:r>
      <w:r w:rsidR="00C25081" w:rsidRPr="00231BEC">
        <w:rPr>
          <w:rFonts w:ascii="Times New Roman" w:hAnsi="Times New Roman"/>
        </w:rPr>
        <w:t xml:space="preserve"> en el término expreso, y de «</w:t>
      </w:r>
      <w:r w:rsidR="00355279" w:rsidRPr="00231BEC">
        <w:rPr>
          <w:rFonts w:ascii="Times New Roman" w:hAnsi="Times New Roman"/>
        </w:rPr>
        <w:t>el cuidado y diligencia que se pone en la custodia de alguna cosa</w:t>
      </w:r>
      <w:r w:rsidR="00C25081" w:rsidRPr="00231BEC">
        <w:rPr>
          <w:rFonts w:ascii="Times New Roman" w:hAnsi="Times New Roman"/>
        </w:rPr>
        <w:t xml:space="preserve">» </w:t>
      </w:r>
      <w:r w:rsidR="00355279" w:rsidRPr="00231BEC">
        <w:rPr>
          <w:rFonts w:ascii="Times New Roman" w:hAnsi="Times New Roman"/>
        </w:rPr>
        <w:t>(</w:t>
      </w:r>
      <w:r w:rsidR="00355279" w:rsidRPr="00231BEC">
        <w:rPr>
          <w:rFonts w:ascii="Times New Roman" w:hAnsi="Times New Roman"/>
          <w:i/>
        </w:rPr>
        <w:t>Autoridades</w:t>
      </w:r>
      <w:r w:rsidR="00355279" w:rsidRPr="00231BEC">
        <w:rPr>
          <w:rFonts w:ascii="Times New Roman" w:hAnsi="Times New Roman"/>
        </w:rPr>
        <w:t xml:space="preserve">) </w:t>
      </w:r>
      <w:r w:rsidR="00C25081" w:rsidRPr="00231BEC">
        <w:rPr>
          <w:rFonts w:ascii="Times New Roman" w:hAnsi="Times New Roman"/>
        </w:rPr>
        <w:t>en el implícito.</w:t>
      </w:r>
    </w:p>
    <w:p w14:paraId="5FCDF07D" w14:textId="5D04135C" w:rsidR="00A77874" w:rsidRPr="00231BEC" w:rsidRDefault="003A3B63" w:rsidP="00A2252A">
      <w:pPr>
        <w:jc w:val="both"/>
        <w:rPr>
          <w:rFonts w:ascii="Times New Roman" w:hAnsi="Times New Roman"/>
        </w:rPr>
      </w:pPr>
      <w:r w:rsidRPr="00231BEC">
        <w:rPr>
          <w:rFonts w:ascii="Times New Roman" w:hAnsi="Times New Roman"/>
        </w:rPr>
        <w:t xml:space="preserve">526: </w:t>
      </w:r>
      <w:r w:rsidR="00A77874" w:rsidRPr="00231BEC">
        <w:rPr>
          <w:rFonts w:ascii="Times New Roman" w:hAnsi="Times New Roman"/>
        </w:rPr>
        <w:t>51</w:t>
      </w:r>
      <w:r w:rsidR="002362D3" w:rsidRPr="00231BEC">
        <w:rPr>
          <w:rFonts w:ascii="Times New Roman" w:hAnsi="Times New Roman"/>
        </w:rPr>
        <w:t>7</w:t>
      </w:r>
      <w:r w:rsidR="00A77874" w:rsidRPr="00231BEC">
        <w:rPr>
          <w:rFonts w:ascii="Times New Roman" w:hAnsi="Times New Roman"/>
        </w:rPr>
        <w:t>-</w:t>
      </w:r>
      <w:proofErr w:type="gramStart"/>
      <w:r w:rsidR="00A77874" w:rsidRPr="00231BEC">
        <w:rPr>
          <w:rFonts w:ascii="Times New Roman" w:hAnsi="Times New Roman"/>
        </w:rPr>
        <w:t xml:space="preserve">526  </w:t>
      </w:r>
      <w:r w:rsidR="00A77874" w:rsidRPr="00231BEC">
        <w:rPr>
          <w:rFonts w:ascii="Times New Roman" w:hAnsi="Times New Roman"/>
          <w:i/>
        </w:rPr>
        <w:t>Las</w:t>
      </w:r>
      <w:proofErr w:type="gramEnd"/>
      <w:r w:rsidR="00A77874" w:rsidRPr="00231BEC">
        <w:rPr>
          <w:rFonts w:ascii="Times New Roman" w:hAnsi="Times New Roman"/>
          <w:i/>
        </w:rPr>
        <w:t xml:space="preserve"> coronas….alabarlos</w:t>
      </w:r>
      <w:r w:rsidR="00A77874" w:rsidRPr="00231BEC">
        <w:rPr>
          <w:rFonts w:ascii="Times New Roman" w:hAnsi="Times New Roman"/>
        </w:rPr>
        <w:t>: se presenta en este pasaje un enfrentamiento agonal que pretende subrayar la rectitud del proceder del rey Bermudo.</w:t>
      </w:r>
    </w:p>
    <w:p w14:paraId="7A8FD787" w14:textId="672E561F" w:rsidR="0091643D" w:rsidRPr="00231BEC" w:rsidRDefault="003A3B63" w:rsidP="00A2252A">
      <w:pPr>
        <w:jc w:val="both"/>
        <w:rPr>
          <w:rFonts w:ascii="Times New Roman" w:hAnsi="Times New Roman"/>
        </w:rPr>
      </w:pPr>
      <w:r w:rsidRPr="00231BEC">
        <w:rPr>
          <w:rFonts w:ascii="Times New Roman" w:hAnsi="Times New Roman"/>
        </w:rPr>
        <w:t xml:space="preserve">535: </w:t>
      </w:r>
      <w:r w:rsidR="0091643D" w:rsidRPr="00231BEC">
        <w:rPr>
          <w:rFonts w:ascii="Times New Roman" w:hAnsi="Times New Roman"/>
        </w:rPr>
        <w:t>53</w:t>
      </w:r>
      <w:r w:rsidR="00767C7E" w:rsidRPr="00231BEC">
        <w:rPr>
          <w:rFonts w:ascii="Times New Roman" w:hAnsi="Times New Roman"/>
        </w:rPr>
        <w:t>0</w:t>
      </w:r>
      <w:r w:rsidR="0091643D" w:rsidRPr="00231BEC">
        <w:rPr>
          <w:rFonts w:ascii="Times New Roman" w:hAnsi="Times New Roman"/>
        </w:rPr>
        <w:t>-</w:t>
      </w:r>
      <w:proofErr w:type="gramStart"/>
      <w:r w:rsidR="0091643D" w:rsidRPr="00231BEC">
        <w:rPr>
          <w:rFonts w:ascii="Times New Roman" w:hAnsi="Times New Roman"/>
        </w:rPr>
        <w:t xml:space="preserve">535  </w:t>
      </w:r>
      <w:r w:rsidR="0091643D" w:rsidRPr="00231BEC">
        <w:rPr>
          <w:rFonts w:ascii="Times New Roman" w:hAnsi="Times New Roman"/>
          <w:i/>
        </w:rPr>
        <w:t>«</w:t>
      </w:r>
      <w:proofErr w:type="gramEnd"/>
      <w:r w:rsidR="0091643D" w:rsidRPr="00231BEC">
        <w:rPr>
          <w:rFonts w:ascii="Times New Roman" w:hAnsi="Times New Roman"/>
          <w:i/>
        </w:rPr>
        <w:t>señoría»…adelante</w:t>
      </w:r>
      <w:r w:rsidR="0019469F" w:rsidRPr="00231BEC">
        <w:rPr>
          <w:rFonts w:ascii="Times New Roman" w:hAnsi="Times New Roman"/>
        </w:rPr>
        <w:t xml:space="preserve">: este intercambio ejemplifica lo que Nadine </w:t>
      </w:r>
      <w:proofErr w:type="spellStart"/>
      <w:r w:rsidR="0019469F" w:rsidRPr="00231BEC">
        <w:rPr>
          <w:rFonts w:ascii="Times New Roman" w:hAnsi="Times New Roman"/>
        </w:rPr>
        <w:t>Ly</w:t>
      </w:r>
      <w:proofErr w:type="spellEnd"/>
      <w:r w:rsidR="0019469F" w:rsidRPr="00231BEC">
        <w:rPr>
          <w:rFonts w:ascii="Times New Roman" w:hAnsi="Times New Roman"/>
        </w:rPr>
        <w:t xml:space="preserve"> [2001:16] llamó </w:t>
      </w:r>
      <w:r w:rsidR="00064BF2" w:rsidRPr="00231BEC">
        <w:rPr>
          <w:rFonts w:ascii="Times New Roman" w:hAnsi="Times New Roman"/>
        </w:rPr>
        <w:t xml:space="preserve">un </w:t>
      </w:r>
      <w:r w:rsidR="0019469F" w:rsidRPr="00231BEC">
        <w:rPr>
          <w:rFonts w:ascii="Times New Roman" w:hAnsi="Times New Roman"/>
        </w:rPr>
        <w:t xml:space="preserve">«cuestionamiento </w:t>
      </w:r>
      <w:proofErr w:type="spellStart"/>
      <w:r w:rsidR="0019469F" w:rsidRPr="00231BEC">
        <w:rPr>
          <w:rFonts w:ascii="Times New Roman" w:hAnsi="Times New Roman"/>
        </w:rPr>
        <w:t>metadramático</w:t>
      </w:r>
      <w:proofErr w:type="spellEnd"/>
      <w:r w:rsidR="0019469F" w:rsidRPr="00231BEC">
        <w:rPr>
          <w:rFonts w:ascii="Times New Roman" w:hAnsi="Times New Roman"/>
        </w:rPr>
        <w:t xml:space="preserve"> de la interferencia», es decir, </w:t>
      </w:r>
      <w:r w:rsidR="00064BF2" w:rsidRPr="00231BEC">
        <w:rPr>
          <w:rFonts w:ascii="Times New Roman" w:hAnsi="Times New Roman"/>
        </w:rPr>
        <w:t xml:space="preserve">una breve escena en que los personajes de las comedias </w:t>
      </w:r>
      <w:r w:rsidR="003712A7" w:rsidRPr="00231BEC">
        <w:rPr>
          <w:rFonts w:ascii="Times New Roman" w:hAnsi="Times New Roman"/>
        </w:rPr>
        <w:t>áureas</w:t>
      </w:r>
      <w:r w:rsidR="00767C7E" w:rsidRPr="00231BEC">
        <w:rPr>
          <w:rFonts w:ascii="Times New Roman" w:hAnsi="Times New Roman"/>
        </w:rPr>
        <w:t>,</w:t>
      </w:r>
      <w:r w:rsidR="00064BF2" w:rsidRPr="00231BEC">
        <w:rPr>
          <w:rFonts w:ascii="Times New Roman" w:hAnsi="Times New Roman"/>
        </w:rPr>
        <w:t xml:space="preserve"> se refieren explícitamente a un cambio o trasposición («interferencia») de los códigos usuales de tratamiento. </w:t>
      </w:r>
      <w:proofErr w:type="spellStart"/>
      <w:r w:rsidR="00064BF2" w:rsidRPr="00231BEC">
        <w:rPr>
          <w:rFonts w:ascii="Times New Roman" w:hAnsi="Times New Roman"/>
        </w:rPr>
        <w:t>Ly</w:t>
      </w:r>
      <w:proofErr w:type="spellEnd"/>
      <w:r w:rsidR="00064BF2" w:rsidRPr="00231BEC">
        <w:rPr>
          <w:rFonts w:ascii="Times New Roman" w:hAnsi="Times New Roman"/>
        </w:rPr>
        <w:t xml:space="preserve"> no trae el caso de </w:t>
      </w:r>
      <w:r w:rsidR="00064BF2" w:rsidRPr="00231BEC">
        <w:rPr>
          <w:rFonts w:ascii="Times New Roman" w:hAnsi="Times New Roman"/>
          <w:i/>
        </w:rPr>
        <w:t>Los Prados</w:t>
      </w:r>
      <w:r w:rsidR="00064BF2" w:rsidRPr="00231BEC">
        <w:rPr>
          <w:rFonts w:ascii="Times New Roman" w:hAnsi="Times New Roman"/>
        </w:rPr>
        <w:t xml:space="preserve">, pero sí </w:t>
      </w:r>
      <w:r w:rsidR="003712A7" w:rsidRPr="00231BEC">
        <w:rPr>
          <w:rFonts w:ascii="Times New Roman" w:hAnsi="Times New Roman"/>
        </w:rPr>
        <w:t>uno muy ilustrativo</w:t>
      </w:r>
      <w:r w:rsidR="00064BF2" w:rsidRPr="00231BEC">
        <w:rPr>
          <w:rFonts w:ascii="Times New Roman" w:hAnsi="Times New Roman"/>
        </w:rPr>
        <w:t xml:space="preserve"> de </w:t>
      </w:r>
      <w:r w:rsidR="00064BF2" w:rsidRPr="00231BEC">
        <w:rPr>
          <w:rFonts w:ascii="Times New Roman" w:hAnsi="Times New Roman"/>
          <w:i/>
        </w:rPr>
        <w:t>¿De cuándo acá nos vino?</w:t>
      </w:r>
      <w:r w:rsidR="003712A7" w:rsidRPr="00231BEC">
        <w:rPr>
          <w:rFonts w:ascii="Times New Roman" w:hAnsi="Times New Roman"/>
        </w:rPr>
        <w:t xml:space="preserve"> que contiene un</w:t>
      </w:r>
      <w:r w:rsidR="00064BF2" w:rsidRPr="00231BEC">
        <w:rPr>
          <w:rFonts w:ascii="Times New Roman" w:hAnsi="Times New Roman"/>
        </w:rPr>
        <w:t xml:space="preserve"> juego de palabras a propósito de «merced» entre prima y primo</w:t>
      </w:r>
      <w:r w:rsidR="000747E2" w:rsidRPr="00231BEC">
        <w:rPr>
          <w:rFonts w:ascii="Times New Roman" w:hAnsi="Times New Roman"/>
        </w:rPr>
        <w:t xml:space="preserve"> </w:t>
      </w:r>
      <w:r w:rsidR="003712A7" w:rsidRPr="00231BEC">
        <w:rPr>
          <w:rFonts w:ascii="Times New Roman" w:hAnsi="Times New Roman"/>
        </w:rPr>
        <w:t>(</w:t>
      </w:r>
      <w:r w:rsidR="000747E2" w:rsidRPr="00231BEC">
        <w:rPr>
          <w:rFonts w:ascii="Times New Roman" w:hAnsi="Times New Roman"/>
        </w:rPr>
        <w:t>aquí Arias insinúa que el tratamiento de «merced»</w:t>
      </w:r>
      <w:r w:rsidR="00F9714A" w:rsidRPr="00231BEC">
        <w:rPr>
          <w:rFonts w:ascii="Times New Roman" w:hAnsi="Times New Roman"/>
        </w:rPr>
        <w:t xml:space="preserve"> es propio para Alfonso, como «sobrino» de Bermudo</w:t>
      </w:r>
      <w:r w:rsidR="003712A7" w:rsidRPr="00231BEC">
        <w:rPr>
          <w:rFonts w:ascii="Times New Roman" w:hAnsi="Times New Roman"/>
        </w:rPr>
        <w:t xml:space="preserve">) y que se remata con este parlamento de Beltrán: «Antes vives engañado / que el tú y el vos se han usado / para el desprecio y rigor; / </w:t>
      </w:r>
      <w:proofErr w:type="gramStart"/>
      <w:r w:rsidR="003712A7" w:rsidRPr="00231BEC">
        <w:rPr>
          <w:rFonts w:ascii="Times New Roman" w:hAnsi="Times New Roman"/>
        </w:rPr>
        <w:t>el vuesa merced</w:t>
      </w:r>
      <w:proofErr w:type="gramEnd"/>
      <w:r w:rsidR="003712A7" w:rsidRPr="00231BEC">
        <w:rPr>
          <w:rFonts w:ascii="Times New Roman" w:hAnsi="Times New Roman"/>
        </w:rPr>
        <w:t xml:space="preserve"> jamás / fue de nadie desmentido / ni enojado ni ofendido. / […] / Pues dime: si riñen dos, / ¿dice el uno al otro: miente / vuesa merced? Ni aun la gente / grave, pues que mentís vos / o mientes tú. Luego es / el </w:t>
      </w:r>
      <w:proofErr w:type="gramStart"/>
      <w:r w:rsidR="003712A7" w:rsidRPr="00231BEC">
        <w:rPr>
          <w:rFonts w:ascii="Times New Roman" w:hAnsi="Times New Roman"/>
        </w:rPr>
        <w:t>tú enojo</w:t>
      </w:r>
      <w:proofErr w:type="gramEnd"/>
      <w:r w:rsidR="003712A7" w:rsidRPr="00231BEC">
        <w:rPr>
          <w:rFonts w:ascii="Times New Roman" w:hAnsi="Times New Roman"/>
        </w:rPr>
        <w:t xml:space="preserve"> y no es amor: / vuesa merced es favor, / y el tú, infame y descortés» </w:t>
      </w:r>
      <w:r w:rsidR="000C493A" w:rsidRPr="00231BEC">
        <w:rPr>
          <w:rFonts w:ascii="Times New Roman" w:hAnsi="Times New Roman"/>
        </w:rPr>
        <w:t xml:space="preserve">(transcribo por </w:t>
      </w:r>
      <w:proofErr w:type="spellStart"/>
      <w:r w:rsidR="000C493A" w:rsidRPr="00231BEC">
        <w:rPr>
          <w:rFonts w:ascii="Times New Roman" w:hAnsi="Times New Roman"/>
        </w:rPr>
        <w:t>Ly</w:t>
      </w:r>
      <w:proofErr w:type="spellEnd"/>
      <w:r w:rsidR="000C493A" w:rsidRPr="00231BEC">
        <w:rPr>
          <w:rFonts w:ascii="Times New Roman" w:hAnsi="Times New Roman"/>
        </w:rPr>
        <w:t xml:space="preserve"> 2001:17, cambiando de puntuación y eliminando los subrayados).</w:t>
      </w:r>
      <w:r w:rsidR="003712A7" w:rsidRPr="00231BEC">
        <w:rPr>
          <w:rFonts w:ascii="Times New Roman" w:hAnsi="Times New Roman"/>
        </w:rPr>
        <w:t xml:space="preserve"> </w:t>
      </w:r>
      <w:r w:rsidR="0019469F" w:rsidRPr="00231BEC">
        <w:rPr>
          <w:rFonts w:ascii="Times New Roman" w:hAnsi="Times New Roman"/>
        </w:rPr>
        <w:t>C</w:t>
      </w:r>
      <w:r w:rsidR="0091643D" w:rsidRPr="00231BEC">
        <w:rPr>
          <w:rFonts w:ascii="Times New Roman" w:hAnsi="Times New Roman"/>
        </w:rPr>
        <w:t xml:space="preserve">ompárense </w:t>
      </w:r>
      <w:r w:rsidR="0019469F" w:rsidRPr="00231BEC">
        <w:rPr>
          <w:rFonts w:ascii="Times New Roman" w:hAnsi="Times New Roman"/>
        </w:rPr>
        <w:t xml:space="preserve">también </w:t>
      </w:r>
      <w:r w:rsidR="0091643D" w:rsidRPr="00231BEC">
        <w:rPr>
          <w:rFonts w:ascii="Times New Roman" w:hAnsi="Times New Roman"/>
        </w:rPr>
        <w:t xml:space="preserve">estos versos con la cita de Cervantes: «Bien sé </w:t>
      </w:r>
      <w:r w:rsidR="004E22C2" w:rsidRPr="00231BEC">
        <w:rPr>
          <w:rFonts w:ascii="Times New Roman" w:hAnsi="Times New Roman" w:cs="Times New Roman"/>
        </w:rPr>
        <w:t>—</w:t>
      </w:r>
      <w:r w:rsidR="0091643D" w:rsidRPr="00231BEC">
        <w:rPr>
          <w:rFonts w:ascii="Times New Roman" w:hAnsi="Times New Roman"/>
        </w:rPr>
        <w:t>dije yo</w:t>
      </w:r>
      <w:r w:rsidR="004E22C2" w:rsidRPr="00231BEC">
        <w:rPr>
          <w:rFonts w:ascii="Times New Roman" w:hAnsi="Times New Roman" w:cs="Times New Roman"/>
        </w:rPr>
        <w:t>—</w:t>
      </w:r>
      <w:r w:rsidR="0091643D" w:rsidRPr="00231BEC">
        <w:rPr>
          <w:rFonts w:ascii="Times New Roman" w:hAnsi="Times New Roman"/>
        </w:rPr>
        <w:t xml:space="preserve"> los usos y las ceremonias de cualquiera buena crian</w:t>
      </w:r>
      <w:r w:rsidR="00BC6E4D" w:rsidRPr="00231BEC">
        <w:rPr>
          <w:rFonts w:ascii="Times New Roman" w:hAnsi="Times New Roman"/>
        </w:rPr>
        <w:t>za, y el llamar a vuesa señoría</w:t>
      </w:r>
      <w:r w:rsidR="0091643D" w:rsidRPr="00231BEC">
        <w:rPr>
          <w:rFonts w:ascii="Times New Roman" w:hAnsi="Times New Roman"/>
        </w:rPr>
        <w:t xml:space="preserve"> </w:t>
      </w:r>
      <w:proofErr w:type="spellStart"/>
      <w:r w:rsidR="0091643D" w:rsidRPr="00231BEC">
        <w:rPr>
          <w:rFonts w:ascii="Times New Roman" w:hAnsi="Times New Roman"/>
        </w:rPr>
        <w:t>señoría</w:t>
      </w:r>
      <w:proofErr w:type="spellEnd"/>
      <w:r w:rsidR="0091643D" w:rsidRPr="00231BEC">
        <w:rPr>
          <w:rFonts w:ascii="Times New Roman" w:hAnsi="Times New Roman"/>
        </w:rPr>
        <w:t xml:space="preserve"> no es al modo de Italia, sino porque entiendo que el que me ha de llamar vos ha de ser señoría, a modo de España; y yo, por ser hijo de mis obras y de padres hidalgos, merezco el merced de cualquier </w:t>
      </w:r>
      <w:proofErr w:type="gramStart"/>
      <w:r w:rsidR="0091643D" w:rsidRPr="00231BEC">
        <w:rPr>
          <w:rFonts w:ascii="Times New Roman" w:hAnsi="Times New Roman"/>
        </w:rPr>
        <w:t>señoría»  (</w:t>
      </w:r>
      <w:proofErr w:type="gramEnd"/>
      <w:r w:rsidR="0091643D" w:rsidRPr="00231BEC">
        <w:rPr>
          <w:rFonts w:ascii="Times New Roman" w:hAnsi="Times New Roman"/>
          <w:i/>
        </w:rPr>
        <w:t>Persiles</w:t>
      </w:r>
      <w:r w:rsidR="003E0ED7" w:rsidRPr="00231BEC">
        <w:rPr>
          <w:rFonts w:ascii="Times New Roman" w:hAnsi="Times New Roman"/>
          <w:i/>
        </w:rPr>
        <w:t xml:space="preserve">, </w:t>
      </w:r>
      <w:r w:rsidR="003E0ED7" w:rsidRPr="00231BEC">
        <w:rPr>
          <w:rFonts w:ascii="Times New Roman" w:hAnsi="Times New Roman"/>
          <w:iCs/>
        </w:rPr>
        <w:t>ed. Sevilla Arroyo y Rey Hazas</w:t>
      </w:r>
      <w:r w:rsidR="003E0ED7" w:rsidRPr="00231BEC">
        <w:rPr>
          <w:rFonts w:ascii="Times New Roman" w:hAnsi="Times New Roman"/>
          <w:i/>
        </w:rPr>
        <w:t>,</w:t>
      </w:r>
      <w:r w:rsidR="0091643D" w:rsidRPr="00231BEC">
        <w:rPr>
          <w:rFonts w:ascii="Times New Roman" w:hAnsi="Times New Roman"/>
        </w:rPr>
        <w:t xml:space="preserve"> </w:t>
      </w:r>
      <w:proofErr w:type="spellStart"/>
      <w:r w:rsidR="0091643D" w:rsidRPr="00231BEC">
        <w:rPr>
          <w:rFonts w:ascii="Times New Roman" w:hAnsi="Times New Roman"/>
        </w:rPr>
        <w:t>I.v</w:t>
      </w:r>
      <w:proofErr w:type="spellEnd"/>
      <w:r w:rsidR="00C0743E" w:rsidRPr="00231BEC">
        <w:rPr>
          <w:rFonts w:ascii="Times New Roman" w:hAnsi="Times New Roman"/>
        </w:rPr>
        <w:t xml:space="preserve"> </w:t>
      </w:r>
      <w:r w:rsidR="003E0ED7" w:rsidRPr="00231BEC">
        <w:rPr>
          <w:rFonts w:ascii="Times New Roman" w:hAnsi="Times New Roman"/>
        </w:rPr>
        <w:t xml:space="preserve">p. </w:t>
      </w:r>
      <w:r w:rsidR="00C0743E" w:rsidRPr="00231BEC">
        <w:rPr>
          <w:rFonts w:ascii="Times New Roman" w:hAnsi="Times New Roman"/>
        </w:rPr>
        <w:t>1007</w:t>
      </w:r>
      <w:r w:rsidR="0091643D" w:rsidRPr="00231BEC">
        <w:rPr>
          <w:rFonts w:ascii="Times New Roman" w:hAnsi="Times New Roman"/>
        </w:rPr>
        <w:t>).</w:t>
      </w:r>
    </w:p>
    <w:p w14:paraId="7B4C5A5D" w14:textId="5D78C793" w:rsidR="004B527A" w:rsidRPr="00231BEC" w:rsidRDefault="003A3B63" w:rsidP="004B527A">
      <w:pPr>
        <w:jc w:val="both"/>
        <w:rPr>
          <w:rFonts w:ascii="Times New Roman" w:hAnsi="Times New Roman"/>
        </w:rPr>
      </w:pPr>
      <w:r w:rsidRPr="00231BEC">
        <w:rPr>
          <w:rFonts w:ascii="Times New Roman" w:hAnsi="Times New Roman"/>
        </w:rPr>
        <w:t xml:space="preserve">543: </w:t>
      </w:r>
      <w:proofErr w:type="gramStart"/>
      <w:r w:rsidR="004B527A" w:rsidRPr="00231BEC">
        <w:rPr>
          <w:rFonts w:ascii="Times New Roman" w:hAnsi="Times New Roman"/>
        </w:rPr>
        <w:t xml:space="preserve">543  </w:t>
      </w:r>
      <w:r w:rsidR="004B527A" w:rsidRPr="00231BEC">
        <w:rPr>
          <w:rFonts w:ascii="Times New Roman" w:hAnsi="Times New Roman"/>
          <w:i/>
        </w:rPr>
        <w:t>hagas</w:t>
      </w:r>
      <w:proofErr w:type="gramEnd"/>
      <w:r w:rsidR="004B527A" w:rsidRPr="00231BEC">
        <w:rPr>
          <w:rFonts w:ascii="Times New Roman" w:hAnsi="Times New Roman"/>
        </w:rPr>
        <w:t xml:space="preserve">: debe leerse con </w:t>
      </w:r>
      <w:r w:rsidR="004B527A" w:rsidRPr="00231BEC">
        <w:rPr>
          <w:rFonts w:ascii="Times New Roman" w:hAnsi="Times New Roman"/>
          <w:i/>
        </w:rPr>
        <w:t>h</w:t>
      </w:r>
      <w:r w:rsidR="004B527A" w:rsidRPr="00231BEC">
        <w:rPr>
          <w:rFonts w:ascii="Times New Roman" w:hAnsi="Times New Roman"/>
        </w:rPr>
        <w:t xml:space="preserve"> aspirada.</w:t>
      </w:r>
    </w:p>
    <w:p w14:paraId="3B339999" w14:textId="0152A951" w:rsidR="0094614B" w:rsidRPr="00231BEC" w:rsidRDefault="003A3B63" w:rsidP="00A2252A">
      <w:pPr>
        <w:jc w:val="both"/>
        <w:rPr>
          <w:rFonts w:ascii="Times New Roman" w:hAnsi="Times New Roman"/>
        </w:rPr>
      </w:pPr>
      <w:r w:rsidRPr="00231BEC">
        <w:rPr>
          <w:rFonts w:ascii="Times New Roman" w:hAnsi="Times New Roman"/>
        </w:rPr>
        <w:t xml:space="preserve">553: </w:t>
      </w:r>
      <w:r w:rsidR="003C5181" w:rsidRPr="00231BEC">
        <w:rPr>
          <w:rFonts w:ascii="Times New Roman" w:hAnsi="Times New Roman"/>
        </w:rPr>
        <w:t>552</w:t>
      </w:r>
      <w:r w:rsidR="003E0ED7" w:rsidRPr="00231BEC">
        <w:rPr>
          <w:rFonts w:ascii="Times New Roman" w:hAnsi="Times New Roman"/>
        </w:rPr>
        <w:t>-</w:t>
      </w:r>
      <w:proofErr w:type="gramStart"/>
      <w:r w:rsidR="003E0ED7" w:rsidRPr="00231BEC">
        <w:rPr>
          <w:rFonts w:ascii="Times New Roman" w:hAnsi="Times New Roman"/>
        </w:rPr>
        <w:t>553</w:t>
      </w:r>
      <w:r w:rsidR="003C5181" w:rsidRPr="00231BEC">
        <w:rPr>
          <w:rFonts w:ascii="Times New Roman" w:hAnsi="Times New Roman"/>
        </w:rPr>
        <w:t xml:space="preserve">  </w:t>
      </w:r>
      <w:proofErr w:type="spellStart"/>
      <w:r w:rsidR="003C5181" w:rsidRPr="00231BEC">
        <w:rPr>
          <w:rFonts w:ascii="Times New Roman" w:hAnsi="Times New Roman"/>
          <w:i/>
        </w:rPr>
        <w:t>Mauregato</w:t>
      </w:r>
      <w:proofErr w:type="spellEnd"/>
      <w:proofErr w:type="gramEnd"/>
      <w:r w:rsidR="00587615" w:rsidRPr="00231BEC">
        <w:rPr>
          <w:rFonts w:ascii="Times New Roman" w:hAnsi="Times New Roman"/>
          <w:i/>
        </w:rPr>
        <w:t>…fiero</w:t>
      </w:r>
      <w:r w:rsidR="003C5181" w:rsidRPr="00231BEC">
        <w:rPr>
          <w:rFonts w:ascii="Times New Roman" w:hAnsi="Times New Roman"/>
        </w:rPr>
        <w:t xml:space="preserve">: </w:t>
      </w:r>
      <w:proofErr w:type="spellStart"/>
      <w:r w:rsidR="00587615" w:rsidRPr="00231BEC">
        <w:rPr>
          <w:rFonts w:ascii="Times New Roman" w:hAnsi="Times New Roman"/>
        </w:rPr>
        <w:t>Mauregato</w:t>
      </w:r>
      <w:proofErr w:type="spellEnd"/>
      <w:r w:rsidR="00587615" w:rsidRPr="00231BEC">
        <w:rPr>
          <w:rFonts w:ascii="Times New Roman" w:hAnsi="Times New Roman"/>
        </w:rPr>
        <w:t xml:space="preserve">, que precedió en el trono a Bermudo, no fue hermano de Alfonso el Casto, sino de su padre, </w:t>
      </w:r>
      <w:proofErr w:type="spellStart"/>
      <w:r w:rsidR="00587615" w:rsidRPr="00231BEC">
        <w:rPr>
          <w:rFonts w:ascii="Times New Roman" w:hAnsi="Times New Roman"/>
        </w:rPr>
        <w:t>Fruela</w:t>
      </w:r>
      <w:proofErr w:type="spellEnd"/>
      <w:r w:rsidR="00587615" w:rsidRPr="00231BEC">
        <w:rPr>
          <w:rFonts w:ascii="Times New Roman" w:hAnsi="Times New Roman"/>
        </w:rPr>
        <w:t xml:space="preserve"> I. </w:t>
      </w:r>
      <w:r w:rsidR="006D0570" w:rsidRPr="00231BEC">
        <w:rPr>
          <w:rFonts w:ascii="Times New Roman" w:hAnsi="Times New Roman"/>
        </w:rPr>
        <w:t xml:space="preserve">Distintas vicisitudes hicieron que la corona se le escapase a Alfonso varias veces. La ocasión a la que se alude en este pasaje es la que vio a </w:t>
      </w:r>
      <w:proofErr w:type="spellStart"/>
      <w:r w:rsidR="006D0570" w:rsidRPr="00231BEC">
        <w:rPr>
          <w:rFonts w:ascii="Times New Roman" w:hAnsi="Times New Roman"/>
        </w:rPr>
        <w:t>Mauregato</w:t>
      </w:r>
      <w:proofErr w:type="spellEnd"/>
      <w:r w:rsidR="006D0570" w:rsidRPr="00231BEC">
        <w:rPr>
          <w:rFonts w:ascii="Times New Roman" w:hAnsi="Times New Roman"/>
        </w:rPr>
        <w:t xml:space="preserve"> lograr reinar obligando a Alfonso a exiliarse en Navarra. </w:t>
      </w:r>
      <w:r w:rsidR="005F351E" w:rsidRPr="00231BEC">
        <w:rPr>
          <w:rFonts w:ascii="Times New Roman" w:hAnsi="Times New Roman"/>
        </w:rPr>
        <w:t>Según Ambrosio de Morales, Bermudo le cedió la corona a Alfonso «por descargo de su conciencia. Había sido ordenado de diácono en su mocedad, y así le pareció que no debía tener el gobierno del reino, sino ocuparse en el servicio de Dios y de su Iglesia, a que había sido solamente dedicado»</w:t>
      </w:r>
      <w:r w:rsidR="00912434" w:rsidRPr="00231BEC">
        <w:rPr>
          <w:rFonts w:ascii="Times New Roman" w:hAnsi="Times New Roman"/>
        </w:rPr>
        <w:t xml:space="preserve"> (Morales</w:t>
      </w:r>
      <w:r w:rsidR="005F351E" w:rsidRPr="00231BEC">
        <w:rPr>
          <w:rFonts w:ascii="Times New Roman" w:hAnsi="Times New Roman"/>
        </w:rPr>
        <w:t xml:space="preserve"> 1791:139).</w:t>
      </w:r>
    </w:p>
    <w:p w14:paraId="45984724" w14:textId="7DA71958" w:rsidR="00ED6E72" w:rsidRPr="00231BEC" w:rsidRDefault="003A3B63" w:rsidP="00A2252A">
      <w:pPr>
        <w:jc w:val="both"/>
        <w:rPr>
          <w:rFonts w:ascii="Times New Roman" w:hAnsi="Times New Roman"/>
        </w:rPr>
      </w:pPr>
      <w:r w:rsidRPr="00231BEC">
        <w:rPr>
          <w:rFonts w:ascii="Times New Roman" w:hAnsi="Times New Roman"/>
        </w:rPr>
        <w:t xml:space="preserve">573: </w:t>
      </w:r>
      <w:r w:rsidR="00E06458" w:rsidRPr="00231BEC">
        <w:rPr>
          <w:rFonts w:ascii="Times New Roman" w:hAnsi="Times New Roman"/>
        </w:rPr>
        <w:t>572-</w:t>
      </w:r>
      <w:proofErr w:type="gramStart"/>
      <w:r w:rsidR="00E06458" w:rsidRPr="00231BEC">
        <w:rPr>
          <w:rFonts w:ascii="Times New Roman" w:hAnsi="Times New Roman"/>
        </w:rPr>
        <w:t>573</w:t>
      </w:r>
      <w:r w:rsidR="0094614B" w:rsidRPr="00231BEC">
        <w:rPr>
          <w:rFonts w:ascii="Times New Roman" w:hAnsi="Times New Roman"/>
        </w:rPr>
        <w:t xml:space="preserve">  </w:t>
      </w:r>
      <w:r w:rsidR="0094614B" w:rsidRPr="00231BEC">
        <w:rPr>
          <w:rFonts w:ascii="Times New Roman" w:hAnsi="Times New Roman"/>
          <w:i/>
        </w:rPr>
        <w:t>Casarme</w:t>
      </w:r>
      <w:proofErr w:type="gramEnd"/>
      <w:r w:rsidR="0094614B" w:rsidRPr="00231BEC">
        <w:rPr>
          <w:rFonts w:ascii="Times New Roman" w:hAnsi="Times New Roman"/>
          <w:i/>
        </w:rPr>
        <w:t>…san Pedro</w:t>
      </w:r>
      <w:r w:rsidR="0094614B" w:rsidRPr="00231BEC">
        <w:rPr>
          <w:rFonts w:ascii="Times New Roman" w:hAnsi="Times New Roman"/>
        </w:rPr>
        <w:t xml:space="preserve">: </w:t>
      </w:r>
      <w:r w:rsidR="00D14DCF" w:rsidRPr="00231BEC">
        <w:rPr>
          <w:rFonts w:ascii="Times New Roman" w:hAnsi="Times New Roman"/>
        </w:rPr>
        <w:t>el rey don Bermudo «pudo ser legítimamente casado, aunque fuese diácono, conforme a lo que se usaba en tiempo de los godos»</w:t>
      </w:r>
      <w:r w:rsidR="00912434" w:rsidRPr="00231BEC">
        <w:rPr>
          <w:rFonts w:ascii="Times New Roman" w:hAnsi="Times New Roman"/>
        </w:rPr>
        <w:t xml:space="preserve"> (Morales</w:t>
      </w:r>
      <w:r w:rsidR="00D14DCF" w:rsidRPr="00231BEC">
        <w:rPr>
          <w:rFonts w:ascii="Times New Roman" w:hAnsi="Times New Roman"/>
        </w:rPr>
        <w:t xml:space="preserve"> 1791:139).</w:t>
      </w:r>
    </w:p>
    <w:p w14:paraId="7DEE11A2" w14:textId="253ACAEA" w:rsidR="00DA4D92" w:rsidRPr="00231BEC" w:rsidRDefault="003A3B63" w:rsidP="00A2252A">
      <w:pPr>
        <w:jc w:val="both"/>
        <w:rPr>
          <w:rFonts w:ascii="Times New Roman" w:hAnsi="Times New Roman"/>
        </w:rPr>
      </w:pPr>
      <w:r w:rsidRPr="00231BEC">
        <w:rPr>
          <w:rFonts w:ascii="Times New Roman" w:hAnsi="Times New Roman"/>
        </w:rPr>
        <w:t xml:space="preserve">579: </w:t>
      </w:r>
      <w:proofErr w:type="gramStart"/>
      <w:r w:rsidR="00DA4D92" w:rsidRPr="00231BEC">
        <w:rPr>
          <w:rFonts w:ascii="Times New Roman" w:hAnsi="Times New Roman"/>
        </w:rPr>
        <w:t xml:space="preserve">579  </w:t>
      </w:r>
      <w:r w:rsidR="00DA4D92" w:rsidRPr="00231BEC">
        <w:rPr>
          <w:rFonts w:ascii="Times New Roman" w:hAnsi="Times New Roman"/>
          <w:i/>
        </w:rPr>
        <w:t>manteo</w:t>
      </w:r>
      <w:proofErr w:type="gramEnd"/>
      <w:r w:rsidR="00DA4D92" w:rsidRPr="00231BEC">
        <w:rPr>
          <w:rFonts w:ascii="Times New Roman" w:hAnsi="Times New Roman"/>
        </w:rPr>
        <w:t>: ‘capa’.</w:t>
      </w:r>
    </w:p>
    <w:p w14:paraId="312760B9" w14:textId="37C576C8" w:rsidR="00B45015" w:rsidRPr="00231BEC" w:rsidRDefault="003A3B63" w:rsidP="00A2252A">
      <w:pPr>
        <w:jc w:val="both"/>
        <w:rPr>
          <w:rFonts w:ascii="Times New Roman" w:hAnsi="Times New Roman"/>
        </w:rPr>
      </w:pPr>
      <w:r w:rsidRPr="00231BEC">
        <w:rPr>
          <w:rFonts w:ascii="Times New Roman" w:hAnsi="Times New Roman"/>
        </w:rPr>
        <w:t xml:space="preserve">609: </w:t>
      </w:r>
      <w:proofErr w:type="gramStart"/>
      <w:r w:rsidR="00ED6E72" w:rsidRPr="00231BEC">
        <w:rPr>
          <w:rFonts w:ascii="Times New Roman" w:hAnsi="Times New Roman"/>
        </w:rPr>
        <w:t xml:space="preserve">609  </w:t>
      </w:r>
      <w:r w:rsidR="00ED6E72" w:rsidRPr="00231BEC">
        <w:rPr>
          <w:rFonts w:ascii="Times New Roman" w:hAnsi="Times New Roman"/>
          <w:i/>
        </w:rPr>
        <w:t>también</w:t>
      </w:r>
      <w:proofErr w:type="gramEnd"/>
      <w:r w:rsidR="00BC6E4D" w:rsidRPr="00231BEC">
        <w:rPr>
          <w:rFonts w:ascii="Times New Roman" w:hAnsi="Times New Roman"/>
        </w:rPr>
        <w:t>: ‘tampoco’</w:t>
      </w:r>
      <w:r w:rsidR="00ED6E72" w:rsidRPr="00231BEC">
        <w:rPr>
          <w:rFonts w:ascii="Times New Roman" w:hAnsi="Times New Roman"/>
        </w:rPr>
        <w:t>.</w:t>
      </w:r>
    </w:p>
    <w:p w14:paraId="4EB67033" w14:textId="54B45746" w:rsidR="001D60BF" w:rsidRPr="00231BEC" w:rsidRDefault="003A3B63" w:rsidP="00A2252A">
      <w:pPr>
        <w:jc w:val="both"/>
        <w:rPr>
          <w:rFonts w:ascii="Times New Roman" w:hAnsi="Times New Roman"/>
        </w:rPr>
      </w:pPr>
      <w:r w:rsidRPr="00231BEC">
        <w:rPr>
          <w:rFonts w:ascii="Times New Roman" w:hAnsi="Times New Roman"/>
        </w:rPr>
        <w:t xml:space="preserve">615: </w:t>
      </w:r>
      <w:proofErr w:type="gramStart"/>
      <w:r w:rsidR="001D60BF" w:rsidRPr="00231BEC">
        <w:rPr>
          <w:rFonts w:ascii="Times New Roman" w:hAnsi="Times New Roman"/>
        </w:rPr>
        <w:t xml:space="preserve">615  </w:t>
      </w:r>
      <w:r w:rsidR="001D60BF" w:rsidRPr="00231BEC">
        <w:rPr>
          <w:rFonts w:ascii="Times New Roman" w:hAnsi="Times New Roman"/>
          <w:i/>
        </w:rPr>
        <w:t>deudo</w:t>
      </w:r>
      <w:proofErr w:type="gramEnd"/>
      <w:r w:rsidR="001D60BF" w:rsidRPr="00231BEC">
        <w:rPr>
          <w:rFonts w:ascii="Times New Roman" w:hAnsi="Times New Roman"/>
        </w:rPr>
        <w:t>: el término apunta a la relación de vasallaje, no a un parentesco real.</w:t>
      </w:r>
    </w:p>
    <w:p w14:paraId="47FB29F2" w14:textId="6A9631BD" w:rsidR="00694EFE" w:rsidRPr="00231BEC" w:rsidRDefault="003A3B63" w:rsidP="00A2252A">
      <w:pPr>
        <w:jc w:val="both"/>
        <w:rPr>
          <w:rFonts w:ascii="Times New Roman" w:hAnsi="Times New Roman"/>
        </w:rPr>
      </w:pPr>
      <w:r w:rsidRPr="00231BEC">
        <w:rPr>
          <w:rFonts w:ascii="Times New Roman" w:hAnsi="Times New Roman"/>
        </w:rPr>
        <w:lastRenderedPageBreak/>
        <w:t xml:space="preserve">625: </w:t>
      </w:r>
      <w:r w:rsidR="00B45015" w:rsidRPr="00231BEC">
        <w:rPr>
          <w:rFonts w:ascii="Times New Roman" w:hAnsi="Times New Roman"/>
        </w:rPr>
        <w:t>624-</w:t>
      </w:r>
      <w:proofErr w:type="gramStart"/>
      <w:r w:rsidR="00B45015" w:rsidRPr="00231BEC">
        <w:rPr>
          <w:rFonts w:ascii="Times New Roman" w:hAnsi="Times New Roman"/>
        </w:rPr>
        <w:t xml:space="preserve">625  </w:t>
      </w:r>
      <w:r w:rsidR="00B45015" w:rsidRPr="00231BEC">
        <w:rPr>
          <w:rFonts w:ascii="Times New Roman" w:hAnsi="Times New Roman"/>
          <w:i/>
        </w:rPr>
        <w:t>hermano</w:t>
      </w:r>
      <w:proofErr w:type="gramEnd"/>
      <w:r w:rsidR="00B45015" w:rsidRPr="00231BEC">
        <w:rPr>
          <w:rFonts w:ascii="Times New Roman" w:hAnsi="Times New Roman"/>
          <w:i/>
        </w:rPr>
        <w:t>…</w:t>
      </w:r>
      <w:r w:rsidR="003E0ED7" w:rsidRPr="00231BEC">
        <w:rPr>
          <w:rFonts w:ascii="Times New Roman" w:hAnsi="Times New Roman"/>
          <w:i/>
        </w:rPr>
        <w:t>C</w:t>
      </w:r>
      <w:r w:rsidR="00B45015" w:rsidRPr="00231BEC">
        <w:rPr>
          <w:rFonts w:ascii="Times New Roman" w:hAnsi="Times New Roman"/>
          <w:i/>
        </w:rPr>
        <w:t>atólico</w:t>
      </w:r>
      <w:r w:rsidR="00B45015" w:rsidRPr="00231BEC">
        <w:rPr>
          <w:rFonts w:ascii="Times New Roman" w:hAnsi="Times New Roman"/>
        </w:rPr>
        <w:t xml:space="preserve">: </w:t>
      </w:r>
      <w:r w:rsidR="008C2E10" w:rsidRPr="00231BEC">
        <w:rPr>
          <w:rFonts w:ascii="Times New Roman" w:hAnsi="Times New Roman"/>
        </w:rPr>
        <w:t>no es el hermano de Bermudo, sino su abuelo (o, según otras crónicas, su tío), Alfonso I, el que fue conocido como el rey Católico, y el primero en llevar ese sobrenombre.</w:t>
      </w:r>
    </w:p>
    <w:p w14:paraId="09850574" w14:textId="2C2D6761" w:rsidR="00464C69" w:rsidRPr="00231BEC" w:rsidRDefault="003A3B63" w:rsidP="00A2252A">
      <w:pPr>
        <w:jc w:val="both"/>
        <w:rPr>
          <w:rFonts w:ascii="Times New Roman" w:hAnsi="Times New Roman"/>
        </w:rPr>
      </w:pPr>
      <w:r w:rsidRPr="00231BEC">
        <w:rPr>
          <w:rFonts w:ascii="Times New Roman" w:hAnsi="Times New Roman"/>
        </w:rPr>
        <w:t xml:space="preserve">645: </w:t>
      </w:r>
      <w:r w:rsidR="00464C69" w:rsidRPr="00231BEC">
        <w:rPr>
          <w:rFonts w:ascii="Times New Roman" w:hAnsi="Times New Roman"/>
        </w:rPr>
        <w:t>640-</w:t>
      </w:r>
      <w:proofErr w:type="gramStart"/>
      <w:r w:rsidR="00464C69" w:rsidRPr="00231BEC">
        <w:rPr>
          <w:rFonts w:ascii="Times New Roman" w:hAnsi="Times New Roman"/>
        </w:rPr>
        <w:t xml:space="preserve">645  </w:t>
      </w:r>
      <w:r w:rsidR="00464C69" w:rsidRPr="00231BEC">
        <w:rPr>
          <w:rFonts w:ascii="Times New Roman" w:hAnsi="Times New Roman"/>
          <w:i/>
        </w:rPr>
        <w:t>En</w:t>
      </w:r>
      <w:proofErr w:type="gramEnd"/>
      <w:r w:rsidR="00464C69" w:rsidRPr="00231BEC">
        <w:rPr>
          <w:rFonts w:ascii="Times New Roman" w:hAnsi="Times New Roman"/>
          <w:i/>
        </w:rPr>
        <w:t xml:space="preserve"> lo más espeso…animal fiero</w:t>
      </w:r>
      <w:r w:rsidR="00464C69" w:rsidRPr="00231BEC">
        <w:rPr>
          <w:rFonts w:ascii="Times New Roman" w:hAnsi="Times New Roman"/>
        </w:rPr>
        <w:t>: la escena recuerda de manera explícita la historia de Moisés salvado de las aguas</w:t>
      </w:r>
      <w:r w:rsidR="00581EBE" w:rsidRPr="00231BEC">
        <w:rPr>
          <w:rFonts w:ascii="Times New Roman" w:hAnsi="Times New Roman"/>
        </w:rPr>
        <w:t xml:space="preserve"> (</w:t>
      </w:r>
      <w:r w:rsidR="00581EBE" w:rsidRPr="00231BEC">
        <w:rPr>
          <w:rFonts w:ascii="Times New Roman" w:hAnsi="Times New Roman"/>
          <w:i/>
        </w:rPr>
        <w:t>Éxodo</w:t>
      </w:r>
      <w:r w:rsidR="00581EBE" w:rsidRPr="00231BEC">
        <w:rPr>
          <w:rFonts w:ascii="Times New Roman" w:hAnsi="Times New Roman"/>
        </w:rPr>
        <w:t xml:space="preserve"> 2.1-6)</w:t>
      </w:r>
      <w:r w:rsidR="00464C69" w:rsidRPr="00231BEC">
        <w:rPr>
          <w:rFonts w:ascii="Times New Roman" w:hAnsi="Times New Roman"/>
        </w:rPr>
        <w:t>.</w:t>
      </w:r>
      <w:r w:rsidR="00417F06" w:rsidRPr="00231BEC">
        <w:rPr>
          <w:rFonts w:ascii="Times New Roman" w:hAnsi="Times New Roman"/>
        </w:rPr>
        <w:t xml:space="preserve"> Menéndez Pelayo [1949:102] </w:t>
      </w:r>
      <w:r w:rsidR="003E0ED7" w:rsidRPr="00231BEC">
        <w:rPr>
          <w:rFonts w:ascii="Times New Roman" w:hAnsi="Times New Roman"/>
        </w:rPr>
        <w:t>anota</w:t>
      </w:r>
      <w:r w:rsidR="00417F06" w:rsidRPr="00231BEC">
        <w:rPr>
          <w:rFonts w:ascii="Times New Roman" w:hAnsi="Times New Roman"/>
        </w:rPr>
        <w:t xml:space="preserve"> que «el niño encontrado de esta peregrina manera se cría en casa de unos labradores, como el Ciro de </w:t>
      </w:r>
      <w:r w:rsidR="00417F06" w:rsidRPr="00231BEC">
        <w:rPr>
          <w:rFonts w:ascii="Times New Roman" w:hAnsi="Times New Roman"/>
          <w:i/>
        </w:rPr>
        <w:t>Contra valor no hay desdicha</w:t>
      </w:r>
      <w:r w:rsidR="00417F06" w:rsidRPr="00231BEC">
        <w:rPr>
          <w:rFonts w:ascii="Times New Roman" w:hAnsi="Times New Roman"/>
        </w:rPr>
        <w:t xml:space="preserve"> y otros análogos personajes de Lope».</w:t>
      </w:r>
    </w:p>
    <w:p w14:paraId="4F2EF321" w14:textId="60566ABC" w:rsidR="000B47BC" w:rsidRPr="00231BEC" w:rsidRDefault="003A3B63" w:rsidP="00A2252A">
      <w:pPr>
        <w:jc w:val="both"/>
        <w:rPr>
          <w:rFonts w:ascii="Times New Roman" w:hAnsi="Times New Roman"/>
        </w:rPr>
      </w:pPr>
      <w:r w:rsidRPr="00231BEC">
        <w:rPr>
          <w:rFonts w:ascii="Times New Roman" w:hAnsi="Times New Roman"/>
        </w:rPr>
        <w:t xml:space="preserve">647: </w:t>
      </w:r>
      <w:proofErr w:type="gramStart"/>
      <w:r w:rsidR="00694EFE" w:rsidRPr="00231BEC">
        <w:rPr>
          <w:rFonts w:ascii="Times New Roman" w:hAnsi="Times New Roman"/>
        </w:rPr>
        <w:t xml:space="preserve">647  </w:t>
      </w:r>
      <w:r w:rsidR="00694EFE" w:rsidRPr="00231BEC">
        <w:rPr>
          <w:rFonts w:ascii="Times New Roman" w:hAnsi="Times New Roman"/>
          <w:i/>
        </w:rPr>
        <w:t>cuento</w:t>
      </w:r>
      <w:proofErr w:type="gramEnd"/>
      <w:r w:rsidR="00694EFE" w:rsidRPr="00231BEC">
        <w:rPr>
          <w:rFonts w:ascii="Times New Roman" w:hAnsi="Times New Roman"/>
        </w:rPr>
        <w:t>: «extremo y fin, y así se llama en la lanza la parte opuesta al hierro de ella» (</w:t>
      </w:r>
      <w:r w:rsidR="00694EFE" w:rsidRPr="00231BEC">
        <w:rPr>
          <w:rFonts w:ascii="Times New Roman" w:hAnsi="Times New Roman"/>
          <w:i/>
        </w:rPr>
        <w:t>Autoridades</w:t>
      </w:r>
      <w:r w:rsidR="00694EFE" w:rsidRPr="00231BEC">
        <w:rPr>
          <w:rFonts w:ascii="Times New Roman" w:hAnsi="Times New Roman"/>
        </w:rPr>
        <w:t xml:space="preserve">). </w:t>
      </w:r>
    </w:p>
    <w:p w14:paraId="57321779" w14:textId="74516D16" w:rsidR="00D14DCF" w:rsidRPr="00231BEC" w:rsidRDefault="003A3B63" w:rsidP="00A2252A">
      <w:pPr>
        <w:jc w:val="both"/>
        <w:rPr>
          <w:rFonts w:ascii="Times New Roman" w:hAnsi="Times New Roman"/>
        </w:rPr>
      </w:pPr>
      <w:r w:rsidRPr="00231BEC">
        <w:rPr>
          <w:rFonts w:ascii="Times New Roman" w:hAnsi="Times New Roman"/>
        </w:rPr>
        <w:t xml:space="preserve">679: </w:t>
      </w:r>
      <w:proofErr w:type="gramStart"/>
      <w:r w:rsidR="000B47BC" w:rsidRPr="00231BEC">
        <w:rPr>
          <w:rFonts w:ascii="Times New Roman" w:hAnsi="Times New Roman"/>
        </w:rPr>
        <w:t xml:space="preserve">679  </w:t>
      </w:r>
      <w:r w:rsidR="000B47BC" w:rsidRPr="00231BEC">
        <w:rPr>
          <w:rFonts w:ascii="Times New Roman" w:hAnsi="Times New Roman"/>
          <w:i/>
        </w:rPr>
        <w:t>hecho</w:t>
      </w:r>
      <w:proofErr w:type="gramEnd"/>
      <w:r w:rsidR="000B47BC" w:rsidRPr="00231BEC">
        <w:rPr>
          <w:rFonts w:ascii="Times New Roman" w:hAnsi="Times New Roman"/>
        </w:rPr>
        <w:t>: «puede si</w:t>
      </w:r>
      <w:r w:rsidR="00650F1A" w:rsidRPr="00231BEC">
        <w:rPr>
          <w:rFonts w:ascii="Times New Roman" w:hAnsi="Times New Roman"/>
        </w:rPr>
        <w:t>g</w:t>
      </w:r>
      <w:r w:rsidR="000B47BC" w:rsidRPr="00231BEC">
        <w:rPr>
          <w:rFonts w:ascii="Times New Roman" w:hAnsi="Times New Roman"/>
        </w:rPr>
        <w:t>nificar ‘hazaña’</w:t>
      </w:r>
      <w:r w:rsidR="006D47F8" w:rsidRPr="00231BEC">
        <w:rPr>
          <w:rFonts w:ascii="Times New Roman" w:hAnsi="Times New Roman"/>
        </w:rPr>
        <w:t>, como ‘hecho heroico’</w:t>
      </w:r>
      <w:r w:rsidR="000B47BC" w:rsidRPr="00231BEC">
        <w:rPr>
          <w:rFonts w:ascii="Times New Roman" w:hAnsi="Times New Roman"/>
        </w:rPr>
        <w:t>»</w:t>
      </w:r>
      <w:r w:rsidR="008C1A85" w:rsidRPr="00231BEC">
        <w:rPr>
          <w:rFonts w:ascii="Times New Roman" w:hAnsi="Times New Roman"/>
        </w:rPr>
        <w:t xml:space="preserve"> </w:t>
      </w:r>
      <w:r w:rsidR="000B47BC" w:rsidRPr="00231BEC">
        <w:rPr>
          <w:rFonts w:ascii="Times New Roman" w:hAnsi="Times New Roman"/>
        </w:rPr>
        <w:t>(Covarrubias).</w:t>
      </w:r>
    </w:p>
    <w:p w14:paraId="37BB58AC" w14:textId="02465850" w:rsidR="000765F0" w:rsidRPr="00231BEC" w:rsidRDefault="003A3B63" w:rsidP="00A2252A">
      <w:pPr>
        <w:jc w:val="both"/>
        <w:rPr>
          <w:rFonts w:ascii="Times New Roman" w:hAnsi="Times New Roman"/>
        </w:rPr>
      </w:pPr>
      <w:r w:rsidRPr="00231BEC">
        <w:rPr>
          <w:rFonts w:ascii="Times New Roman" w:hAnsi="Times New Roman"/>
        </w:rPr>
        <w:t xml:space="preserve">696: </w:t>
      </w:r>
      <w:proofErr w:type="gramStart"/>
      <w:r w:rsidR="000765F0" w:rsidRPr="00231BEC">
        <w:rPr>
          <w:rFonts w:ascii="Times New Roman" w:hAnsi="Times New Roman"/>
        </w:rPr>
        <w:t xml:space="preserve">696  </w:t>
      </w:r>
      <w:r w:rsidR="000765F0" w:rsidRPr="00231BEC">
        <w:rPr>
          <w:rFonts w:ascii="Times New Roman" w:hAnsi="Times New Roman"/>
          <w:i/>
        </w:rPr>
        <w:t>Flor</w:t>
      </w:r>
      <w:proofErr w:type="gramEnd"/>
      <w:r w:rsidR="000765F0" w:rsidRPr="00231BEC">
        <w:rPr>
          <w:rFonts w:ascii="Times New Roman" w:hAnsi="Times New Roman"/>
        </w:rPr>
        <w:t>:</w:t>
      </w:r>
      <w:r w:rsidR="00E30171" w:rsidRPr="00231BEC">
        <w:rPr>
          <w:rFonts w:ascii="Times New Roman" w:hAnsi="Times New Roman"/>
        </w:rPr>
        <w:t xml:space="preserve"> </w:t>
      </w:r>
      <w:r w:rsidR="00FE6251" w:rsidRPr="00231BEC">
        <w:rPr>
          <w:rFonts w:ascii="Times New Roman" w:hAnsi="Times New Roman"/>
        </w:rPr>
        <w:t xml:space="preserve">de la parroquia de Peñaflor (más bien, del puente conocido como de Peñaflor) existe documentación desde mediados del siglo </w:t>
      </w:r>
      <w:proofErr w:type="spellStart"/>
      <w:r w:rsidR="00FE6251" w:rsidRPr="00231BEC">
        <w:rPr>
          <w:rFonts w:ascii="Times New Roman" w:hAnsi="Times New Roman"/>
          <w:smallCaps/>
        </w:rPr>
        <w:t>xii</w:t>
      </w:r>
      <w:proofErr w:type="spellEnd"/>
      <w:r w:rsidR="00FE6251" w:rsidRPr="00231BEC">
        <w:rPr>
          <w:rFonts w:ascii="Times New Roman" w:hAnsi="Times New Roman"/>
        </w:rPr>
        <w:t>, cuando Alfonso VII hace donación de fondos para su construcción.</w:t>
      </w:r>
    </w:p>
    <w:p w14:paraId="29457E8D" w14:textId="6199D82F" w:rsidR="006D0570" w:rsidRPr="00231BEC" w:rsidRDefault="003A3B63" w:rsidP="00A2252A">
      <w:pPr>
        <w:jc w:val="both"/>
        <w:rPr>
          <w:rFonts w:ascii="Times New Roman" w:hAnsi="Times New Roman"/>
        </w:rPr>
      </w:pPr>
      <w:r w:rsidRPr="00231BEC">
        <w:rPr>
          <w:rFonts w:ascii="Times New Roman" w:hAnsi="Times New Roman"/>
        </w:rPr>
        <w:t xml:space="preserve">715: </w:t>
      </w:r>
      <w:r w:rsidR="00404C91" w:rsidRPr="00231BEC">
        <w:rPr>
          <w:rFonts w:ascii="Times New Roman" w:hAnsi="Times New Roman"/>
        </w:rPr>
        <w:t>714-</w:t>
      </w:r>
      <w:proofErr w:type="gramStart"/>
      <w:r w:rsidR="00404C91" w:rsidRPr="00231BEC">
        <w:rPr>
          <w:rFonts w:ascii="Times New Roman" w:hAnsi="Times New Roman"/>
        </w:rPr>
        <w:t xml:space="preserve">715  </w:t>
      </w:r>
      <w:r w:rsidR="00404C91" w:rsidRPr="00231BEC">
        <w:rPr>
          <w:rFonts w:ascii="Times New Roman" w:hAnsi="Times New Roman"/>
          <w:i/>
        </w:rPr>
        <w:t>al</w:t>
      </w:r>
      <w:proofErr w:type="gramEnd"/>
      <w:r w:rsidR="00404C91" w:rsidRPr="00231BEC">
        <w:rPr>
          <w:rFonts w:ascii="Times New Roman" w:hAnsi="Times New Roman"/>
          <w:i/>
        </w:rPr>
        <w:t xml:space="preserve"> rey…</w:t>
      </w:r>
      <w:proofErr w:type="spellStart"/>
      <w:r w:rsidR="00404C91" w:rsidRPr="00231BEC">
        <w:rPr>
          <w:rFonts w:ascii="Times New Roman" w:hAnsi="Times New Roman"/>
          <w:i/>
        </w:rPr>
        <w:t>estremo</w:t>
      </w:r>
      <w:proofErr w:type="spellEnd"/>
      <w:r w:rsidR="00404C91" w:rsidRPr="00231BEC">
        <w:rPr>
          <w:rFonts w:ascii="Times New Roman" w:hAnsi="Times New Roman"/>
        </w:rPr>
        <w:t xml:space="preserve">: </w:t>
      </w:r>
      <w:r w:rsidR="00926E3C" w:rsidRPr="00231BEC">
        <w:rPr>
          <w:rFonts w:ascii="Times New Roman" w:hAnsi="Times New Roman"/>
        </w:rPr>
        <w:t>v</w:t>
      </w:r>
      <w:r w:rsidR="00650F1A" w:rsidRPr="00231BEC">
        <w:rPr>
          <w:rFonts w:ascii="Times New Roman" w:hAnsi="Times New Roman"/>
        </w:rPr>
        <w:t>éase la</w:t>
      </w:r>
      <w:r w:rsidR="00926E3C" w:rsidRPr="00231BEC">
        <w:rPr>
          <w:rFonts w:ascii="Times New Roman" w:hAnsi="Times New Roman"/>
        </w:rPr>
        <w:t xml:space="preserve"> nota a vv. 116-120</w:t>
      </w:r>
      <w:r w:rsidR="00C578EC" w:rsidRPr="00231BEC">
        <w:rPr>
          <w:rFonts w:ascii="Times New Roman" w:hAnsi="Times New Roman"/>
        </w:rPr>
        <w:t>.</w:t>
      </w:r>
    </w:p>
    <w:p w14:paraId="6A14A64F" w14:textId="030F7625" w:rsidR="007E59D6" w:rsidRPr="00231BEC" w:rsidRDefault="003A3B63" w:rsidP="00A2252A">
      <w:pPr>
        <w:jc w:val="both"/>
        <w:rPr>
          <w:rFonts w:ascii="Times New Roman" w:hAnsi="Times New Roman"/>
        </w:rPr>
      </w:pPr>
      <w:r w:rsidRPr="00231BEC">
        <w:rPr>
          <w:rFonts w:ascii="Times New Roman" w:hAnsi="Times New Roman"/>
        </w:rPr>
        <w:t xml:space="preserve">759: </w:t>
      </w:r>
      <w:proofErr w:type="gramStart"/>
      <w:r w:rsidR="007E59D6" w:rsidRPr="00231BEC">
        <w:rPr>
          <w:rFonts w:ascii="Times New Roman" w:hAnsi="Times New Roman"/>
        </w:rPr>
        <w:t xml:space="preserve">759  </w:t>
      </w:r>
      <w:r w:rsidR="007E59D6" w:rsidRPr="00231BEC">
        <w:rPr>
          <w:rFonts w:ascii="Times New Roman" w:hAnsi="Times New Roman"/>
          <w:i/>
        </w:rPr>
        <w:t>guarnición</w:t>
      </w:r>
      <w:proofErr w:type="gramEnd"/>
      <w:r w:rsidR="007E59D6" w:rsidRPr="00231BEC">
        <w:rPr>
          <w:rFonts w:ascii="Times New Roman" w:hAnsi="Times New Roman"/>
        </w:rPr>
        <w:t xml:space="preserve">: «la defensa que está </w:t>
      </w:r>
      <w:r w:rsidR="00D20BA1" w:rsidRPr="00231BEC">
        <w:rPr>
          <w:rFonts w:ascii="Times New Roman" w:hAnsi="Times New Roman"/>
        </w:rPr>
        <w:t>junto al puño de la espada» (</w:t>
      </w:r>
      <w:r w:rsidR="00D20BA1" w:rsidRPr="00231BEC">
        <w:rPr>
          <w:rFonts w:ascii="Times New Roman" w:hAnsi="Times New Roman"/>
          <w:i/>
        </w:rPr>
        <w:t>Autoridades</w:t>
      </w:r>
      <w:r w:rsidR="00D20BA1" w:rsidRPr="00231BEC">
        <w:rPr>
          <w:rFonts w:ascii="Times New Roman" w:hAnsi="Times New Roman"/>
        </w:rPr>
        <w:t>).</w:t>
      </w:r>
    </w:p>
    <w:p w14:paraId="353D22A8" w14:textId="61C94818" w:rsidR="00BC4114" w:rsidRPr="00231BEC" w:rsidRDefault="003A3B63" w:rsidP="00A2252A">
      <w:pPr>
        <w:jc w:val="both"/>
        <w:rPr>
          <w:rFonts w:ascii="Times New Roman" w:hAnsi="Times New Roman"/>
        </w:rPr>
      </w:pPr>
      <w:r w:rsidRPr="00231BEC">
        <w:rPr>
          <w:rFonts w:ascii="Times New Roman" w:hAnsi="Times New Roman"/>
        </w:rPr>
        <w:t xml:space="preserve">762: </w:t>
      </w:r>
      <w:proofErr w:type="gramStart"/>
      <w:r w:rsidR="00BC4114" w:rsidRPr="00231BEC">
        <w:rPr>
          <w:rFonts w:ascii="Times New Roman" w:hAnsi="Times New Roman"/>
        </w:rPr>
        <w:t xml:space="preserve">762  </w:t>
      </w:r>
      <w:r w:rsidR="00BC4114" w:rsidRPr="00231BEC">
        <w:rPr>
          <w:rFonts w:ascii="Times New Roman" w:hAnsi="Times New Roman"/>
          <w:i/>
        </w:rPr>
        <w:t>gabán</w:t>
      </w:r>
      <w:proofErr w:type="gramEnd"/>
      <w:r w:rsidR="00BC4114" w:rsidRPr="00231BEC">
        <w:rPr>
          <w:rFonts w:ascii="Times New Roman" w:hAnsi="Times New Roman"/>
        </w:rPr>
        <w:t>: es, efectivamente, prenda «que usa ordinariamente la gente del campo» (</w:t>
      </w:r>
      <w:r w:rsidR="00BC4114" w:rsidRPr="00231BEC">
        <w:rPr>
          <w:rFonts w:ascii="Times New Roman" w:hAnsi="Times New Roman"/>
          <w:i/>
        </w:rPr>
        <w:t>Autoridades</w:t>
      </w:r>
      <w:r w:rsidR="00BC4114" w:rsidRPr="00231BEC">
        <w:rPr>
          <w:rFonts w:ascii="Times New Roman" w:hAnsi="Times New Roman"/>
        </w:rPr>
        <w:t>).</w:t>
      </w:r>
      <w:r w:rsidR="006C2D4A" w:rsidRPr="00231BEC">
        <w:rPr>
          <w:rFonts w:ascii="Times New Roman" w:hAnsi="Times New Roman"/>
        </w:rPr>
        <w:t xml:space="preserve"> </w:t>
      </w:r>
    </w:p>
    <w:p w14:paraId="05674779" w14:textId="1864FD9D" w:rsidR="006D0570" w:rsidRPr="00231BEC" w:rsidRDefault="003A3B63" w:rsidP="00A2252A">
      <w:pPr>
        <w:jc w:val="both"/>
        <w:rPr>
          <w:rFonts w:ascii="Times New Roman" w:hAnsi="Times New Roman"/>
        </w:rPr>
      </w:pPr>
      <w:r w:rsidRPr="00231BEC">
        <w:rPr>
          <w:rFonts w:ascii="Times New Roman" w:hAnsi="Times New Roman"/>
        </w:rPr>
        <w:t xml:space="preserve">763: </w:t>
      </w:r>
      <w:proofErr w:type="gramStart"/>
      <w:r w:rsidR="00D20BA1" w:rsidRPr="00231BEC">
        <w:rPr>
          <w:rFonts w:ascii="Times New Roman" w:hAnsi="Times New Roman"/>
        </w:rPr>
        <w:t xml:space="preserve">763  </w:t>
      </w:r>
      <w:r w:rsidR="00D20BA1" w:rsidRPr="00231BEC">
        <w:rPr>
          <w:rFonts w:ascii="Times New Roman" w:hAnsi="Times New Roman"/>
          <w:i/>
        </w:rPr>
        <w:t>achaque</w:t>
      </w:r>
      <w:proofErr w:type="gramEnd"/>
      <w:r w:rsidR="00D20BA1" w:rsidRPr="00231BEC">
        <w:rPr>
          <w:rFonts w:ascii="Times New Roman" w:hAnsi="Times New Roman"/>
        </w:rPr>
        <w:t>: aquí, «ocasión, motivo o pretexto para hacer alguna cosa y fingir otra» (</w:t>
      </w:r>
      <w:r w:rsidR="00D20BA1" w:rsidRPr="00231BEC">
        <w:rPr>
          <w:rFonts w:ascii="Times New Roman" w:hAnsi="Times New Roman"/>
          <w:i/>
        </w:rPr>
        <w:t>Autoridades</w:t>
      </w:r>
      <w:r w:rsidR="00D20BA1" w:rsidRPr="00231BEC">
        <w:rPr>
          <w:rFonts w:ascii="Times New Roman" w:hAnsi="Times New Roman"/>
        </w:rPr>
        <w:t>).</w:t>
      </w:r>
    </w:p>
    <w:p w14:paraId="662DA886" w14:textId="705FAD0B" w:rsidR="002A3EBD" w:rsidRPr="00231BEC" w:rsidRDefault="003A3B63" w:rsidP="00A2252A">
      <w:pPr>
        <w:jc w:val="both"/>
        <w:rPr>
          <w:rFonts w:ascii="Times New Roman" w:hAnsi="Times New Roman"/>
        </w:rPr>
      </w:pPr>
      <w:r w:rsidRPr="00231BEC">
        <w:rPr>
          <w:rFonts w:ascii="Times New Roman" w:hAnsi="Times New Roman"/>
        </w:rPr>
        <w:t xml:space="preserve">819: </w:t>
      </w:r>
      <w:proofErr w:type="gramStart"/>
      <w:r w:rsidR="002A3EBD" w:rsidRPr="00231BEC">
        <w:rPr>
          <w:rFonts w:ascii="Times New Roman" w:hAnsi="Times New Roman"/>
        </w:rPr>
        <w:t xml:space="preserve">819  </w:t>
      </w:r>
      <w:proofErr w:type="spellStart"/>
      <w:r w:rsidR="002A3EBD" w:rsidRPr="00231BEC">
        <w:rPr>
          <w:rFonts w:ascii="Times New Roman" w:hAnsi="Times New Roman"/>
          <w:i/>
        </w:rPr>
        <w:t>satisfación</w:t>
      </w:r>
      <w:proofErr w:type="spellEnd"/>
      <w:proofErr w:type="gramEnd"/>
      <w:r w:rsidR="002A3EBD" w:rsidRPr="00231BEC">
        <w:rPr>
          <w:rFonts w:ascii="Times New Roman" w:hAnsi="Times New Roman"/>
        </w:rPr>
        <w:t>: «confianza o seguridad del ánimo» (</w:t>
      </w:r>
      <w:r w:rsidR="002A3EBD" w:rsidRPr="00231BEC">
        <w:rPr>
          <w:rFonts w:ascii="Times New Roman" w:hAnsi="Times New Roman"/>
          <w:i/>
        </w:rPr>
        <w:t>Autoridades</w:t>
      </w:r>
      <w:r w:rsidR="002A3EBD" w:rsidRPr="00231BEC">
        <w:rPr>
          <w:rFonts w:ascii="Times New Roman" w:hAnsi="Times New Roman"/>
        </w:rPr>
        <w:t>).</w:t>
      </w:r>
    </w:p>
    <w:p w14:paraId="00A70608" w14:textId="2512EBEA" w:rsidR="006D0570" w:rsidRPr="00231BEC" w:rsidRDefault="003A3B63" w:rsidP="00A2252A">
      <w:pPr>
        <w:jc w:val="both"/>
        <w:rPr>
          <w:rFonts w:ascii="Times New Roman" w:hAnsi="Times New Roman"/>
        </w:rPr>
      </w:pPr>
      <w:r w:rsidRPr="00231BEC">
        <w:rPr>
          <w:rFonts w:ascii="Times New Roman" w:hAnsi="Times New Roman"/>
        </w:rPr>
        <w:t xml:space="preserve">825: </w:t>
      </w:r>
      <w:proofErr w:type="gramStart"/>
      <w:r w:rsidR="006A216B" w:rsidRPr="00231BEC">
        <w:rPr>
          <w:rFonts w:ascii="Times New Roman" w:hAnsi="Times New Roman"/>
        </w:rPr>
        <w:t xml:space="preserve">825  </w:t>
      </w:r>
      <w:r w:rsidR="006A216B" w:rsidRPr="00231BEC">
        <w:rPr>
          <w:rFonts w:ascii="Times New Roman" w:hAnsi="Times New Roman"/>
          <w:i/>
        </w:rPr>
        <w:t>término</w:t>
      </w:r>
      <w:proofErr w:type="gramEnd"/>
      <w:r w:rsidR="006A216B" w:rsidRPr="00231BEC">
        <w:rPr>
          <w:rFonts w:ascii="Times New Roman" w:hAnsi="Times New Roman"/>
        </w:rPr>
        <w:t xml:space="preserve">: </w:t>
      </w:r>
      <w:r w:rsidR="00ED178A" w:rsidRPr="00231BEC">
        <w:rPr>
          <w:rFonts w:ascii="Times New Roman" w:hAnsi="Times New Roman"/>
        </w:rPr>
        <w:t>aquí y unos versos más abajo (</w:t>
      </w:r>
      <w:r w:rsidR="00C610B7" w:rsidRPr="00231BEC">
        <w:rPr>
          <w:rFonts w:ascii="Times New Roman" w:hAnsi="Times New Roman"/>
        </w:rPr>
        <w:t xml:space="preserve">v. </w:t>
      </w:r>
      <w:r w:rsidR="00ED178A" w:rsidRPr="00231BEC">
        <w:rPr>
          <w:rFonts w:ascii="Times New Roman" w:hAnsi="Times New Roman"/>
        </w:rPr>
        <w:t>837), «forma o modo de portarse u hablar en el trato común» (</w:t>
      </w:r>
      <w:r w:rsidR="00ED178A" w:rsidRPr="00231BEC">
        <w:rPr>
          <w:rFonts w:ascii="Times New Roman" w:hAnsi="Times New Roman"/>
          <w:i/>
        </w:rPr>
        <w:t>Autoridades</w:t>
      </w:r>
      <w:r w:rsidR="00ED178A" w:rsidRPr="00231BEC">
        <w:rPr>
          <w:rFonts w:ascii="Times New Roman" w:hAnsi="Times New Roman"/>
        </w:rPr>
        <w:t>).</w:t>
      </w:r>
    </w:p>
    <w:p w14:paraId="36957974" w14:textId="74C275F8" w:rsidR="00650F1A" w:rsidRPr="00231BEC" w:rsidRDefault="003A3B63" w:rsidP="00A2252A">
      <w:pPr>
        <w:jc w:val="both"/>
        <w:rPr>
          <w:rFonts w:ascii="Times New Roman" w:hAnsi="Times New Roman"/>
        </w:rPr>
      </w:pPr>
      <w:r w:rsidRPr="00231BEC">
        <w:rPr>
          <w:rFonts w:ascii="Times New Roman" w:hAnsi="Times New Roman"/>
        </w:rPr>
        <w:t xml:space="preserve">871: </w:t>
      </w:r>
      <w:proofErr w:type="gramStart"/>
      <w:r w:rsidR="00650F1A" w:rsidRPr="00231BEC">
        <w:rPr>
          <w:rFonts w:ascii="Times New Roman" w:hAnsi="Times New Roman"/>
        </w:rPr>
        <w:t xml:space="preserve">871  </w:t>
      </w:r>
      <w:r w:rsidR="00650F1A" w:rsidRPr="00231BEC">
        <w:rPr>
          <w:rFonts w:ascii="Times New Roman" w:hAnsi="Times New Roman"/>
          <w:i/>
        </w:rPr>
        <w:t>Cuando</w:t>
      </w:r>
      <w:proofErr w:type="gramEnd"/>
      <w:r w:rsidR="00650F1A" w:rsidRPr="00231BEC">
        <w:rPr>
          <w:rFonts w:ascii="Times New Roman" w:hAnsi="Times New Roman"/>
        </w:rPr>
        <w:t>: ‘Aunque’.</w:t>
      </w:r>
    </w:p>
    <w:p w14:paraId="229F2338" w14:textId="44CB00C8" w:rsidR="006D0570" w:rsidRPr="00231BEC" w:rsidRDefault="003A3B63" w:rsidP="00A2252A">
      <w:pPr>
        <w:jc w:val="both"/>
        <w:rPr>
          <w:rFonts w:ascii="Times New Roman" w:hAnsi="Times New Roman"/>
        </w:rPr>
      </w:pPr>
      <w:r w:rsidRPr="00231BEC">
        <w:rPr>
          <w:rFonts w:ascii="Times New Roman" w:hAnsi="Times New Roman"/>
        </w:rPr>
        <w:t xml:space="preserve">877: </w:t>
      </w:r>
      <w:proofErr w:type="gramStart"/>
      <w:r w:rsidR="005D00B5" w:rsidRPr="00231BEC">
        <w:rPr>
          <w:rFonts w:ascii="Times New Roman" w:hAnsi="Times New Roman"/>
        </w:rPr>
        <w:t xml:space="preserve">877  </w:t>
      </w:r>
      <w:r w:rsidR="005D00B5" w:rsidRPr="00231BEC">
        <w:rPr>
          <w:rFonts w:ascii="Times New Roman" w:hAnsi="Times New Roman"/>
          <w:i/>
        </w:rPr>
        <w:t>conde</w:t>
      </w:r>
      <w:proofErr w:type="gramEnd"/>
      <w:r w:rsidR="005D00B5" w:rsidRPr="00231BEC">
        <w:rPr>
          <w:rFonts w:ascii="Times New Roman" w:hAnsi="Times New Roman"/>
          <w:i/>
        </w:rPr>
        <w:t xml:space="preserve"> de Saldaña</w:t>
      </w:r>
      <w:r w:rsidR="005D00B5" w:rsidRPr="00231BEC">
        <w:rPr>
          <w:rFonts w:ascii="Times New Roman" w:hAnsi="Times New Roman"/>
        </w:rPr>
        <w:t xml:space="preserve">: </w:t>
      </w:r>
      <w:r w:rsidR="000525AD" w:rsidRPr="00231BEC">
        <w:rPr>
          <w:rFonts w:ascii="Times New Roman" w:hAnsi="Times New Roman"/>
        </w:rPr>
        <w:t>el conde de Saldaña</w:t>
      </w:r>
      <w:r w:rsidR="008E0C23" w:rsidRPr="00231BEC">
        <w:rPr>
          <w:rFonts w:ascii="Times New Roman" w:hAnsi="Times New Roman"/>
        </w:rPr>
        <w:t>, don Sancho,</w:t>
      </w:r>
      <w:r w:rsidR="000525AD" w:rsidRPr="00231BEC">
        <w:rPr>
          <w:rFonts w:ascii="Times New Roman" w:hAnsi="Times New Roman"/>
        </w:rPr>
        <w:t xml:space="preserve"> </w:t>
      </w:r>
      <w:r w:rsidR="008E0C23" w:rsidRPr="00231BEC">
        <w:rPr>
          <w:rFonts w:ascii="Times New Roman" w:hAnsi="Times New Roman"/>
        </w:rPr>
        <w:t>aparece</w:t>
      </w:r>
      <w:r w:rsidR="00D4270B" w:rsidRPr="00231BEC">
        <w:rPr>
          <w:rFonts w:ascii="Times New Roman" w:hAnsi="Times New Roman"/>
        </w:rPr>
        <w:t xml:space="preserve"> como personaje</w:t>
      </w:r>
      <w:r w:rsidR="00963E29" w:rsidRPr="00231BEC">
        <w:rPr>
          <w:rFonts w:ascii="Times New Roman" w:hAnsi="Times New Roman"/>
        </w:rPr>
        <w:t xml:space="preserve"> en </w:t>
      </w:r>
      <w:r w:rsidR="00963E29" w:rsidRPr="00231BEC">
        <w:rPr>
          <w:rFonts w:ascii="Times New Roman" w:hAnsi="Times New Roman"/>
          <w:i/>
        </w:rPr>
        <w:t xml:space="preserve">Las mocedades de Bernardo del Carpio </w:t>
      </w:r>
      <w:r w:rsidR="00963E29" w:rsidRPr="00231BEC">
        <w:rPr>
          <w:rFonts w:ascii="Times New Roman" w:hAnsi="Times New Roman"/>
        </w:rPr>
        <w:t xml:space="preserve">y </w:t>
      </w:r>
      <w:r w:rsidR="00963E29" w:rsidRPr="00231BEC">
        <w:rPr>
          <w:rFonts w:ascii="Times New Roman" w:hAnsi="Times New Roman"/>
          <w:i/>
        </w:rPr>
        <w:t>El casamiento en la muerte</w:t>
      </w:r>
      <w:r w:rsidR="00D4270B" w:rsidRPr="00231BEC">
        <w:rPr>
          <w:rFonts w:ascii="Times New Roman" w:hAnsi="Times New Roman"/>
        </w:rPr>
        <w:t xml:space="preserve">, piezas en que </w:t>
      </w:r>
      <w:r w:rsidR="006D62C6" w:rsidRPr="00231BEC">
        <w:rPr>
          <w:rFonts w:ascii="Times New Roman" w:hAnsi="Times New Roman"/>
        </w:rPr>
        <w:t xml:space="preserve">el nacimiento de </w:t>
      </w:r>
      <w:r w:rsidR="00D4270B" w:rsidRPr="00231BEC">
        <w:rPr>
          <w:rFonts w:ascii="Times New Roman" w:hAnsi="Times New Roman"/>
        </w:rPr>
        <w:t xml:space="preserve">Bernardo </w:t>
      </w:r>
      <w:r w:rsidR="006D62C6" w:rsidRPr="00231BEC">
        <w:rPr>
          <w:rFonts w:ascii="Times New Roman" w:hAnsi="Times New Roman"/>
        </w:rPr>
        <w:t>se produce como</w:t>
      </w:r>
      <w:r w:rsidR="00D4270B" w:rsidRPr="00231BEC">
        <w:rPr>
          <w:rFonts w:ascii="Times New Roman" w:hAnsi="Times New Roman"/>
        </w:rPr>
        <w:t xml:space="preserve"> fruto de los amores ilícitos de don Sancho y doña Jimena</w:t>
      </w:r>
      <w:r w:rsidR="00DF5829" w:rsidRPr="00231BEC">
        <w:rPr>
          <w:rFonts w:ascii="Times New Roman" w:hAnsi="Times New Roman"/>
        </w:rPr>
        <w:t>, hermana de Alfonso el Casto</w:t>
      </w:r>
      <w:r w:rsidR="006D62C6" w:rsidRPr="00231BEC">
        <w:rPr>
          <w:rFonts w:ascii="Times New Roman" w:hAnsi="Times New Roman"/>
        </w:rPr>
        <w:t xml:space="preserve"> (véase </w:t>
      </w:r>
      <w:r w:rsidR="004924B9" w:rsidRPr="00231BEC">
        <w:rPr>
          <w:rFonts w:ascii="Times New Roman" w:hAnsi="Times New Roman"/>
        </w:rPr>
        <w:t>Mejía</w:t>
      </w:r>
      <w:r w:rsidR="00384E59" w:rsidRPr="00231BEC">
        <w:rPr>
          <w:rFonts w:ascii="Times New Roman" w:hAnsi="Times New Roman"/>
        </w:rPr>
        <w:t xml:space="preserve"> González 2014 y </w:t>
      </w:r>
      <w:r w:rsidR="006D62C6" w:rsidRPr="00231BEC">
        <w:rPr>
          <w:rFonts w:ascii="Times New Roman" w:hAnsi="Times New Roman"/>
        </w:rPr>
        <w:t xml:space="preserve">el </w:t>
      </w:r>
      <w:r w:rsidR="003E0ED7" w:rsidRPr="00231BEC">
        <w:rPr>
          <w:rFonts w:ascii="Times New Roman" w:hAnsi="Times New Roman"/>
        </w:rPr>
        <w:t>p</w:t>
      </w:r>
      <w:r w:rsidR="006D62C6" w:rsidRPr="00231BEC">
        <w:rPr>
          <w:rFonts w:ascii="Times New Roman" w:hAnsi="Times New Roman"/>
        </w:rPr>
        <w:t xml:space="preserve">rólogo a la edición de Giuliani de </w:t>
      </w:r>
      <w:r w:rsidR="006D62C6" w:rsidRPr="00231BEC">
        <w:rPr>
          <w:rFonts w:ascii="Times New Roman" w:hAnsi="Times New Roman"/>
          <w:i/>
        </w:rPr>
        <w:t>El casamient</w:t>
      </w:r>
      <w:r w:rsidR="00614CA6" w:rsidRPr="00231BEC">
        <w:rPr>
          <w:rFonts w:ascii="Times New Roman" w:hAnsi="Times New Roman"/>
          <w:i/>
        </w:rPr>
        <w:t>o</w:t>
      </w:r>
      <w:r w:rsidR="006D62C6" w:rsidRPr="00231BEC">
        <w:rPr>
          <w:rFonts w:ascii="Times New Roman" w:hAnsi="Times New Roman"/>
        </w:rPr>
        <w:t>)</w:t>
      </w:r>
      <w:r w:rsidR="008E0C23" w:rsidRPr="00231BEC">
        <w:rPr>
          <w:rFonts w:ascii="Times New Roman" w:hAnsi="Times New Roman"/>
        </w:rPr>
        <w:t xml:space="preserve">. </w:t>
      </w:r>
      <w:r w:rsidR="004A3568" w:rsidRPr="00231BEC">
        <w:rPr>
          <w:rFonts w:ascii="Times New Roman" w:hAnsi="Times New Roman"/>
        </w:rPr>
        <w:t xml:space="preserve">Véase también la </w:t>
      </w:r>
      <w:r w:rsidR="003E0ED7" w:rsidRPr="00231BEC">
        <w:rPr>
          <w:rFonts w:ascii="Times New Roman" w:hAnsi="Times New Roman"/>
        </w:rPr>
        <w:t>nota</w:t>
      </w:r>
      <w:r w:rsidR="004A3568" w:rsidRPr="00231BEC">
        <w:rPr>
          <w:rFonts w:ascii="Times New Roman" w:hAnsi="Times New Roman"/>
        </w:rPr>
        <w:t xml:space="preserve"> al v. 1778.</w:t>
      </w:r>
    </w:p>
    <w:p w14:paraId="4E16EBAB" w14:textId="70EE6109" w:rsidR="00B430AE" w:rsidRPr="00231BEC" w:rsidRDefault="003A3B63" w:rsidP="00A2252A">
      <w:pPr>
        <w:jc w:val="both"/>
        <w:rPr>
          <w:rFonts w:ascii="Times New Roman" w:hAnsi="Times New Roman"/>
        </w:rPr>
      </w:pPr>
      <w:r w:rsidRPr="00231BEC">
        <w:rPr>
          <w:rFonts w:ascii="Times New Roman" w:hAnsi="Times New Roman"/>
        </w:rPr>
        <w:t xml:space="preserve">934: </w:t>
      </w:r>
      <w:r w:rsidR="006F2ED6" w:rsidRPr="00231BEC">
        <w:rPr>
          <w:rFonts w:ascii="Times New Roman" w:hAnsi="Times New Roman"/>
        </w:rPr>
        <w:t>932-</w:t>
      </w:r>
      <w:proofErr w:type="gramStart"/>
      <w:r w:rsidR="006F2ED6" w:rsidRPr="00231BEC">
        <w:rPr>
          <w:rFonts w:ascii="Times New Roman" w:hAnsi="Times New Roman"/>
        </w:rPr>
        <w:t xml:space="preserve">934  </w:t>
      </w:r>
      <w:r w:rsidR="006F2ED6" w:rsidRPr="00231BEC">
        <w:rPr>
          <w:rFonts w:ascii="Times New Roman" w:hAnsi="Times New Roman"/>
          <w:i/>
        </w:rPr>
        <w:t>armarte</w:t>
      </w:r>
      <w:proofErr w:type="gramEnd"/>
      <w:r w:rsidR="006F2ED6" w:rsidRPr="00231BEC">
        <w:rPr>
          <w:rFonts w:ascii="Times New Roman" w:hAnsi="Times New Roman"/>
          <w:i/>
        </w:rPr>
        <w:t>…hazaña</w:t>
      </w:r>
      <w:r w:rsidR="006F2ED6" w:rsidRPr="00231BEC">
        <w:rPr>
          <w:rFonts w:ascii="Times New Roman" w:hAnsi="Times New Roman"/>
        </w:rPr>
        <w:t xml:space="preserve">: </w:t>
      </w:r>
      <w:r w:rsidR="00521041" w:rsidRPr="00231BEC">
        <w:rPr>
          <w:rFonts w:ascii="Times New Roman" w:hAnsi="Times New Roman"/>
        </w:rPr>
        <w:t xml:space="preserve">«Usaron los reyes de España para premiar los méritos de sus vasallos y estimularlos a empresas de valor, armar caballeros a aquellos que hubiesen </w:t>
      </w:r>
      <w:proofErr w:type="spellStart"/>
      <w:r w:rsidR="00521041" w:rsidRPr="00231BEC">
        <w:rPr>
          <w:rFonts w:ascii="Times New Roman" w:hAnsi="Times New Roman"/>
        </w:rPr>
        <w:t>executado</w:t>
      </w:r>
      <w:proofErr w:type="spellEnd"/>
      <w:r w:rsidR="00521041" w:rsidRPr="00231BEC">
        <w:rPr>
          <w:rFonts w:ascii="Times New Roman" w:hAnsi="Times New Roman"/>
        </w:rPr>
        <w:t xml:space="preserve"> acciones esforzadas en la guerra»</w:t>
      </w:r>
      <w:r w:rsidR="00912434" w:rsidRPr="00231BEC">
        <w:rPr>
          <w:rFonts w:ascii="Times New Roman" w:hAnsi="Times New Roman"/>
        </w:rPr>
        <w:t xml:space="preserve"> (Cornejo</w:t>
      </w:r>
      <w:r w:rsidR="009F7A38" w:rsidRPr="00231BEC">
        <w:rPr>
          <w:rFonts w:ascii="Times New Roman" w:hAnsi="Times New Roman"/>
        </w:rPr>
        <w:t xml:space="preserve"> 1779:</w:t>
      </w:r>
      <w:r w:rsidR="00521041" w:rsidRPr="00231BEC">
        <w:rPr>
          <w:rFonts w:ascii="Times New Roman" w:hAnsi="Times New Roman"/>
        </w:rPr>
        <w:t>72).</w:t>
      </w:r>
      <w:r w:rsidR="009F7A38" w:rsidRPr="00231BEC">
        <w:rPr>
          <w:rFonts w:ascii="Times New Roman" w:hAnsi="Times New Roman"/>
        </w:rPr>
        <w:t xml:space="preserve"> Es escena típica de las c</w:t>
      </w:r>
      <w:r w:rsidR="00912434" w:rsidRPr="00231BEC">
        <w:rPr>
          <w:rFonts w:ascii="Times New Roman" w:hAnsi="Times New Roman"/>
        </w:rPr>
        <w:t xml:space="preserve">omedias genealógicas (Chen </w:t>
      </w:r>
      <w:proofErr w:type="spellStart"/>
      <w:r w:rsidR="00912434" w:rsidRPr="00231BEC">
        <w:rPr>
          <w:rFonts w:ascii="Times New Roman" w:hAnsi="Times New Roman"/>
        </w:rPr>
        <w:t>Sham</w:t>
      </w:r>
      <w:proofErr w:type="spellEnd"/>
      <w:r w:rsidR="009F7A38" w:rsidRPr="00231BEC">
        <w:rPr>
          <w:rFonts w:ascii="Times New Roman" w:hAnsi="Times New Roman"/>
        </w:rPr>
        <w:t xml:space="preserve"> 1992</w:t>
      </w:r>
      <w:r w:rsidR="00497225" w:rsidRPr="00231BEC">
        <w:rPr>
          <w:rFonts w:ascii="Times New Roman" w:hAnsi="Times New Roman"/>
        </w:rPr>
        <w:t>-1993</w:t>
      </w:r>
      <w:r w:rsidR="009F7A38" w:rsidRPr="00231BEC">
        <w:rPr>
          <w:rFonts w:ascii="Times New Roman" w:hAnsi="Times New Roman"/>
        </w:rPr>
        <w:t>:63-64).</w:t>
      </w:r>
    </w:p>
    <w:p w14:paraId="605BD9AC" w14:textId="10EF9A73" w:rsidR="006F2ED6" w:rsidRPr="00231BEC" w:rsidRDefault="003A3B63" w:rsidP="00A2252A">
      <w:pPr>
        <w:jc w:val="both"/>
        <w:rPr>
          <w:rFonts w:ascii="Times New Roman" w:hAnsi="Times New Roman"/>
        </w:rPr>
      </w:pPr>
      <w:r w:rsidRPr="00231BEC">
        <w:rPr>
          <w:rFonts w:ascii="Times New Roman" w:hAnsi="Times New Roman"/>
        </w:rPr>
        <w:t xml:space="preserve">943: </w:t>
      </w:r>
      <w:proofErr w:type="gramStart"/>
      <w:r w:rsidR="00492167" w:rsidRPr="00231BEC">
        <w:rPr>
          <w:rFonts w:ascii="Times New Roman" w:hAnsi="Times New Roman"/>
        </w:rPr>
        <w:t xml:space="preserve">943  </w:t>
      </w:r>
      <w:r w:rsidR="00492167" w:rsidRPr="00231BEC">
        <w:rPr>
          <w:rFonts w:ascii="Times New Roman" w:hAnsi="Times New Roman"/>
          <w:i/>
        </w:rPr>
        <w:t>escribe</w:t>
      </w:r>
      <w:proofErr w:type="gramEnd"/>
      <w:r w:rsidR="00492167" w:rsidRPr="00231BEC">
        <w:rPr>
          <w:rFonts w:ascii="Times New Roman" w:hAnsi="Times New Roman"/>
        </w:rPr>
        <w:t>: como aclara Hartzenbusch, se sobreentiende que el escrito del moro se hace para pedir o reclamar a las doncellas cristianas en cumplimiento del «tributo de las cien doncellas» (v</w:t>
      </w:r>
      <w:r w:rsidR="00650F1A" w:rsidRPr="00231BEC">
        <w:rPr>
          <w:rFonts w:ascii="Times New Roman" w:hAnsi="Times New Roman"/>
        </w:rPr>
        <w:t>éase la</w:t>
      </w:r>
      <w:r w:rsidR="00492167" w:rsidRPr="00231BEC">
        <w:rPr>
          <w:rFonts w:ascii="Times New Roman" w:hAnsi="Times New Roman"/>
        </w:rPr>
        <w:t xml:space="preserve"> nota a </w:t>
      </w:r>
      <w:r w:rsidR="00650F1A" w:rsidRPr="00231BEC">
        <w:rPr>
          <w:rFonts w:ascii="Times New Roman" w:hAnsi="Times New Roman"/>
        </w:rPr>
        <w:t xml:space="preserve">los </w:t>
      </w:r>
      <w:r w:rsidR="00492167" w:rsidRPr="00231BEC">
        <w:rPr>
          <w:rFonts w:ascii="Times New Roman" w:hAnsi="Times New Roman"/>
        </w:rPr>
        <w:t>vv. 81-90)</w:t>
      </w:r>
      <w:r w:rsidR="005D379F" w:rsidRPr="00231BEC">
        <w:rPr>
          <w:rFonts w:ascii="Times New Roman" w:hAnsi="Times New Roman"/>
        </w:rPr>
        <w:t xml:space="preserve"> y «emblema de la legitimidad del orden </w:t>
      </w:r>
      <w:proofErr w:type="spellStart"/>
      <w:r w:rsidR="005D379F" w:rsidRPr="00231BEC">
        <w:rPr>
          <w:rFonts w:ascii="Times New Roman" w:hAnsi="Times New Roman"/>
        </w:rPr>
        <w:t>monáquico</w:t>
      </w:r>
      <w:proofErr w:type="spellEnd"/>
      <w:r w:rsidR="005D379F" w:rsidRPr="00231BEC">
        <w:rPr>
          <w:rFonts w:ascii="Times New Roman" w:hAnsi="Times New Roman"/>
        </w:rPr>
        <w:t>»</w:t>
      </w:r>
      <w:r w:rsidR="00492167" w:rsidRPr="00231BEC">
        <w:rPr>
          <w:rFonts w:ascii="Times New Roman" w:hAnsi="Times New Roman"/>
        </w:rPr>
        <w:t>.</w:t>
      </w:r>
      <w:r w:rsidR="00891B3D" w:rsidRPr="00231BEC">
        <w:rPr>
          <w:rFonts w:ascii="Times New Roman" w:hAnsi="Times New Roman"/>
        </w:rPr>
        <w:t xml:space="preserve"> «Muza» </w:t>
      </w:r>
      <w:r w:rsidR="002710A8" w:rsidRPr="00231BEC">
        <w:rPr>
          <w:rFonts w:ascii="Times New Roman" w:hAnsi="Times New Roman"/>
        </w:rPr>
        <w:t>es, por</w:t>
      </w:r>
      <w:r w:rsidR="00891B3D" w:rsidRPr="00231BEC">
        <w:rPr>
          <w:rFonts w:ascii="Times New Roman" w:hAnsi="Times New Roman"/>
        </w:rPr>
        <w:t xml:space="preserve"> antonomasia, </w:t>
      </w:r>
      <w:r w:rsidR="002710A8" w:rsidRPr="00231BEC">
        <w:rPr>
          <w:rFonts w:ascii="Times New Roman" w:hAnsi="Times New Roman"/>
        </w:rPr>
        <w:t xml:space="preserve">el </w:t>
      </w:r>
      <w:r w:rsidR="00891B3D" w:rsidRPr="00231BEC">
        <w:rPr>
          <w:rFonts w:ascii="Times New Roman" w:hAnsi="Times New Roman"/>
        </w:rPr>
        <w:t xml:space="preserve">nombre </w:t>
      </w:r>
      <w:r w:rsidR="002710A8" w:rsidRPr="00231BEC">
        <w:rPr>
          <w:rFonts w:ascii="Times New Roman" w:hAnsi="Times New Roman"/>
        </w:rPr>
        <w:t xml:space="preserve">del enemigo musulmán. Lope lo usó con frecuencia; recuérdense solo los títulos de las comedias </w:t>
      </w:r>
      <w:r w:rsidR="002710A8" w:rsidRPr="00231BEC">
        <w:rPr>
          <w:rFonts w:ascii="Times New Roman" w:hAnsi="Times New Roman"/>
          <w:i/>
        </w:rPr>
        <w:t>Muza furioso</w:t>
      </w:r>
      <w:r w:rsidR="002710A8" w:rsidRPr="00231BEC">
        <w:rPr>
          <w:rFonts w:ascii="Times New Roman" w:hAnsi="Times New Roman"/>
        </w:rPr>
        <w:t xml:space="preserve"> y </w:t>
      </w:r>
      <w:r w:rsidR="002710A8" w:rsidRPr="00231BEC">
        <w:rPr>
          <w:rFonts w:ascii="Times New Roman" w:hAnsi="Times New Roman"/>
          <w:i/>
        </w:rPr>
        <w:t>La prisión de Muza</w:t>
      </w:r>
      <w:r w:rsidR="002710A8" w:rsidRPr="00231BEC">
        <w:rPr>
          <w:rFonts w:ascii="Times New Roman" w:hAnsi="Times New Roman"/>
        </w:rPr>
        <w:t>.</w:t>
      </w:r>
    </w:p>
    <w:p w14:paraId="3EBA75D9" w14:textId="64F5A2A5" w:rsidR="006F2ED6" w:rsidRPr="00231BEC" w:rsidRDefault="003A3B63" w:rsidP="00A2252A">
      <w:pPr>
        <w:jc w:val="both"/>
        <w:rPr>
          <w:rFonts w:ascii="Times New Roman" w:hAnsi="Times New Roman"/>
        </w:rPr>
      </w:pPr>
      <w:r w:rsidRPr="00231BEC">
        <w:rPr>
          <w:rFonts w:ascii="Times New Roman" w:hAnsi="Times New Roman"/>
        </w:rPr>
        <w:t xml:space="preserve">958: </w:t>
      </w:r>
      <w:r w:rsidR="00114F72" w:rsidRPr="00231BEC">
        <w:rPr>
          <w:rFonts w:ascii="Times New Roman" w:hAnsi="Times New Roman"/>
        </w:rPr>
        <w:t>957-</w:t>
      </w:r>
      <w:proofErr w:type="gramStart"/>
      <w:r w:rsidR="00114F72" w:rsidRPr="00231BEC">
        <w:rPr>
          <w:rFonts w:ascii="Times New Roman" w:hAnsi="Times New Roman"/>
        </w:rPr>
        <w:t xml:space="preserve">958  </w:t>
      </w:r>
      <w:r w:rsidR="00114F72" w:rsidRPr="00231BEC">
        <w:rPr>
          <w:rFonts w:ascii="Times New Roman" w:hAnsi="Times New Roman"/>
          <w:i/>
        </w:rPr>
        <w:t>Prado</w:t>
      </w:r>
      <w:proofErr w:type="gramEnd"/>
      <w:r w:rsidR="00114F72" w:rsidRPr="00231BEC">
        <w:rPr>
          <w:rFonts w:ascii="Times New Roman" w:hAnsi="Times New Roman"/>
          <w:i/>
        </w:rPr>
        <w:t>…ganado</w:t>
      </w:r>
      <w:r w:rsidR="00114F72" w:rsidRPr="00231BEC">
        <w:rPr>
          <w:rFonts w:ascii="Times New Roman" w:hAnsi="Times New Roman"/>
        </w:rPr>
        <w:t xml:space="preserve">: se retoma el juego de palabras que ya se apuntó en la dedicatoria y que aparecerá otras veces a lo largo de la comedia (ver, por ejemplo, </w:t>
      </w:r>
      <w:r w:rsidR="00DB54B7" w:rsidRPr="00231BEC">
        <w:rPr>
          <w:rFonts w:ascii="Times New Roman" w:hAnsi="Times New Roman"/>
        </w:rPr>
        <w:t>los</w:t>
      </w:r>
      <w:r w:rsidR="00114F72" w:rsidRPr="00231BEC">
        <w:rPr>
          <w:rFonts w:ascii="Times New Roman" w:hAnsi="Times New Roman"/>
        </w:rPr>
        <w:t xml:space="preserve"> v</w:t>
      </w:r>
      <w:r w:rsidR="00DB54B7" w:rsidRPr="00231BEC">
        <w:rPr>
          <w:rFonts w:ascii="Times New Roman" w:hAnsi="Times New Roman"/>
        </w:rPr>
        <w:t>v</w:t>
      </w:r>
      <w:r w:rsidR="00114F72" w:rsidRPr="00231BEC">
        <w:rPr>
          <w:rFonts w:ascii="Times New Roman" w:hAnsi="Times New Roman"/>
        </w:rPr>
        <w:t xml:space="preserve">. </w:t>
      </w:r>
      <w:r w:rsidR="00DB54B7" w:rsidRPr="00231BEC">
        <w:rPr>
          <w:rFonts w:ascii="Times New Roman" w:hAnsi="Times New Roman"/>
        </w:rPr>
        <w:t>102</w:t>
      </w:r>
      <w:r w:rsidR="00D4175A" w:rsidRPr="00231BEC">
        <w:rPr>
          <w:rFonts w:ascii="Times New Roman" w:hAnsi="Times New Roman"/>
        </w:rPr>
        <w:t>3</w:t>
      </w:r>
      <w:r w:rsidR="00AD1CF0" w:rsidRPr="00231BEC">
        <w:rPr>
          <w:rFonts w:ascii="Times New Roman" w:hAnsi="Times New Roman"/>
        </w:rPr>
        <w:t>, 1047</w:t>
      </w:r>
      <w:r w:rsidR="00436CE9" w:rsidRPr="00231BEC">
        <w:rPr>
          <w:rFonts w:ascii="Times New Roman" w:hAnsi="Times New Roman"/>
        </w:rPr>
        <w:t>, 1126</w:t>
      </w:r>
      <w:r w:rsidR="006240C1" w:rsidRPr="00231BEC">
        <w:rPr>
          <w:rFonts w:ascii="Times New Roman" w:hAnsi="Times New Roman"/>
        </w:rPr>
        <w:t>-1127</w:t>
      </w:r>
      <w:r w:rsidR="00436CE9" w:rsidRPr="00231BEC">
        <w:rPr>
          <w:rFonts w:ascii="Times New Roman" w:hAnsi="Times New Roman"/>
        </w:rPr>
        <w:t>, 1270</w:t>
      </w:r>
      <w:r w:rsidR="00381C8A" w:rsidRPr="00231BEC">
        <w:rPr>
          <w:rFonts w:ascii="Times New Roman" w:hAnsi="Times New Roman"/>
        </w:rPr>
        <w:t>, 1316-1319</w:t>
      </w:r>
      <w:r w:rsidR="00DC40CC" w:rsidRPr="00231BEC">
        <w:rPr>
          <w:rFonts w:ascii="Times New Roman" w:hAnsi="Times New Roman"/>
        </w:rPr>
        <w:t>, 1414</w:t>
      </w:r>
      <w:r w:rsidR="006A710C" w:rsidRPr="00231BEC">
        <w:rPr>
          <w:rFonts w:ascii="Times New Roman" w:hAnsi="Times New Roman"/>
        </w:rPr>
        <w:t>, 2003-2004</w:t>
      </w:r>
      <w:r w:rsidR="00165D5B" w:rsidRPr="00231BEC">
        <w:rPr>
          <w:rFonts w:ascii="Times New Roman" w:hAnsi="Times New Roman"/>
        </w:rPr>
        <w:t>, 2028-2029</w:t>
      </w:r>
      <w:r w:rsidR="00375D77" w:rsidRPr="00231BEC">
        <w:rPr>
          <w:rFonts w:ascii="Times New Roman" w:hAnsi="Times New Roman"/>
        </w:rPr>
        <w:t>, 2051, 2071</w:t>
      </w:r>
      <w:r w:rsidR="00DB54B7" w:rsidRPr="00231BEC">
        <w:rPr>
          <w:rFonts w:ascii="Times New Roman" w:hAnsi="Times New Roman"/>
        </w:rPr>
        <w:t xml:space="preserve"> </w:t>
      </w:r>
      <w:r w:rsidR="003E0ED7" w:rsidRPr="00231BEC">
        <w:rPr>
          <w:rFonts w:ascii="Times New Roman" w:hAnsi="Times New Roman"/>
        </w:rPr>
        <w:t>y</w:t>
      </w:r>
      <w:r w:rsidR="00DB54B7" w:rsidRPr="00231BEC">
        <w:rPr>
          <w:rFonts w:ascii="Times New Roman" w:hAnsi="Times New Roman"/>
        </w:rPr>
        <w:t xml:space="preserve"> </w:t>
      </w:r>
      <w:r w:rsidR="00114F72" w:rsidRPr="00231BEC">
        <w:rPr>
          <w:rFonts w:ascii="Times New Roman" w:hAnsi="Times New Roman"/>
        </w:rPr>
        <w:t>25</w:t>
      </w:r>
      <w:r w:rsidR="0023036E" w:rsidRPr="00231BEC">
        <w:rPr>
          <w:rFonts w:ascii="Times New Roman" w:hAnsi="Times New Roman"/>
        </w:rPr>
        <w:t>20</w:t>
      </w:r>
      <w:r w:rsidR="00CA2E5D" w:rsidRPr="00231BEC">
        <w:rPr>
          <w:rFonts w:ascii="Times New Roman" w:hAnsi="Times New Roman"/>
        </w:rPr>
        <w:t>-2523</w:t>
      </w:r>
      <w:r w:rsidR="00114F72" w:rsidRPr="00231BEC">
        <w:rPr>
          <w:rFonts w:ascii="Times New Roman" w:hAnsi="Times New Roman"/>
        </w:rPr>
        <w:t>).</w:t>
      </w:r>
    </w:p>
    <w:p w14:paraId="1247E1EC" w14:textId="5B5D83EE" w:rsidR="006302E9" w:rsidRPr="00231BEC" w:rsidRDefault="003A3B63" w:rsidP="00A2252A">
      <w:pPr>
        <w:jc w:val="both"/>
        <w:rPr>
          <w:rFonts w:ascii="Times New Roman" w:hAnsi="Times New Roman"/>
        </w:rPr>
      </w:pPr>
      <w:r w:rsidRPr="00231BEC">
        <w:rPr>
          <w:rFonts w:ascii="Times New Roman" w:hAnsi="Times New Roman"/>
        </w:rPr>
        <w:t xml:space="preserve">964: </w:t>
      </w:r>
      <w:proofErr w:type="gramStart"/>
      <w:r w:rsidR="006302E9" w:rsidRPr="00231BEC">
        <w:rPr>
          <w:rFonts w:ascii="Times New Roman" w:hAnsi="Times New Roman"/>
        </w:rPr>
        <w:t xml:space="preserve">964  </w:t>
      </w:r>
      <w:r w:rsidR="006302E9" w:rsidRPr="00231BEC">
        <w:rPr>
          <w:rFonts w:ascii="Times New Roman" w:hAnsi="Times New Roman"/>
          <w:i/>
        </w:rPr>
        <w:t>me</w:t>
      </w:r>
      <w:proofErr w:type="gramEnd"/>
      <w:r w:rsidR="006302E9" w:rsidRPr="00231BEC">
        <w:rPr>
          <w:rFonts w:ascii="Times New Roman" w:hAnsi="Times New Roman"/>
          <w:i/>
        </w:rPr>
        <w:t xml:space="preserve"> murmura</w:t>
      </w:r>
      <w:r w:rsidR="006302E9" w:rsidRPr="00231BEC">
        <w:rPr>
          <w:rFonts w:ascii="Times New Roman" w:hAnsi="Times New Roman"/>
        </w:rPr>
        <w:t>:</w:t>
      </w:r>
      <w:r w:rsidR="008657C9" w:rsidRPr="00231BEC">
        <w:rPr>
          <w:rFonts w:ascii="Times New Roman" w:hAnsi="Times New Roman"/>
        </w:rPr>
        <w:t xml:space="preserve"> Bello [</w:t>
      </w:r>
      <w:r w:rsidR="00E16D79" w:rsidRPr="00231BEC">
        <w:rPr>
          <w:rFonts w:ascii="Times New Roman" w:hAnsi="Times New Roman"/>
        </w:rPr>
        <w:t>1853</w:t>
      </w:r>
      <w:r w:rsidR="008657C9" w:rsidRPr="00231BEC">
        <w:rPr>
          <w:rFonts w:ascii="Times New Roman" w:hAnsi="Times New Roman"/>
        </w:rPr>
        <w:t xml:space="preserve">:242] da el verbo ‘murmurar’ como ejemplo </w:t>
      </w:r>
      <w:r w:rsidR="0017042E" w:rsidRPr="00231BEC">
        <w:rPr>
          <w:rFonts w:ascii="Times New Roman" w:hAnsi="Times New Roman"/>
        </w:rPr>
        <w:t xml:space="preserve">de la «transformación de los intransitivos en activos», que </w:t>
      </w:r>
      <w:r w:rsidR="00E16D79" w:rsidRPr="00231BEC">
        <w:rPr>
          <w:rFonts w:ascii="Times New Roman" w:hAnsi="Times New Roman"/>
        </w:rPr>
        <w:t>resulta</w:t>
      </w:r>
      <w:r w:rsidR="0017042E" w:rsidRPr="00231BEC">
        <w:rPr>
          <w:rFonts w:ascii="Times New Roman" w:hAnsi="Times New Roman"/>
        </w:rPr>
        <w:t xml:space="preserve"> «elegante y poética».</w:t>
      </w:r>
      <w:r w:rsidR="00E16D79" w:rsidRPr="00231BEC">
        <w:rPr>
          <w:rFonts w:ascii="Times New Roman" w:hAnsi="Times New Roman"/>
        </w:rPr>
        <w:t xml:space="preserve"> </w:t>
      </w:r>
      <w:r w:rsidR="009A74EF" w:rsidRPr="00231BEC">
        <w:rPr>
          <w:rFonts w:ascii="Times New Roman" w:hAnsi="Times New Roman"/>
        </w:rPr>
        <w:t>Idéntica expresión aparece</w:t>
      </w:r>
      <w:r w:rsidR="00C51F32" w:rsidRPr="00231BEC">
        <w:rPr>
          <w:rFonts w:ascii="Times New Roman" w:hAnsi="Times New Roman"/>
        </w:rPr>
        <w:t xml:space="preserve"> </w:t>
      </w:r>
      <w:r w:rsidR="009A74EF" w:rsidRPr="00231BEC">
        <w:rPr>
          <w:rFonts w:ascii="Times New Roman" w:hAnsi="Times New Roman"/>
          <w:i/>
        </w:rPr>
        <w:t>El castigo del discreto</w:t>
      </w:r>
      <w:r w:rsidR="00C51F32" w:rsidRPr="00231BEC">
        <w:rPr>
          <w:rFonts w:ascii="Times New Roman" w:hAnsi="Times New Roman"/>
        </w:rPr>
        <w:t xml:space="preserve"> (</w:t>
      </w:r>
      <w:r w:rsidR="003E0ED7" w:rsidRPr="00231BEC">
        <w:rPr>
          <w:rFonts w:ascii="Times New Roman" w:hAnsi="Times New Roman"/>
        </w:rPr>
        <w:t xml:space="preserve">ed. Di </w:t>
      </w:r>
      <w:proofErr w:type="spellStart"/>
      <w:r w:rsidR="003E0ED7" w:rsidRPr="00231BEC">
        <w:rPr>
          <w:rFonts w:ascii="Times New Roman" w:hAnsi="Times New Roman"/>
        </w:rPr>
        <w:t>Pastena</w:t>
      </w:r>
      <w:proofErr w:type="spellEnd"/>
      <w:r w:rsidR="003E0ED7" w:rsidRPr="00231BEC">
        <w:rPr>
          <w:rFonts w:ascii="Times New Roman" w:hAnsi="Times New Roman"/>
        </w:rPr>
        <w:t xml:space="preserve"> y Poggi, </w:t>
      </w:r>
      <w:r w:rsidR="009A74EF" w:rsidRPr="00231BEC">
        <w:rPr>
          <w:rFonts w:ascii="Times New Roman" w:hAnsi="Times New Roman"/>
        </w:rPr>
        <w:t>v. 1750</w:t>
      </w:r>
      <w:r w:rsidR="00C51F32" w:rsidRPr="00231BEC">
        <w:rPr>
          <w:rFonts w:ascii="Times New Roman" w:hAnsi="Times New Roman"/>
        </w:rPr>
        <w:t>)</w:t>
      </w:r>
      <w:r w:rsidR="00CB0EF1" w:rsidRPr="00231BEC">
        <w:rPr>
          <w:rFonts w:ascii="Times New Roman" w:hAnsi="Times New Roman"/>
        </w:rPr>
        <w:t xml:space="preserve"> o</w:t>
      </w:r>
      <w:r w:rsidR="002414C5" w:rsidRPr="00231BEC">
        <w:rPr>
          <w:rFonts w:ascii="Times New Roman" w:hAnsi="Times New Roman"/>
        </w:rPr>
        <w:t xml:space="preserve"> </w:t>
      </w:r>
      <w:r w:rsidR="002414C5" w:rsidRPr="00231BEC">
        <w:rPr>
          <w:rFonts w:ascii="Times New Roman" w:hAnsi="Times New Roman"/>
          <w:i/>
        </w:rPr>
        <w:t>La pobreza estimada</w:t>
      </w:r>
      <w:r w:rsidR="002414C5" w:rsidRPr="00231BEC">
        <w:rPr>
          <w:rFonts w:ascii="Times New Roman" w:hAnsi="Times New Roman"/>
        </w:rPr>
        <w:t xml:space="preserve"> (</w:t>
      </w:r>
      <w:r w:rsidR="003E0ED7" w:rsidRPr="00231BEC">
        <w:rPr>
          <w:rFonts w:ascii="Times New Roman" w:hAnsi="Times New Roman"/>
        </w:rPr>
        <w:t xml:space="preserve">1623, </w:t>
      </w:r>
      <w:r w:rsidR="002414C5" w:rsidRPr="00231BEC">
        <w:rPr>
          <w:rFonts w:ascii="Times New Roman" w:hAnsi="Times New Roman"/>
        </w:rPr>
        <w:t>f. 46v)</w:t>
      </w:r>
      <w:r w:rsidR="00CB0EF1" w:rsidRPr="00231BEC">
        <w:rPr>
          <w:rFonts w:ascii="Times New Roman" w:hAnsi="Times New Roman"/>
        </w:rPr>
        <w:t>.</w:t>
      </w:r>
    </w:p>
    <w:p w14:paraId="69F98FA3" w14:textId="035615D3" w:rsidR="004B527A" w:rsidRPr="00231BEC" w:rsidRDefault="003A3B63" w:rsidP="004B527A">
      <w:pPr>
        <w:jc w:val="both"/>
        <w:rPr>
          <w:rFonts w:ascii="Times New Roman" w:hAnsi="Times New Roman"/>
        </w:rPr>
      </w:pPr>
      <w:r w:rsidRPr="00231BEC">
        <w:rPr>
          <w:rFonts w:ascii="Times New Roman" w:hAnsi="Times New Roman"/>
        </w:rPr>
        <w:t xml:space="preserve">1024: </w:t>
      </w:r>
      <w:proofErr w:type="gramStart"/>
      <w:r w:rsidR="004B527A" w:rsidRPr="00231BEC">
        <w:rPr>
          <w:rFonts w:ascii="Times New Roman" w:hAnsi="Times New Roman"/>
        </w:rPr>
        <w:t xml:space="preserve">1024  </w:t>
      </w:r>
      <w:r w:rsidR="004B527A" w:rsidRPr="00231BEC">
        <w:rPr>
          <w:rFonts w:ascii="Times New Roman" w:hAnsi="Times New Roman"/>
          <w:i/>
        </w:rPr>
        <w:t>hizo</w:t>
      </w:r>
      <w:proofErr w:type="gramEnd"/>
      <w:r w:rsidR="004B527A" w:rsidRPr="00231BEC">
        <w:rPr>
          <w:rFonts w:ascii="Times New Roman" w:hAnsi="Times New Roman"/>
        </w:rPr>
        <w:t xml:space="preserve">: debe leerse con </w:t>
      </w:r>
      <w:r w:rsidR="004B527A" w:rsidRPr="00231BEC">
        <w:rPr>
          <w:rFonts w:ascii="Times New Roman" w:hAnsi="Times New Roman"/>
          <w:i/>
        </w:rPr>
        <w:t>h</w:t>
      </w:r>
      <w:r w:rsidR="004B527A" w:rsidRPr="00231BEC">
        <w:rPr>
          <w:rFonts w:ascii="Times New Roman" w:hAnsi="Times New Roman"/>
        </w:rPr>
        <w:t xml:space="preserve"> aspirada.</w:t>
      </w:r>
    </w:p>
    <w:p w14:paraId="2608600B" w14:textId="59AF3C45" w:rsidR="00673B7A" w:rsidRPr="00231BEC" w:rsidRDefault="003A3B63" w:rsidP="00A2252A">
      <w:pPr>
        <w:jc w:val="both"/>
        <w:rPr>
          <w:rFonts w:ascii="Times New Roman" w:hAnsi="Times New Roman"/>
        </w:rPr>
      </w:pPr>
      <w:r w:rsidRPr="00231BEC">
        <w:rPr>
          <w:rFonts w:ascii="Times New Roman" w:hAnsi="Times New Roman"/>
        </w:rPr>
        <w:t xml:space="preserve">1025: </w:t>
      </w:r>
      <w:proofErr w:type="gramStart"/>
      <w:r w:rsidR="007870EA" w:rsidRPr="00231BEC">
        <w:rPr>
          <w:rFonts w:ascii="Times New Roman" w:hAnsi="Times New Roman"/>
        </w:rPr>
        <w:t xml:space="preserve">1025  </w:t>
      </w:r>
      <w:r w:rsidR="007870EA" w:rsidRPr="00231BEC">
        <w:rPr>
          <w:rFonts w:ascii="Times New Roman" w:hAnsi="Times New Roman"/>
          <w:i/>
        </w:rPr>
        <w:t>seis</w:t>
      </w:r>
      <w:proofErr w:type="gramEnd"/>
      <w:r w:rsidR="007870EA" w:rsidRPr="00231BEC">
        <w:rPr>
          <w:rFonts w:ascii="Times New Roman" w:hAnsi="Times New Roman"/>
          <w:i/>
        </w:rPr>
        <w:t xml:space="preserve"> cabezas</w:t>
      </w:r>
      <w:r w:rsidR="007870EA" w:rsidRPr="00231BEC">
        <w:rPr>
          <w:rFonts w:ascii="Times New Roman" w:hAnsi="Times New Roman"/>
        </w:rPr>
        <w:t>: alude a la costumbre ritual de presentar ante el rey u otra autoridad l</w:t>
      </w:r>
      <w:r w:rsidR="00760102" w:rsidRPr="00231BEC">
        <w:rPr>
          <w:rFonts w:ascii="Times New Roman" w:hAnsi="Times New Roman"/>
        </w:rPr>
        <w:t>as cabezas cortadas del enemigo</w:t>
      </w:r>
      <w:r w:rsidR="008D2A59" w:rsidRPr="00231BEC">
        <w:rPr>
          <w:rFonts w:ascii="Times New Roman" w:hAnsi="Times New Roman"/>
        </w:rPr>
        <w:t>, en señal de honra para el vencedor y como refuerzo de la moral del ejército propio</w:t>
      </w:r>
      <w:r w:rsidR="00912434" w:rsidRPr="00231BEC">
        <w:rPr>
          <w:rFonts w:ascii="Times New Roman" w:hAnsi="Times New Roman"/>
        </w:rPr>
        <w:t xml:space="preserve"> (Stahl</w:t>
      </w:r>
      <w:r w:rsidR="00760102" w:rsidRPr="00231BEC">
        <w:rPr>
          <w:rFonts w:ascii="Times New Roman" w:hAnsi="Times New Roman"/>
        </w:rPr>
        <w:t xml:space="preserve"> 1986</w:t>
      </w:r>
      <w:r w:rsidR="00912434" w:rsidRPr="00231BEC">
        <w:rPr>
          <w:rFonts w:ascii="Times New Roman" w:hAnsi="Times New Roman"/>
        </w:rPr>
        <w:t>,</w:t>
      </w:r>
      <w:r w:rsidR="00760102" w:rsidRPr="00231BEC">
        <w:rPr>
          <w:rFonts w:ascii="Times New Roman" w:hAnsi="Times New Roman"/>
        </w:rPr>
        <w:t xml:space="preserve"> Fierro 2008</w:t>
      </w:r>
      <w:r w:rsidR="00912434" w:rsidRPr="00231BEC">
        <w:rPr>
          <w:rFonts w:ascii="Times New Roman" w:hAnsi="Times New Roman"/>
        </w:rPr>
        <w:t>,</w:t>
      </w:r>
      <w:r w:rsidR="00760102" w:rsidRPr="00231BEC">
        <w:rPr>
          <w:rFonts w:ascii="Times New Roman" w:hAnsi="Times New Roman"/>
        </w:rPr>
        <w:t xml:space="preserve"> Rodrígue</w:t>
      </w:r>
      <w:r w:rsidR="00912434" w:rsidRPr="00231BEC">
        <w:rPr>
          <w:rFonts w:ascii="Times New Roman" w:hAnsi="Times New Roman"/>
        </w:rPr>
        <w:t>z García</w:t>
      </w:r>
      <w:r w:rsidR="00760102" w:rsidRPr="00231BEC">
        <w:rPr>
          <w:rFonts w:ascii="Times New Roman" w:hAnsi="Times New Roman"/>
        </w:rPr>
        <w:t xml:space="preserve"> 2008)</w:t>
      </w:r>
      <w:r w:rsidR="000A0993" w:rsidRPr="00231BEC">
        <w:rPr>
          <w:rFonts w:ascii="Times New Roman" w:hAnsi="Times New Roman"/>
        </w:rPr>
        <w:t>.</w:t>
      </w:r>
    </w:p>
    <w:p w14:paraId="2A595B31" w14:textId="17922940" w:rsidR="00952C1C" w:rsidRPr="00231BEC" w:rsidRDefault="003A3B63" w:rsidP="00A2252A">
      <w:pPr>
        <w:jc w:val="both"/>
        <w:rPr>
          <w:rFonts w:ascii="Times New Roman" w:hAnsi="Times New Roman"/>
        </w:rPr>
      </w:pPr>
      <w:r w:rsidRPr="00231BEC">
        <w:rPr>
          <w:rFonts w:ascii="Times New Roman" w:hAnsi="Times New Roman"/>
        </w:rPr>
        <w:lastRenderedPageBreak/>
        <w:t xml:space="preserve">1027: </w:t>
      </w:r>
      <w:proofErr w:type="gramStart"/>
      <w:r w:rsidR="00896505" w:rsidRPr="00231BEC">
        <w:rPr>
          <w:rFonts w:ascii="Times New Roman" w:hAnsi="Times New Roman"/>
        </w:rPr>
        <w:t xml:space="preserve">1027  </w:t>
      </w:r>
      <w:r w:rsidR="00896505" w:rsidRPr="00231BEC">
        <w:rPr>
          <w:rFonts w:ascii="Times New Roman" w:hAnsi="Times New Roman"/>
          <w:i/>
        </w:rPr>
        <w:t>lago</w:t>
      </w:r>
      <w:proofErr w:type="gramEnd"/>
      <w:r w:rsidR="00896505" w:rsidRPr="00231BEC">
        <w:rPr>
          <w:rFonts w:ascii="Times New Roman" w:hAnsi="Times New Roman"/>
        </w:rPr>
        <w:t>: se sobreentiende que ‘de sangre’.</w:t>
      </w:r>
    </w:p>
    <w:p w14:paraId="410C2E6F" w14:textId="69B70E7A" w:rsidR="00FC039D" w:rsidRPr="00231BEC" w:rsidRDefault="003A3B63" w:rsidP="00A2252A">
      <w:pPr>
        <w:jc w:val="both"/>
        <w:rPr>
          <w:rFonts w:ascii="Times New Roman" w:hAnsi="Times New Roman"/>
        </w:rPr>
      </w:pPr>
      <w:r w:rsidRPr="00231BEC">
        <w:rPr>
          <w:rFonts w:ascii="Times New Roman" w:hAnsi="Times New Roman"/>
        </w:rPr>
        <w:t xml:space="preserve">1043: </w:t>
      </w:r>
      <w:r w:rsidR="002A4484" w:rsidRPr="00231BEC">
        <w:rPr>
          <w:rFonts w:ascii="Times New Roman" w:hAnsi="Times New Roman"/>
        </w:rPr>
        <w:t>1042-</w:t>
      </w:r>
      <w:proofErr w:type="gramStart"/>
      <w:r w:rsidR="002A4484" w:rsidRPr="00231BEC">
        <w:rPr>
          <w:rFonts w:ascii="Times New Roman" w:hAnsi="Times New Roman"/>
        </w:rPr>
        <w:t xml:space="preserve">1043  </w:t>
      </w:r>
      <w:r w:rsidR="002A4484" w:rsidRPr="00231BEC">
        <w:rPr>
          <w:rFonts w:ascii="Times New Roman" w:hAnsi="Times New Roman"/>
          <w:i/>
        </w:rPr>
        <w:t>Blanca</w:t>
      </w:r>
      <w:proofErr w:type="gramEnd"/>
      <w:r w:rsidR="002A4484" w:rsidRPr="00231BEC">
        <w:rPr>
          <w:rFonts w:ascii="Times New Roman" w:hAnsi="Times New Roman"/>
          <w:i/>
        </w:rPr>
        <w:t>…espera</w:t>
      </w:r>
      <w:r w:rsidR="002A4484" w:rsidRPr="00231BEC">
        <w:rPr>
          <w:rFonts w:ascii="Times New Roman" w:hAnsi="Times New Roman"/>
        </w:rPr>
        <w:t xml:space="preserve">: nuevo juego de palabras basado en el nombre de un personaje, </w:t>
      </w:r>
      <w:r w:rsidR="00C86973" w:rsidRPr="00231BEC">
        <w:rPr>
          <w:rFonts w:ascii="Times New Roman" w:hAnsi="Times New Roman"/>
        </w:rPr>
        <w:t>esta vez el de doña Blanca,</w:t>
      </w:r>
      <w:r w:rsidR="00C33EBF" w:rsidRPr="00231BEC">
        <w:rPr>
          <w:rFonts w:ascii="Times New Roman" w:hAnsi="Times New Roman"/>
        </w:rPr>
        <w:t xml:space="preserve"> </w:t>
      </w:r>
      <w:r w:rsidR="002A4484" w:rsidRPr="00231BEC">
        <w:rPr>
          <w:rFonts w:ascii="Times New Roman" w:hAnsi="Times New Roman"/>
        </w:rPr>
        <w:t xml:space="preserve">que se repetirá en los vv. </w:t>
      </w:r>
      <w:r w:rsidR="00716A57" w:rsidRPr="00231BEC">
        <w:rPr>
          <w:rFonts w:ascii="Times New Roman" w:hAnsi="Times New Roman"/>
        </w:rPr>
        <w:t xml:space="preserve">1181-1182, </w:t>
      </w:r>
      <w:r w:rsidR="00C42978" w:rsidRPr="00231BEC">
        <w:rPr>
          <w:rFonts w:ascii="Times New Roman" w:hAnsi="Times New Roman"/>
        </w:rPr>
        <w:t xml:space="preserve">1192, </w:t>
      </w:r>
      <w:r w:rsidR="00EF3EFD" w:rsidRPr="00231BEC">
        <w:rPr>
          <w:rFonts w:ascii="Times New Roman" w:hAnsi="Times New Roman"/>
        </w:rPr>
        <w:t xml:space="preserve">1313-1314, </w:t>
      </w:r>
      <w:r w:rsidR="002A4484" w:rsidRPr="00231BEC">
        <w:rPr>
          <w:rFonts w:ascii="Times New Roman" w:hAnsi="Times New Roman"/>
        </w:rPr>
        <w:t>2730-2731.</w:t>
      </w:r>
      <w:r w:rsidR="00C86973" w:rsidRPr="00231BEC">
        <w:rPr>
          <w:rFonts w:ascii="Times New Roman" w:hAnsi="Times New Roman"/>
        </w:rPr>
        <w:t xml:space="preserve"> La dilogía proviene del significado de «blanca» como ‘moneda de escaso valor’.</w:t>
      </w:r>
    </w:p>
    <w:p w14:paraId="0B5E24AE" w14:textId="158C312E" w:rsidR="000E6BFA" w:rsidRPr="00231BEC" w:rsidRDefault="003A3B63" w:rsidP="00A2252A">
      <w:pPr>
        <w:jc w:val="both"/>
        <w:rPr>
          <w:rFonts w:ascii="Times New Roman" w:hAnsi="Times New Roman"/>
        </w:rPr>
      </w:pPr>
      <w:r w:rsidRPr="00231BEC">
        <w:rPr>
          <w:rFonts w:ascii="Times New Roman" w:hAnsi="Times New Roman"/>
        </w:rPr>
        <w:t xml:space="preserve">1046: </w:t>
      </w:r>
      <w:proofErr w:type="gramStart"/>
      <w:r w:rsidR="00FC039D" w:rsidRPr="00231BEC">
        <w:rPr>
          <w:rFonts w:ascii="Times New Roman" w:hAnsi="Times New Roman"/>
        </w:rPr>
        <w:t xml:space="preserve">1046 </w:t>
      </w:r>
      <w:r w:rsidR="003E47CC">
        <w:rPr>
          <w:rFonts w:ascii="Times New Roman" w:hAnsi="Times New Roman"/>
        </w:rPr>
        <w:t xml:space="preserve"> </w:t>
      </w:r>
      <w:r w:rsidR="000E6BFA" w:rsidRPr="00231BEC">
        <w:rPr>
          <w:rFonts w:ascii="Times New Roman" w:hAnsi="Times New Roman"/>
          <w:i/>
        </w:rPr>
        <w:t>hazaña</w:t>
      </w:r>
      <w:proofErr w:type="gramEnd"/>
      <w:r w:rsidR="000E6BFA" w:rsidRPr="00231BEC">
        <w:rPr>
          <w:rFonts w:ascii="Times New Roman" w:hAnsi="Times New Roman"/>
          <w:i/>
        </w:rPr>
        <w:t xml:space="preserve"> </w:t>
      </w:r>
      <w:proofErr w:type="spellStart"/>
      <w:r w:rsidR="000E6BFA" w:rsidRPr="00231BEC">
        <w:rPr>
          <w:rFonts w:ascii="Times New Roman" w:hAnsi="Times New Roman"/>
          <w:i/>
        </w:rPr>
        <w:t>crü</w:t>
      </w:r>
      <w:r w:rsidR="00FC039D" w:rsidRPr="00231BEC">
        <w:rPr>
          <w:rFonts w:ascii="Times New Roman" w:hAnsi="Times New Roman"/>
          <w:i/>
        </w:rPr>
        <w:t>el</w:t>
      </w:r>
      <w:proofErr w:type="spellEnd"/>
      <w:r w:rsidR="00FC039D" w:rsidRPr="00231BEC">
        <w:rPr>
          <w:rFonts w:ascii="Times New Roman" w:hAnsi="Times New Roman"/>
        </w:rPr>
        <w:t xml:space="preserve">: </w:t>
      </w:r>
      <w:r w:rsidR="00ED419F" w:rsidRPr="00231BEC">
        <w:rPr>
          <w:rFonts w:ascii="Times New Roman" w:hAnsi="Times New Roman"/>
        </w:rPr>
        <w:t>la lectura de este verso admite dos posibilidades</w:t>
      </w:r>
      <w:r w:rsidR="00626BD3" w:rsidRPr="00231BEC">
        <w:rPr>
          <w:rFonts w:ascii="Times New Roman" w:hAnsi="Times New Roman"/>
        </w:rPr>
        <w:t xml:space="preserve">, una consistiría en no hacer la sinalefa entre </w:t>
      </w:r>
      <w:r w:rsidR="00626BD3" w:rsidRPr="00231BEC">
        <w:rPr>
          <w:rFonts w:ascii="Times New Roman" w:hAnsi="Times New Roman"/>
          <w:i/>
        </w:rPr>
        <w:t>será</w:t>
      </w:r>
      <w:r w:rsidR="00626BD3" w:rsidRPr="00231BEC">
        <w:rPr>
          <w:rFonts w:ascii="Times New Roman" w:hAnsi="Times New Roman"/>
        </w:rPr>
        <w:t xml:space="preserve"> y </w:t>
      </w:r>
      <w:r w:rsidR="00626BD3" w:rsidRPr="00231BEC">
        <w:rPr>
          <w:rFonts w:ascii="Times New Roman" w:hAnsi="Times New Roman"/>
          <w:i/>
        </w:rPr>
        <w:t>hazaña</w:t>
      </w:r>
      <w:r w:rsidR="00626BD3" w:rsidRPr="00231BEC">
        <w:rPr>
          <w:rFonts w:ascii="Times New Roman" w:hAnsi="Times New Roman"/>
        </w:rPr>
        <w:t xml:space="preserve">, y la otra en hacer diéresis en </w:t>
      </w:r>
      <w:r w:rsidR="00626BD3" w:rsidRPr="00231BEC">
        <w:rPr>
          <w:rFonts w:ascii="Times New Roman" w:hAnsi="Times New Roman"/>
          <w:i/>
        </w:rPr>
        <w:t>cruel</w:t>
      </w:r>
      <w:r w:rsidR="00626BD3" w:rsidRPr="00231BEC">
        <w:rPr>
          <w:rFonts w:ascii="Times New Roman" w:hAnsi="Times New Roman"/>
        </w:rPr>
        <w:t xml:space="preserve">. Puesto que </w:t>
      </w:r>
      <w:r w:rsidR="000E6BFA" w:rsidRPr="00231BEC">
        <w:rPr>
          <w:rFonts w:ascii="Times New Roman" w:hAnsi="Times New Roman"/>
        </w:rPr>
        <w:t xml:space="preserve">las otras dos veces que aparece «hazaña» en la comedia (vv. 934 y 1020) ha de leerse con </w:t>
      </w:r>
      <w:r w:rsidR="000E6BFA" w:rsidRPr="00231BEC">
        <w:rPr>
          <w:rFonts w:ascii="Times New Roman" w:hAnsi="Times New Roman"/>
          <w:i/>
        </w:rPr>
        <w:t>h</w:t>
      </w:r>
      <w:r w:rsidR="000E6BFA" w:rsidRPr="00231BEC">
        <w:rPr>
          <w:rFonts w:ascii="Times New Roman" w:hAnsi="Times New Roman"/>
        </w:rPr>
        <w:t xml:space="preserve"> muda, y puesto que en todas las ocasiones en que aparece «cruel» (vv. 1772, 1749, 2765, 2972) se requiere pronunciación bisílaba, opto por la segunda posibilidad.</w:t>
      </w:r>
      <w:r w:rsidR="00DC1EBB" w:rsidRPr="00231BEC">
        <w:rPr>
          <w:rFonts w:ascii="Times New Roman" w:hAnsi="Times New Roman"/>
        </w:rPr>
        <w:t xml:space="preserve"> </w:t>
      </w:r>
      <w:r w:rsidR="000E6BFA" w:rsidRPr="00231BEC">
        <w:rPr>
          <w:rFonts w:ascii="Times New Roman" w:hAnsi="Times New Roman"/>
        </w:rPr>
        <w:t>En cambio, «crueldad» se lee sin diéresis en las dos ocurrencias de los vv. 1950 y 2653.</w:t>
      </w:r>
    </w:p>
    <w:p w14:paraId="35B1DE36" w14:textId="5E9C103E" w:rsidR="00896505" w:rsidRPr="00231BEC" w:rsidRDefault="003A3B63" w:rsidP="00A2252A">
      <w:pPr>
        <w:jc w:val="both"/>
        <w:rPr>
          <w:rFonts w:ascii="Times New Roman" w:hAnsi="Times New Roman"/>
        </w:rPr>
      </w:pPr>
      <w:r w:rsidRPr="00231BEC">
        <w:rPr>
          <w:rFonts w:ascii="Times New Roman" w:hAnsi="Times New Roman"/>
        </w:rPr>
        <w:t xml:space="preserve">1060: </w:t>
      </w:r>
      <w:proofErr w:type="gramStart"/>
      <w:r w:rsidR="005A014A" w:rsidRPr="00231BEC">
        <w:rPr>
          <w:rFonts w:ascii="Times New Roman" w:hAnsi="Times New Roman"/>
        </w:rPr>
        <w:t xml:space="preserve">1060  </w:t>
      </w:r>
      <w:r w:rsidR="005A014A" w:rsidRPr="00231BEC">
        <w:rPr>
          <w:rFonts w:ascii="Times New Roman" w:hAnsi="Times New Roman"/>
          <w:i/>
        </w:rPr>
        <w:t>clamar</w:t>
      </w:r>
      <w:proofErr w:type="gramEnd"/>
      <w:r w:rsidR="005A014A" w:rsidRPr="00231BEC">
        <w:rPr>
          <w:rFonts w:ascii="Times New Roman" w:hAnsi="Times New Roman"/>
          <w:i/>
        </w:rPr>
        <w:t xml:space="preserve"> la sangre al cielo</w:t>
      </w:r>
      <w:r w:rsidR="005A014A" w:rsidRPr="00231BEC">
        <w:rPr>
          <w:rFonts w:ascii="Times New Roman" w:hAnsi="Times New Roman"/>
        </w:rPr>
        <w:t>: expresión de origen bíblico («</w:t>
      </w:r>
      <w:proofErr w:type="spellStart"/>
      <w:r w:rsidR="005A014A" w:rsidRPr="00231BEC">
        <w:rPr>
          <w:rFonts w:ascii="Times New Roman" w:hAnsi="Times New Roman"/>
        </w:rPr>
        <w:t>Dixitque</w:t>
      </w:r>
      <w:proofErr w:type="spellEnd"/>
      <w:r w:rsidR="005A014A" w:rsidRPr="00231BEC">
        <w:rPr>
          <w:rFonts w:ascii="Times New Roman" w:hAnsi="Times New Roman"/>
        </w:rPr>
        <w:t xml:space="preserve"> [</w:t>
      </w:r>
      <w:proofErr w:type="spellStart"/>
      <w:r w:rsidR="005A014A" w:rsidRPr="00231BEC">
        <w:rPr>
          <w:rFonts w:ascii="Times New Roman" w:hAnsi="Times New Roman"/>
        </w:rPr>
        <w:t>Dominus</w:t>
      </w:r>
      <w:proofErr w:type="spellEnd"/>
      <w:r w:rsidR="005A014A" w:rsidRPr="00231BEC">
        <w:rPr>
          <w:rFonts w:ascii="Times New Roman" w:hAnsi="Times New Roman"/>
        </w:rPr>
        <w:t xml:space="preserve">] ad </w:t>
      </w:r>
      <w:proofErr w:type="spellStart"/>
      <w:r w:rsidR="005A014A" w:rsidRPr="00231BEC">
        <w:rPr>
          <w:rFonts w:ascii="Times New Roman" w:hAnsi="Times New Roman"/>
        </w:rPr>
        <w:t>eum</w:t>
      </w:r>
      <w:proofErr w:type="spellEnd"/>
      <w:r w:rsidR="005A014A" w:rsidRPr="00231BEC">
        <w:rPr>
          <w:rFonts w:ascii="Times New Roman" w:hAnsi="Times New Roman"/>
        </w:rPr>
        <w:t xml:space="preserve"> [</w:t>
      </w:r>
      <w:proofErr w:type="spellStart"/>
      <w:r w:rsidR="005A014A" w:rsidRPr="00231BEC">
        <w:rPr>
          <w:rFonts w:ascii="Times New Roman" w:hAnsi="Times New Roman"/>
        </w:rPr>
        <w:t>Cain</w:t>
      </w:r>
      <w:proofErr w:type="spellEnd"/>
      <w:r w:rsidR="005A014A" w:rsidRPr="00231BEC">
        <w:rPr>
          <w:rFonts w:ascii="Times New Roman" w:hAnsi="Times New Roman"/>
        </w:rPr>
        <w:t xml:space="preserve">]: Qui </w:t>
      </w:r>
      <w:proofErr w:type="spellStart"/>
      <w:r w:rsidR="005A014A" w:rsidRPr="00231BEC">
        <w:rPr>
          <w:rFonts w:ascii="Times New Roman" w:hAnsi="Times New Roman"/>
        </w:rPr>
        <w:t>fecisti</w:t>
      </w:r>
      <w:proofErr w:type="spellEnd"/>
      <w:r w:rsidR="005A014A" w:rsidRPr="00231BEC">
        <w:rPr>
          <w:rFonts w:ascii="Times New Roman" w:hAnsi="Times New Roman"/>
        </w:rPr>
        <w:t xml:space="preserve">? vos </w:t>
      </w:r>
      <w:proofErr w:type="spellStart"/>
      <w:r w:rsidR="005A014A" w:rsidRPr="00231BEC">
        <w:rPr>
          <w:rFonts w:ascii="Times New Roman" w:hAnsi="Times New Roman"/>
        </w:rPr>
        <w:t>sanguinis</w:t>
      </w:r>
      <w:proofErr w:type="spellEnd"/>
      <w:r w:rsidR="005A014A" w:rsidRPr="00231BEC">
        <w:rPr>
          <w:rFonts w:ascii="Times New Roman" w:hAnsi="Times New Roman"/>
        </w:rPr>
        <w:t xml:space="preserve"> </w:t>
      </w:r>
      <w:proofErr w:type="spellStart"/>
      <w:r w:rsidR="005A014A" w:rsidRPr="00231BEC">
        <w:rPr>
          <w:rFonts w:ascii="Times New Roman" w:hAnsi="Times New Roman"/>
        </w:rPr>
        <w:t>fratris</w:t>
      </w:r>
      <w:proofErr w:type="spellEnd"/>
      <w:r w:rsidR="005A014A" w:rsidRPr="00231BEC">
        <w:rPr>
          <w:rFonts w:ascii="Times New Roman" w:hAnsi="Times New Roman"/>
        </w:rPr>
        <w:t xml:space="preserve"> tui </w:t>
      </w:r>
      <w:proofErr w:type="spellStart"/>
      <w:r w:rsidR="005A014A" w:rsidRPr="00231BEC">
        <w:rPr>
          <w:rFonts w:ascii="Times New Roman" w:hAnsi="Times New Roman"/>
        </w:rPr>
        <w:t>clamat</w:t>
      </w:r>
      <w:proofErr w:type="spellEnd"/>
      <w:r w:rsidR="005A014A" w:rsidRPr="00231BEC">
        <w:rPr>
          <w:rFonts w:ascii="Times New Roman" w:hAnsi="Times New Roman"/>
        </w:rPr>
        <w:t xml:space="preserve"> ad me de </w:t>
      </w:r>
      <w:proofErr w:type="spellStart"/>
      <w:r w:rsidR="005A014A" w:rsidRPr="00231BEC">
        <w:rPr>
          <w:rFonts w:ascii="Times New Roman" w:hAnsi="Times New Roman"/>
        </w:rPr>
        <w:t>terra</w:t>
      </w:r>
      <w:proofErr w:type="spellEnd"/>
      <w:r w:rsidR="005A014A" w:rsidRPr="00231BEC">
        <w:rPr>
          <w:rFonts w:ascii="Times New Roman" w:hAnsi="Times New Roman"/>
        </w:rPr>
        <w:t xml:space="preserve">», </w:t>
      </w:r>
      <w:r w:rsidR="005A014A" w:rsidRPr="00231BEC">
        <w:rPr>
          <w:rFonts w:ascii="Times New Roman" w:hAnsi="Times New Roman"/>
          <w:i/>
        </w:rPr>
        <w:t>Génesis</w:t>
      </w:r>
      <w:r w:rsidR="005A014A" w:rsidRPr="00231BEC">
        <w:rPr>
          <w:rFonts w:ascii="Times New Roman" w:hAnsi="Times New Roman"/>
        </w:rPr>
        <w:t xml:space="preserve"> 4.10)</w:t>
      </w:r>
      <w:r w:rsidR="006F6FAA" w:rsidRPr="00231BEC">
        <w:rPr>
          <w:rFonts w:ascii="Times New Roman" w:hAnsi="Times New Roman"/>
        </w:rPr>
        <w:t xml:space="preserve">, que Lope usa en otras comedias, como </w:t>
      </w:r>
      <w:r w:rsidR="006F6FAA" w:rsidRPr="00231BEC">
        <w:rPr>
          <w:rFonts w:ascii="Times New Roman" w:hAnsi="Times New Roman"/>
          <w:i/>
        </w:rPr>
        <w:t>Los bandos de Sena</w:t>
      </w:r>
      <w:r w:rsidR="006F6FAA" w:rsidRPr="00231BEC">
        <w:rPr>
          <w:rFonts w:ascii="Times New Roman" w:hAnsi="Times New Roman"/>
        </w:rPr>
        <w:t xml:space="preserve"> («la sangre clama a los airados cielos»</w:t>
      </w:r>
      <w:r w:rsidR="000B5882" w:rsidRPr="00231BEC">
        <w:rPr>
          <w:rFonts w:ascii="Times New Roman" w:hAnsi="Times New Roman"/>
        </w:rPr>
        <w:t xml:space="preserve">, </w:t>
      </w:r>
      <w:r w:rsidR="003E0ED7" w:rsidRPr="00231BEC">
        <w:rPr>
          <w:rFonts w:ascii="Times New Roman" w:hAnsi="Times New Roman"/>
        </w:rPr>
        <w:t xml:space="preserve">1635, </w:t>
      </w:r>
      <w:r w:rsidR="000B5882" w:rsidRPr="00231BEC">
        <w:rPr>
          <w:rFonts w:ascii="Times New Roman" w:hAnsi="Times New Roman"/>
        </w:rPr>
        <w:t>f</w:t>
      </w:r>
      <w:r w:rsidR="006F6FAA" w:rsidRPr="00231BEC">
        <w:rPr>
          <w:rFonts w:ascii="Times New Roman" w:hAnsi="Times New Roman"/>
        </w:rPr>
        <w:t xml:space="preserve">. 119v) o </w:t>
      </w:r>
      <w:r w:rsidR="006F6FAA" w:rsidRPr="00231BEC">
        <w:rPr>
          <w:rFonts w:ascii="Times New Roman" w:hAnsi="Times New Roman"/>
          <w:i/>
        </w:rPr>
        <w:t>El juez en su causa</w:t>
      </w:r>
      <w:r w:rsidR="006F6FAA" w:rsidRPr="00231BEC">
        <w:rPr>
          <w:rFonts w:ascii="Times New Roman" w:hAnsi="Times New Roman"/>
        </w:rPr>
        <w:t xml:space="preserve"> (</w:t>
      </w:r>
      <w:r w:rsidR="000B5882" w:rsidRPr="00231BEC">
        <w:rPr>
          <w:rFonts w:ascii="Times New Roman" w:hAnsi="Times New Roman"/>
        </w:rPr>
        <w:t xml:space="preserve">«¿Quién duda que clama al cielo / aquella inocente sangre?», </w:t>
      </w:r>
      <w:r w:rsidR="003E0ED7" w:rsidRPr="00231BEC">
        <w:rPr>
          <w:rFonts w:ascii="Times New Roman" w:hAnsi="Times New Roman"/>
        </w:rPr>
        <w:t xml:space="preserve">1647, </w:t>
      </w:r>
      <w:r w:rsidR="000B5882" w:rsidRPr="00231BEC">
        <w:rPr>
          <w:rFonts w:ascii="Times New Roman" w:hAnsi="Times New Roman"/>
        </w:rPr>
        <w:t>p. 496</w:t>
      </w:r>
      <w:r w:rsidR="006F6FAA" w:rsidRPr="00231BEC">
        <w:rPr>
          <w:rFonts w:ascii="Times New Roman" w:hAnsi="Times New Roman"/>
        </w:rPr>
        <w:t>).</w:t>
      </w:r>
    </w:p>
    <w:p w14:paraId="252AA1ED" w14:textId="7BD1931B" w:rsidR="00D32778" w:rsidRPr="00231BEC" w:rsidRDefault="003A3B63" w:rsidP="00D32778">
      <w:pPr>
        <w:jc w:val="both"/>
        <w:rPr>
          <w:rFonts w:ascii="Times New Roman" w:hAnsi="Times New Roman"/>
        </w:rPr>
      </w:pPr>
      <w:r w:rsidRPr="00231BEC">
        <w:rPr>
          <w:rFonts w:ascii="Times New Roman" w:hAnsi="Times New Roman"/>
        </w:rPr>
        <w:t xml:space="preserve">@Salgan: </w:t>
      </w:r>
      <w:r w:rsidR="009D0ECE" w:rsidRPr="00231BEC">
        <w:rPr>
          <w:rFonts w:ascii="Times New Roman" w:hAnsi="Times New Roman"/>
        </w:rPr>
        <w:t>1069</w:t>
      </w:r>
      <w:proofErr w:type="gramStart"/>
      <w:r w:rsidR="009D0ECE" w:rsidRPr="00231BEC">
        <w:rPr>
          <w:rFonts w:ascii="Times New Roman" w:hAnsi="Times New Roman"/>
          <w:i/>
        </w:rPr>
        <w:t>Acot</w:t>
      </w:r>
      <w:r w:rsidR="009D0ECE" w:rsidRPr="00231BEC">
        <w:rPr>
          <w:rFonts w:ascii="Times New Roman" w:hAnsi="Times New Roman"/>
        </w:rPr>
        <w:t xml:space="preserve">  </w:t>
      </w:r>
      <w:r w:rsidR="00DC1EBB" w:rsidRPr="00231BEC">
        <w:rPr>
          <w:rFonts w:ascii="Times New Roman" w:hAnsi="Times New Roman"/>
          <w:i/>
        </w:rPr>
        <w:t>Salgan</w:t>
      </w:r>
      <w:proofErr w:type="gramEnd"/>
      <w:r w:rsidR="00DC1EBB" w:rsidRPr="00231BEC">
        <w:rPr>
          <w:rFonts w:ascii="Times New Roman" w:hAnsi="Times New Roman"/>
        </w:rPr>
        <w:t>: Hartzenbusch y Menéndez Pelayo introducen aquí una indicación («</w:t>
      </w:r>
      <w:proofErr w:type="spellStart"/>
      <w:r w:rsidR="00DC1EBB" w:rsidRPr="00231BEC">
        <w:rPr>
          <w:rFonts w:ascii="Times New Roman" w:hAnsi="Times New Roman"/>
        </w:rPr>
        <w:t>Vanse</w:t>
      </w:r>
      <w:proofErr w:type="spellEnd"/>
      <w:r w:rsidR="00DC1EBB" w:rsidRPr="00231BEC">
        <w:rPr>
          <w:rFonts w:ascii="Times New Roman" w:hAnsi="Times New Roman"/>
        </w:rPr>
        <w:t>») para marcar la salida de escena de don Arias y Tristán, ya que a la altura del v</w:t>
      </w:r>
      <w:r w:rsidR="001A05BB" w:rsidRPr="00231BEC">
        <w:rPr>
          <w:rFonts w:ascii="Times New Roman" w:hAnsi="Times New Roman"/>
        </w:rPr>
        <w:t>.</w:t>
      </w:r>
      <w:r w:rsidR="00DC1EBB" w:rsidRPr="00231BEC">
        <w:rPr>
          <w:rFonts w:ascii="Times New Roman" w:hAnsi="Times New Roman"/>
        </w:rPr>
        <w:t xml:space="preserve"> 1441 la acotación que reza «Salgan Arias y Tristán» hace pensar que estos no estaban en el escenario en ese momento. Sin embargo, las palabras pronunciadas por Tristán inmediatamente antes («hablemos a parte aquí», v. 1069) sugerirían más bien que los dos personajes permanecen al paño durante la escena siguiente y que ambos figurarían como complemento de la comitiva real cuando esta aparezca en el v. 1119, escena en la que el Rey manifiesta su deseo de casar a Nuño. Por eso considero que la salida de Tristán y don Arias de escena debe producirse en el v. 1177, conjuntamente con la del Rey «y todos los que salieron con él».  </w:t>
      </w:r>
      <w:r w:rsidR="009D0ECE" w:rsidRPr="00231BEC">
        <w:rPr>
          <w:rFonts w:ascii="Times New Roman" w:hAnsi="Times New Roman"/>
          <w:i/>
        </w:rPr>
        <w:t>rebociño</w:t>
      </w:r>
      <w:r w:rsidR="009D0ECE" w:rsidRPr="00231BEC">
        <w:rPr>
          <w:rFonts w:ascii="Times New Roman" w:hAnsi="Times New Roman"/>
        </w:rPr>
        <w:t>:</w:t>
      </w:r>
      <w:r w:rsidR="000D3439" w:rsidRPr="00231BEC">
        <w:rPr>
          <w:rFonts w:ascii="Times New Roman" w:hAnsi="Times New Roman"/>
        </w:rPr>
        <w:t xml:space="preserve"> el «rebociño», «rebozo» o «embozo» es </w:t>
      </w:r>
      <w:r w:rsidR="007007FB" w:rsidRPr="00231BEC">
        <w:rPr>
          <w:rFonts w:ascii="Times New Roman" w:hAnsi="Times New Roman"/>
        </w:rPr>
        <w:t>«</w:t>
      </w:r>
      <w:r w:rsidR="000D3439" w:rsidRPr="00231BEC">
        <w:rPr>
          <w:rFonts w:ascii="Times New Roman" w:hAnsi="Times New Roman"/>
        </w:rPr>
        <w:t xml:space="preserve">la cosa con que uno se cubre y encubre el rostro, como la falda de la capa, una banda </w:t>
      </w:r>
      <w:proofErr w:type="spellStart"/>
      <w:r w:rsidR="000D3439" w:rsidRPr="00231BEC">
        <w:rPr>
          <w:rFonts w:ascii="Times New Roman" w:hAnsi="Times New Roman"/>
        </w:rPr>
        <w:t>o</w:t>
      </w:r>
      <w:proofErr w:type="spellEnd"/>
      <w:r w:rsidR="000D3439" w:rsidRPr="00231BEC">
        <w:rPr>
          <w:rFonts w:ascii="Times New Roman" w:hAnsi="Times New Roman"/>
        </w:rPr>
        <w:t xml:space="preserve"> otro </w:t>
      </w:r>
      <w:proofErr w:type="spellStart"/>
      <w:r w:rsidR="000D3439" w:rsidRPr="00231BEC">
        <w:rPr>
          <w:rFonts w:ascii="Times New Roman" w:hAnsi="Times New Roman"/>
        </w:rPr>
        <w:t>qualquier</w:t>
      </w:r>
      <w:proofErr w:type="spellEnd"/>
      <w:r w:rsidR="000D3439" w:rsidRPr="00231BEC">
        <w:rPr>
          <w:rFonts w:ascii="Times New Roman" w:hAnsi="Times New Roman"/>
        </w:rPr>
        <w:t xml:space="preserve"> velo o mascarilla para tapar la cara</w:t>
      </w:r>
      <w:r w:rsidR="007007FB" w:rsidRPr="00231BEC">
        <w:rPr>
          <w:rFonts w:ascii="Times New Roman" w:hAnsi="Times New Roman"/>
        </w:rPr>
        <w:t>»</w:t>
      </w:r>
      <w:r w:rsidR="000D3439" w:rsidRPr="00231BEC">
        <w:rPr>
          <w:rFonts w:ascii="Times New Roman" w:hAnsi="Times New Roman"/>
        </w:rPr>
        <w:t xml:space="preserve"> (</w:t>
      </w:r>
      <w:r w:rsidR="000D3439" w:rsidRPr="00231BEC">
        <w:rPr>
          <w:rFonts w:ascii="Times New Roman" w:hAnsi="Times New Roman"/>
          <w:i/>
        </w:rPr>
        <w:t>Autoridades</w:t>
      </w:r>
      <w:r w:rsidR="000D3439" w:rsidRPr="00231BEC">
        <w:rPr>
          <w:rFonts w:ascii="Times New Roman" w:hAnsi="Times New Roman"/>
        </w:rPr>
        <w:t xml:space="preserve">). </w:t>
      </w:r>
      <w:proofErr w:type="spellStart"/>
      <w:r w:rsidR="007007FB" w:rsidRPr="00231BEC">
        <w:rPr>
          <w:rFonts w:ascii="Times New Roman" w:hAnsi="Times New Roman"/>
        </w:rPr>
        <w:t>Salomon</w:t>
      </w:r>
      <w:proofErr w:type="spellEnd"/>
      <w:r w:rsidR="007007FB" w:rsidRPr="00231BEC">
        <w:rPr>
          <w:rFonts w:ascii="Times New Roman" w:hAnsi="Times New Roman"/>
        </w:rPr>
        <w:t xml:space="preserve"> [1985:410] precisa que el </w:t>
      </w:r>
      <w:proofErr w:type="spellStart"/>
      <w:r w:rsidR="007007FB" w:rsidRPr="00231BEC">
        <w:rPr>
          <w:rFonts w:ascii="Times New Roman" w:hAnsi="Times New Roman"/>
        </w:rPr>
        <w:t>robozo</w:t>
      </w:r>
      <w:proofErr w:type="spellEnd"/>
      <w:r w:rsidR="007007FB" w:rsidRPr="00231BEC">
        <w:rPr>
          <w:rFonts w:ascii="Times New Roman" w:hAnsi="Times New Roman"/>
        </w:rPr>
        <w:t xml:space="preserve"> «consistía en un corte de tela liviana, a veces de grana, que, cubriendo la cabeza, caía sobre hombros y cuello», y lo destaca como una de las prendas de las «galas aldeanas». </w:t>
      </w:r>
      <w:r w:rsidR="000D3439" w:rsidRPr="00231BEC">
        <w:rPr>
          <w:rFonts w:ascii="Times New Roman" w:hAnsi="Times New Roman"/>
        </w:rPr>
        <w:t xml:space="preserve">Es de suponer que </w:t>
      </w:r>
      <w:proofErr w:type="spellStart"/>
      <w:r w:rsidR="000D3439" w:rsidRPr="00231BEC">
        <w:rPr>
          <w:rFonts w:ascii="Times New Roman" w:hAnsi="Times New Roman"/>
        </w:rPr>
        <w:t>Nise</w:t>
      </w:r>
      <w:proofErr w:type="spellEnd"/>
      <w:r w:rsidR="000D3439" w:rsidRPr="00231BEC">
        <w:rPr>
          <w:rFonts w:ascii="Times New Roman" w:hAnsi="Times New Roman"/>
        </w:rPr>
        <w:t xml:space="preserve"> lo llevaría quitado en este intercambio con Bato y se lo pondría al entrar el Rey, Nuño, y las damas, como indica la petición de doña Blanca en el v.</w:t>
      </w:r>
      <w:r w:rsidR="00DC1EBB" w:rsidRPr="00231BEC">
        <w:rPr>
          <w:rFonts w:ascii="Times New Roman" w:hAnsi="Times New Roman"/>
        </w:rPr>
        <w:t xml:space="preserve"> 1365 («Alzaos, amiga, el rebozo»).</w:t>
      </w:r>
    </w:p>
    <w:p w14:paraId="6F92BA91" w14:textId="386B1BE6" w:rsidR="006C7C1A" w:rsidRPr="00231BEC" w:rsidRDefault="00361F7A" w:rsidP="00A2252A">
      <w:pPr>
        <w:jc w:val="both"/>
        <w:rPr>
          <w:rFonts w:ascii="Times New Roman" w:hAnsi="Times New Roman"/>
        </w:rPr>
      </w:pPr>
      <w:r w:rsidRPr="00231BEC">
        <w:rPr>
          <w:rFonts w:ascii="Times New Roman" w:hAnsi="Times New Roman"/>
        </w:rPr>
        <w:t xml:space="preserve">1079: </w:t>
      </w:r>
      <w:r w:rsidR="006C7C1A" w:rsidRPr="00231BEC">
        <w:rPr>
          <w:rFonts w:ascii="Times New Roman" w:hAnsi="Times New Roman"/>
        </w:rPr>
        <w:t>107</w:t>
      </w:r>
      <w:r w:rsidR="000527A6" w:rsidRPr="00231BEC">
        <w:rPr>
          <w:rFonts w:ascii="Times New Roman" w:hAnsi="Times New Roman"/>
        </w:rPr>
        <w:t>8-</w:t>
      </w:r>
      <w:proofErr w:type="gramStart"/>
      <w:r w:rsidR="000527A6" w:rsidRPr="00231BEC">
        <w:rPr>
          <w:rFonts w:ascii="Times New Roman" w:hAnsi="Times New Roman"/>
        </w:rPr>
        <w:t>107</w:t>
      </w:r>
      <w:r w:rsidR="006C7C1A" w:rsidRPr="00231BEC">
        <w:rPr>
          <w:rFonts w:ascii="Times New Roman" w:hAnsi="Times New Roman"/>
        </w:rPr>
        <w:t xml:space="preserve">9  </w:t>
      </w:r>
      <w:r w:rsidR="000527A6" w:rsidRPr="00231BEC">
        <w:rPr>
          <w:rFonts w:ascii="Times New Roman" w:hAnsi="Times New Roman"/>
          <w:i/>
        </w:rPr>
        <w:t>como</w:t>
      </w:r>
      <w:proofErr w:type="gramEnd"/>
      <w:r w:rsidR="000527A6" w:rsidRPr="00231BEC">
        <w:rPr>
          <w:rFonts w:ascii="Times New Roman" w:hAnsi="Times New Roman"/>
          <w:i/>
        </w:rPr>
        <w:t xml:space="preserve"> el manso….</w:t>
      </w:r>
      <w:r w:rsidR="006C7C1A" w:rsidRPr="00231BEC">
        <w:rPr>
          <w:rFonts w:ascii="Times New Roman" w:hAnsi="Times New Roman"/>
          <w:i/>
        </w:rPr>
        <w:t>en toronjil</w:t>
      </w:r>
      <w:r w:rsidR="000527A6" w:rsidRPr="00231BEC">
        <w:rPr>
          <w:rFonts w:ascii="Times New Roman" w:hAnsi="Times New Roman"/>
        </w:rPr>
        <w:t xml:space="preserve">: en su peculiar descripción de la comitiva regia, Bato equipara a Bermudo con un «manso» (‘carnero, buey </w:t>
      </w:r>
      <w:proofErr w:type="spellStart"/>
      <w:r w:rsidR="000527A6" w:rsidRPr="00231BEC">
        <w:rPr>
          <w:rFonts w:ascii="Times New Roman" w:hAnsi="Times New Roman"/>
        </w:rPr>
        <w:t>o</w:t>
      </w:r>
      <w:proofErr w:type="spellEnd"/>
      <w:r w:rsidR="000527A6" w:rsidRPr="00231BEC">
        <w:rPr>
          <w:rFonts w:ascii="Times New Roman" w:hAnsi="Times New Roman"/>
        </w:rPr>
        <w:t xml:space="preserve"> otro animal que va delante guiando a los demás’, </w:t>
      </w:r>
      <w:r w:rsidR="000527A6" w:rsidRPr="00231BEC">
        <w:rPr>
          <w:rFonts w:ascii="Times New Roman" w:hAnsi="Times New Roman"/>
          <w:i/>
        </w:rPr>
        <w:t>Autoridades</w:t>
      </w:r>
      <w:r w:rsidR="000527A6" w:rsidRPr="00231BEC">
        <w:rPr>
          <w:rFonts w:ascii="Times New Roman" w:hAnsi="Times New Roman"/>
        </w:rPr>
        <w:t xml:space="preserve">) que lleva a sus súbditos, representados aquí como «corderos». Más difícil de interpretar en la imagen vegetal, </w:t>
      </w:r>
      <w:r w:rsidR="0062457D" w:rsidRPr="00231BEC">
        <w:rPr>
          <w:rFonts w:ascii="Times New Roman" w:hAnsi="Times New Roman"/>
        </w:rPr>
        <w:t>si bien tanto la «</w:t>
      </w:r>
      <w:r w:rsidR="002119DD" w:rsidRPr="00231BEC">
        <w:rPr>
          <w:rFonts w:ascii="Times New Roman" w:hAnsi="Times New Roman"/>
        </w:rPr>
        <w:t>lechuga</w:t>
      </w:r>
      <w:r w:rsidR="0062457D" w:rsidRPr="00231BEC">
        <w:rPr>
          <w:rFonts w:ascii="Times New Roman" w:hAnsi="Times New Roman"/>
        </w:rPr>
        <w:t>» como el «</w:t>
      </w:r>
      <w:r w:rsidR="002119DD" w:rsidRPr="00231BEC">
        <w:rPr>
          <w:rFonts w:ascii="Times New Roman" w:hAnsi="Times New Roman"/>
        </w:rPr>
        <w:t>toronjil</w:t>
      </w:r>
      <w:r w:rsidR="0062457D" w:rsidRPr="00231BEC">
        <w:rPr>
          <w:rFonts w:ascii="Times New Roman" w:hAnsi="Times New Roman"/>
        </w:rPr>
        <w:t>»</w:t>
      </w:r>
      <w:r w:rsidR="002119DD" w:rsidRPr="00231BEC">
        <w:rPr>
          <w:rFonts w:ascii="Times New Roman" w:hAnsi="Times New Roman"/>
        </w:rPr>
        <w:t xml:space="preserve"> aparecen en otras composiciones de Lope, con sentidos parecidos a los que señala Covarrubias: la lechuga, «ultra de refrescar, mitiga el apetito venéreo», mientras que el toronjil es una «yerba muy conocida […] por ser su pasto muy grato a las abejas, y </w:t>
      </w:r>
      <w:proofErr w:type="spellStart"/>
      <w:r w:rsidR="002119DD" w:rsidRPr="00231BEC">
        <w:rPr>
          <w:rFonts w:ascii="Times New Roman" w:hAnsi="Times New Roman"/>
        </w:rPr>
        <w:t>llamámosle</w:t>
      </w:r>
      <w:proofErr w:type="spellEnd"/>
      <w:r w:rsidR="002119DD" w:rsidRPr="00231BEC">
        <w:rPr>
          <w:rFonts w:ascii="Times New Roman" w:hAnsi="Times New Roman"/>
        </w:rPr>
        <w:t xml:space="preserve"> toronjil vulgarmente por un </w:t>
      </w:r>
      <w:proofErr w:type="spellStart"/>
      <w:r w:rsidR="002119DD" w:rsidRPr="00231BEC">
        <w:rPr>
          <w:rFonts w:ascii="Times New Roman" w:hAnsi="Times New Roman"/>
        </w:rPr>
        <w:t>olorcico</w:t>
      </w:r>
      <w:proofErr w:type="spellEnd"/>
      <w:r w:rsidR="002119DD" w:rsidRPr="00231BEC">
        <w:rPr>
          <w:rFonts w:ascii="Times New Roman" w:hAnsi="Times New Roman"/>
        </w:rPr>
        <w:t xml:space="preserve"> que tiene de toronja».</w:t>
      </w:r>
    </w:p>
    <w:p w14:paraId="6B0C32BA" w14:textId="20F4B29B" w:rsidR="00041E36" w:rsidRPr="00231BEC" w:rsidRDefault="00361F7A" w:rsidP="00A2252A">
      <w:pPr>
        <w:jc w:val="both"/>
        <w:rPr>
          <w:rFonts w:ascii="Times New Roman" w:hAnsi="Times New Roman"/>
        </w:rPr>
      </w:pPr>
      <w:r w:rsidRPr="00231BEC">
        <w:rPr>
          <w:rFonts w:ascii="Times New Roman" w:hAnsi="Times New Roman"/>
        </w:rPr>
        <w:t xml:space="preserve">1089: </w:t>
      </w:r>
      <w:proofErr w:type="gramStart"/>
      <w:r w:rsidR="00F573C6" w:rsidRPr="00231BEC">
        <w:rPr>
          <w:rFonts w:ascii="Times New Roman" w:hAnsi="Times New Roman"/>
        </w:rPr>
        <w:t xml:space="preserve">1089  </w:t>
      </w:r>
      <w:r w:rsidR="00F573C6" w:rsidRPr="00231BEC">
        <w:rPr>
          <w:rFonts w:ascii="Times New Roman" w:hAnsi="Times New Roman"/>
          <w:i/>
        </w:rPr>
        <w:t>ataharre</w:t>
      </w:r>
      <w:proofErr w:type="gramEnd"/>
      <w:r w:rsidR="00F573C6" w:rsidRPr="00231BEC">
        <w:rPr>
          <w:rFonts w:ascii="Times New Roman" w:hAnsi="Times New Roman"/>
        </w:rPr>
        <w:t>: vocablo que aquí produce comicidad por tratarse de una «cincha guarnecida de badana, que se echa desde la trasera de la albarda, y va por debajo de la cola y de las ancas de la bestia» (</w:t>
      </w:r>
      <w:r w:rsidR="00F573C6" w:rsidRPr="00231BEC">
        <w:rPr>
          <w:rFonts w:ascii="Times New Roman" w:hAnsi="Times New Roman"/>
          <w:i/>
        </w:rPr>
        <w:t>Autoridades</w:t>
      </w:r>
      <w:r w:rsidR="00F573C6" w:rsidRPr="00231BEC">
        <w:rPr>
          <w:rFonts w:ascii="Times New Roman" w:hAnsi="Times New Roman"/>
        </w:rPr>
        <w:t>).</w:t>
      </w:r>
    </w:p>
    <w:p w14:paraId="4E02F2B2" w14:textId="0A0963A8" w:rsidR="00C31952" w:rsidRPr="00231BEC" w:rsidRDefault="00087AC0" w:rsidP="00A2252A">
      <w:pPr>
        <w:jc w:val="both"/>
        <w:rPr>
          <w:rFonts w:ascii="Times New Roman" w:hAnsi="Times New Roman"/>
        </w:rPr>
      </w:pPr>
      <w:r w:rsidRPr="00231BEC">
        <w:rPr>
          <w:rFonts w:ascii="Times New Roman" w:hAnsi="Times New Roman"/>
        </w:rPr>
        <w:t xml:space="preserve">1093: </w:t>
      </w:r>
      <w:proofErr w:type="gramStart"/>
      <w:r w:rsidR="00C31952" w:rsidRPr="00231BEC">
        <w:rPr>
          <w:rFonts w:ascii="Times New Roman" w:hAnsi="Times New Roman"/>
        </w:rPr>
        <w:t xml:space="preserve">1093  </w:t>
      </w:r>
      <w:r w:rsidR="00C31952" w:rsidRPr="00231BEC">
        <w:rPr>
          <w:rFonts w:ascii="Times New Roman" w:hAnsi="Times New Roman"/>
          <w:i/>
        </w:rPr>
        <w:t>las</w:t>
      </w:r>
      <w:proofErr w:type="gramEnd"/>
      <w:r w:rsidR="00C31952" w:rsidRPr="00231BEC">
        <w:rPr>
          <w:rFonts w:ascii="Times New Roman" w:hAnsi="Times New Roman"/>
          <w:i/>
        </w:rPr>
        <w:t xml:space="preserve"> espuelas le calzó</w:t>
      </w:r>
      <w:r w:rsidR="00C31952" w:rsidRPr="00231BEC">
        <w:rPr>
          <w:rFonts w:ascii="Times New Roman" w:hAnsi="Times New Roman"/>
        </w:rPr>
        <w:t xml:space="preserve">: </w:t>
      </w:r>
      <w:r w:rsidR="00424CE2" w:rsidRPr="00231BEC">
        <w:rPr>
          <w:rFonts w:ascii="Times New Roman" w:hAnsi="Times New Roman"/>
        </w:rPr>
        <w:t xml:space="preserve">el calzar las espuelas forma parte del ritual que se sigue al armar caballeros. </w:t>
      </w:r>
    </w:p>
    <w:p w14:paraId="62256A82" w14:textId="61D664D8" w:rsidR="00D708C8" w:rsidRPr="00231BEC" w:rsidRDefault="00087AC0" w:rsidP="00A2252A">
      <w:pPr>
        <w:jc w:val="both"/>
        <w:rPr>
          <w:rFonts w:ascii="Times New Roman" w:hAnsi="Times New Roman"/>
        </w:rPr>
      </w:pPr>
      <w:r w:rsidRPr="00231BEC">
        <w:rPr>
          <w:rFonts w:ascii="Times New Roman" w:hAnsi="Times New Roman"/>
        </w:rPr>
        <w:t xml:space="preserve">1103: </w:t>
      </w:r>
      <w:proofErr w:type="gramStart"/>
      <w:r w:rsidR="00041E36" w:rsidRPr="00231BEC">
        <w:rPr>
          <w:rFonts w:ascii="Times New Roman" w:hAnsi="Times New Roman"/>
        </w:rPr>
        <w:t xml:space="preserve">1103  </w:t>
      </w:r>
      <w:r w:rsidR="00041E36" w:rsidRPr="00231BEC">
        <w:rPr>
          <w:rFonts w:ascii="Times New Roman" w:hAnsi="Times New Roman"/>
          <w:i/>
        </w:rPr>
        <w:t>chincharrazos</w:t>
      </w:r>
      <w:proofErr w:type="gramEnd"/>
      <w:r w:rsidR="00041E36" w:rsidRPr="00231BEC">
        <w:rPr>
          <w:rFonts w:ascii="Times New Roman" w:hAnsi="Times New Roman"/>
        </w:rPr>
        <w:t xml:space="preserve">: el </w:t>
      </w:r>
      <w:r w:rsidR="00041E36" w:rsidRPr="00231BEC">
        <w:rPr>
          <w:rFonts w:ascii="Times New Roman" w:hAnsi="Times New Roman"/>
          <w:i/>
        </w:rPr>
        <w:t>chincharrazo</w:t>
      </w:r>
      <w:r w:rsidR="00041E36" w:rsidRPr="00231BEC">
        <w:rPr>
          <w:rFonts w:ascii="Times New Roman" w:hAnsi="Times New Roman"/>
        </w:rPr>
        <w:t xml:space="preserve"> es el «golpe ruidoso, que se causa con las espadas en alguna pendencia, dando unas con otras, u dando en el suelo» (</w:t>
      </w:r>
      <w:r w:rsidR="00041E36" w:rsidRPr="00231BEC">
        <w:rPr>
          <w:rFonts w:ascii="Times New Roman" w:hAnsi="Times New Roman"/>
          <w:i/>
        </w:rPr>
        <w:t>Autoridades</w:t>
      </w:r>
      <w:r w:rsidR="00041E36" w:rsidRPr="00231BEC">
        <w:rPr>
          <w:rFonts w:ascii="Times New Roman" w:hAnsi="Times New Roman"/>
        </w:rPr>
        <w:t>).</w:t>
      </w:r>
    </w:p>
    <w:p w14:paraId="5073E0E1" w14:textId="4D7FA9F3" w:rsidR="00896505" w:rsidRPr="00231BEC" w:rsidRDefault="00087AC0" w:rsidP="00A2252A">
      <w:pPr>
        <w:jc w:val="both"/>
        <w:rPr>
          <w:rFonts w:ascii="Times New Roman" w:hAnsi="Times New Roman"/>
        </w:rPr>
      </w:pPr>
      <w:r w:rsidRPr="00231BEC">
        <w:rPr>
          <w:rFonts w:ascii="Times New Roman" w:hAnsi="Times New Roman"/>
        </w:rPr>
        <w:lastRenderedPageBreak/>
        <w:t xml:space="preserve">1141: </w:t>
      </w:r>
      <w:proofErr w:type="gramStart"/>
      <w:r w:rsidR="00D708C8" w:rsidRPr="00231BEC">
        <w:rPr>
          <w:rFonts w:ascii="Times New Roman" w:hAnsi="Times New Roman"/>
        </w:rPr>
        <w:t xml:space="preserve">1141  </w:t>
      </w:r>
      <w:r w:rsidR="00D708C8" w:rsidRPr="00231BEC">
        <w:rPr>
          <w:rFonts w:ascii="Times New Roman" w:hAnsi="Times New Roman"/>
          <w:i/>
        </w:rPr>
        <w:t>sayal</w:t>
      </w:r>
      <w:proofErr w:type="gramEnd"/>
      <w:r w:rsidR="00D708C8" w:rsidRPr="00231BEC">
        <w:rPr>
          <w:rFonts w:ascii="Times New Roman" w:hAnsi="Times New Roman"/>
        </w:rPr>
        <w:t xml:space="preserve">: </w:t>
      </w:r>
      <w:r w:rsidR="006F690C" w:rsidRPr="00231BEC">
        <w:rPr>
          <w:rFonts w:ascii="Times New Roman" w:hAnsi="Times New Roman"/>
        </w:rPr>
        <w:t>e</w:t>
      </w:r>
      <w:r w:rsidR="002A5A41" w:rsidRPr="00231BEC">
        <w:rPr>
          <w:rFonts w:ascii="Times New Roman" w:hAnsi="Times New Roman"/>
        </w:rPr>
        <w:t xml:space="preserve">l sayal, hecho de lana basta, es el atuendo típico del aldeano. </w:t>
      </w:r>
      <w:proofErr w:type="spellStart"/>
      <w:r w:rsidR="002A5A41" w:rsidRPr="00231BEC">
        <w:rPr>
          <w:rFonts w:ascii="Times New Roman" w:hAnsi="Times New Roman"/>
        </w:rPr>
        <w:t>Salomon</w:t>
      </w:r>
      <w:proofErr w:type="spellEnd"/>
      <w:r w:rsidR="002A5A41" w:rsidRPr="00231BEC">
        <w:rPr>
          <w:rFonts w:ascii="Times New Roman" w:hAnsi="Times New Roman"/>
        </w:rPr>
        <w:t xml:space="preserve"> [1985:211] considera que a «las modas extravagantes o costosas de las ciudades, el villano la mayoría de las veces opone la humildad de su sayal, siendo este sinónimo de quietud, de vida sana y virtud». </w:t>
      </w:r>
    </w:p>
    <w:p w14:paraId="088707E9" w14:textId="4335844D" w:rsidR="00F573C6" w:rsidRPr="00231BEC" w:rsidRDefault="00087AC0" w:rsidP="00A2252A">
      <w:pPr>
        <w:jc w:val="both"/>
        <w:rPr>
          <w:rFonts w:ascii="Times New Roman" w:hAnsi="Times New Roman"/>
        </w:rPr>
      </w:pPr>
      <w:r w:rsidRPr="00231BEC">
        <w:rPr>
          <w:rFonts w:ascii="Times New Roman" w:hAnsi="Times New Roman"/>
        </w:rPr>
        <w:t xml:space="preserve">1149: </w:t>
      </w:r>
      <w:proofErr w:type="gramStart"/>
      <w:r w:rsidR="00BC035E" w:rsidRPr="00231BEC">
        <w:rPr>
          <w:rFonts w:ascii="Times New Roman" w:hAnsi="Times New Roman"/>
        </w:rPr>
        <w:t xml:space="preserve">1149  </w:t>
      </w:r>
      <w:r w:rsidR="00BC035E" w:rsidRPr="00231BEC">
        <w:rPr>
          <w:rFonts w:ascii="Times New Roman" w:hAnsi="Times New Roman"/>
          <w:i/>
        </w:rPr>
        <w:t>Huyes</w:t>
      </w:r>
      <w:proofErr w:type="gramEnd"/>
      <w:r w:rsidR="00BC035E" w:rsidRPr="00231BEC">
        <w:rPr>
          <w:rFonts w:ascii="Times New Roman" w:hAnsi="Times New Roman"/>
          <w:i/>
        </w:rPr>
        <w:t xml:space="preserve"> tú del casamiento</w:t>
      </w:r>
      <w:r w:rsidR="00BC035E" w:rsidRPr="00231BEC">
        <w:rPr>
          <w:rFonts w:ascii="Times New Roman" w:hAnsi="Times New Roman"/>
        </w:rPr>
        <w:t xml:space="preserve">: «Tuvo […] este rey sobrenombre de </w:t>
      </w:r>
      <w:r w:rsidR="00BC035E" w:rsidRPr="00231BEC">
        <w:rPr>
          <w:rFonts w:ascii="Times New Roman" w:hAnsi="Times New Roman"/>
          <w:i/>
        </w:rPr>
        <w:t>Casto</w:t>
      </w:r>
      <w:r w:rsidR="00BC035E" w:rsidRPr="00231BEC">
        <w:rPr>
          <w:rFonts w:ascii="Times New Roman" w:hAnsi="Times New Roman"/>
        </w:rPr>
        <w:t xml:space="preserve"> por haber perseverado siempre en grande honestidad y limpieza, aunque fue concertado de casarse en Francia con una señora llamada </w:t>
      </w:r>
      <w:proofErr w:type="spellStart"/>
      <w:r w:rsidR="00BC035E" w:rsidRPr="00231BEC">
        <w:rPr>
          <w:rFonts w:ascii="Times New Roman" w:hAnsi="Times New Roman"/>
        </w:rPr>
        <w:t>Bertinalda</w:t>
      </w:r>
      <w:proofErr w:type="spellEnd"/>
      <w:r w:rsidR="00BC035E" w:rsidRPr="00231BEC">
        <w:rPr>
          <w:rFonts w:ascii="Times New Roman" w:hAnsi="Times New Roman"/>
        </w:rPr>
        <w:t>, mas con amor de la castidad nunca quiso verla ni que viniese acá»</w:t>
      </w:r>
      <w:r w:rsidR="00912434" w:rsidRPr="00231BEC">
        <w:rPr>
          <w:rFonts w:ascii="Times New Roman" w:hAnsi="Times New Roman"/>
        </w:rPr>
        <w:t xml:space="preserve"> (Morales</w:t>
      </w:r>
      <w:r w:rsidR="00BC035E" w:rsidRPr="00231BEC">
        <w:rPr>
          <w:rFonts w:ascii="Times New Roman" w:hAnsi="Times New Roman"/>
        </w:rPr>
        <w:t xml:space="preserve"> 1791:118).</w:t>
      </w:r>
    </w:p>
    <w:p w14:paraId="3F4725E6" w14:textId="6154AC73" w:rsidR="00F573C6" w:rsidRPr="00231BEC" w:rsidRDefault="00087AC0" w:rsidP="00A2252A">
      <w:pPr>
        <w:jc w:val="both"/>
        <w:rPr>
          <w:rFonts w:ascii="Times New Roman" w:hAnsi="Times New Roman"/>
        </w:rPr>
      </w:pPr>
      <w:r w:rsidRPr="00231BEC">
        <w:rPr>
          <w:rFonts w:ascii="Times New Roman" w:hAnsi="Times New Roman"/>
        </w:rPr>
        <w:t xml:space="preserve">1191: </w:t>
      </w:r>
      <w:r w:rsidR="007251C3" w:rsidRPr="00231BEC">
        <w:rPr>
          <w:rFonts w:ascii="Times New Roman" w:hAnsi="Times New Roman"/>
        </w:rPr>
        <w:t>1185-</w:t>
      </w:r>
      <w:proofErr w:type="gramStart"/>
      <w:r w:rsidR="007251C3" w:rsidRPr="00231BEC">
        <w:rPr>
          <w:rFonts w:ascii="Times New Roman" w:hAnsi="Times New Roman"/>
        </w:rPr>
        <w:t xml:space="preserve">1191  </w:t>
      </w:r>
      <w:r w:rsidR="007251C3" w:rsidRPr="00231BEC">
        <w:rPr>
          <w:rFonts w:ascii="Times New Roman" w:hAnsi="Times New Roman"/>
          <w:i/>
        </w:rPr>
        <w:t>los</w:t>
      </w:r>
      <w:proofErr w:type="gramEnd"/>
      <w:r w:rsidR="007251C3" w:rsidRPr="00231BEC">
        <w:rPr>
          <w:rFonts w:ascii="Times New Roman" w:hAnsi="Times New Roman"/>
          <w:i/>
        </w:rPr>
        <w:t xml:space="preserve"> romanos…mataban</w:t>
      </w:r>
      <w:r w:rsidR="007251C3" w:rsidRPr="00231BEC">
        <w:rPr>
          <w:rFonts w:ascii="Times New Roman" w:hAnsi="Times New Roman"/>
        </w:rPr>
        <w:t xml:space="preserve">: </w:t>
      </w:r>
      <w:proofErr w:type="spellStart"/>
      <w:r w:rsidR="00F553EE" w:rsidRPr="00231BEC">
        <w:rPr>
          <w:rFonts w:ascii="Times New Roman" w:hAnsi="Times New Roman"/>
        </w:rPr>
        <w:t>Ravisio</w:t>
      </w:r>
      <w:proofErr w:type="spellEnd"/>
      <w:r w:rsidR="00F553EE" w:rsidRPr="00231BEC">
        <w:rPr>
          <w:rFonts w:ascii="Times New Roman" w:hAnsi="Times New Roman"/>
        </w:rPr>
        <w:t xml:space="preserve"> </w:t>
      </w:r>
      <w:proofErr w:type="spellStart"/>
      <w:r w:rsidR="00F553EE" w:rsidRPr="00231BEC">
        <w:rPr>
          <w:rFonts w:ascii="Times New Roman" w:hAnsi="Times New Roman"/>
        </w:rPr>
        <w:t>Textor</w:t>
      </w:r>
      <w:proofErr w:type="spellEnd"/>
      <w:r w:rsidR="00F553EE" w:rsidRPr="00231BEC">
        <w:rPr>
          <w:rFonts w:ascii="Times New Roman" w:hAnsi="Times New Roman"/>
        </w:rPr>
        <w:t xml:space="preserve"> [1560:468</w:t>
      </w:r>
      <w:r w:rsidR="00EC675D" w:rsidRPr="00231BEC">
        <w:rPr>
          <w:rFonts w:ascii="Times New Roman" w:hAnsi="Times New Roman"/>
        </w:rPr>
        <w:t>4</w:t>
      </w:r>
      <w:r w:rsidR="00F553EE" w:rsidRPr="00231BEC">
        <w:rPr>
          <w:rFonts w:ascii="Times New Roman" w:hAnsi="Times New Roman"/>
        </w:rPr>
        <w:t>] le atribuye a Ovidio la expresión «</w:t>
      </w:r>
      <w:proofErr w:type="spellStart"/>
      <w:r w:rsidR="00F553EE" w:rsidRPr="00231BEC">
        <w:rPr>
          <w:rFonts w:ascii="Times New Roman" w:hAnsi="Times New Roman"/>
        </w:rPr>
        <w:t>Calculus</w:t>
      </w:r>
      <w:proofErr w:type="spellEnd"/>
      <w:r w:rsidR="00F553EE" w:rsidRPr="00231BEC">
        <w:rPr>
          <w:rFonts w:ascii="Times New Roman" w:hAnsi="Times New Roman"/>
        </w:rPr>
        <w:t xml:space="preserve"> </w:t>
      </w:r>
      <w:proofErr w:type="spellStart"/>
      <w:r w:rsidR="00F553EE" w:rsidRPr="00231BEC">
        <w:rPr>
          <w:rFonts w:ascii="Times New Roman" w:hAnsi="Times New Roman"/>
        </w:rPr>
        <w:t>albus</w:t>
      </w:r>
      <w:proofErr w:type="spellEnd"/>
      <w:r w:rsidR="00F553EE" w:rsidRPr="00231BEC">
        <w:rPr>
          <w:rFonts w:ascii="Times New Roman" w:hAnsi="Times New Roman"/>
        </w:rPr>
        <w:t xml:space="preserve"> in </w:t>
      </w:r>
      <w:proofErr w:type="spellStart"/>
      <w:r w:rsidR="00F553EE" w:rsidRPr="00231BEC">
        <w:rPr>
          <w:rFonts w:ascii="Times New Roman" w:hAnsi="Times New Roman"/>
        </w:rPr>
        <w:t>absolutione</w:t>
      </w:r>
      <w:proofErr w:type="spellEnd"/>
      <w:r w:rsidR="00F553EE" w:rsidRPr="00231BEC">
        <w:rPr>
          <w:rFonts w:ascii="Times New Roman" w:hAnsi="Times New Roman"/>
        </w:rPr>
        <w:t xml:space="preserve">, in </w:t>
      </w:r>
      <w:proofErr w:type="spellStart"/>
      <w:r w:rsidR="00F553EE" w:rsidRPr="00231BEC">
        <w:rPr>
          <w:rFonts w:ascii="Times New Roman" w:hAnsi="Times New Roman"/>
        </w:rPr>
        <w:t>damnatione</w:t>
      </w:r>
      <w:proofErr w:type="spellEnd"/>
      <w:r w:rsidR="00F553EE" w:rsidRPr="00231BEC">
        <w:rPr>
          <w:rFonts w:ascii="Times New Roman" w:hAnsi="Times New Roman"/>
        </w:rPr>
        <w:t xml:space="preserve"> </w:t>
      </w:r>
      <w:proofErr w:type="spellStart"/>
      <w:r w:rsidR="00F553EE" w:rsidRPr="00231BEC">
        <w:rPr>
          <w:rFonts w:ascii="Times New Roman" w:hAnsi="Times New Roman"/>
        </w:rPr>
        <w:t>niger</w:t>
      </w:r>
      <w:proofErr w:type="spellEnd"/>
      <w:r w:rsidR="00F553EE" w:rsidRPr="00231BEC">
        <w:rPr>
          <w:rFonts w:ascii="Times New Roman" w:hAnsi="Times New Roman"/>
        </w:rPr>
        <w:t>». N</w:t>
      </w:r>
      <w:r w:rsidR="00EB17C3" w:rsidRPr="00231BEC">
        <w:rPr>
          <w:rFonts w:ascii="Times New Roman" w:hAnsi="Times New Roman"/>
        </w:rPr>
        <w:t xml:space="preserve">umerosos autores </w:t>
      </w:r>
      <w:r w:rsidR="00F66071" w:rsidRPr="00231BEC">
        <w:rPr>
          <w:rFonts w:ascii="Times New Roman" w:hAnsi="Times New Roman"/>
        </w:rPr>
        <w:t>clásicos</w:t>
      </w:r>
      <w:r w:rsidR="00EB17C3" w:rsidRPr="00231BEC">
        <w:rPr>
          <w:rFonts w:ascii="Times New Roman" w:hAnsi="Times New Roman"/>
        </w:rPr>
        <w:t xml:space="preserve"> (véase solo Plinio VII, 131-132) dejan constancia de la costumbre de marcar los días faustos con un guijarro blanco y los infaustos con uno negro</w:t>
      </w:r>
      <w:r w:rsidR="00912434" w:rsidRPr="00231BEC">
        <w:rPr>
          <w:rFonts w:ascii="Times New Roman" w:hAnsi="Times New Roman"/>
        </w:rPr>
        <w:t xml:space="preserve"> (Ruiz de Elvira</w:t>
      </w:r>
      <w:r w:rsidR="00F66071" w:rsidRPr="00231BEC">
        <w:rPr>
          <w:rFonts w:ascii="Times New Roman" w:hAnsi="Times New Roman"/>
        </w:rPr>
        <w:t xml:space="preserve"> 2003).</w:t>
      </w:r>
      <w:r w:rsidR="00F553EE" w:rsidRPr="00231BEC">
        <w:rPr>
          <w:rFonts w:ascii="Times New Roman" w:hAnsi="Times New Roman"/>
        </w:rPr>
        <w:t xml:space="preserve"> </w:t>
      </w:r>
    </w:p>
    <w:p w14:paraId="2785C17F" w14:textId="6C30CE76" w:rsidR="00D32778" w:rsidRPr="00231BEC" w:rsidRDefault="00087AC0" w:rsidP="00A2252A">
      <w:pPr>
        <w:jc w:val="both"/>
        <w:rPr>
          <w:rFonts w:ascii="Times New Roman" w:hAnsi="Times New Roman"/>
        </w:rPr>
      </w:pPr>
      <w:r w:rsidRPr="00231BEC">
        <w:rPr>
          <w:rFonts w:ascii="Times New Roman" w:hAnsi="Times New Roman"/>
        </w:rPr>
        <w:t xml:space="preserve">1190: </w:t>
      </w:r>
      <w:proofErr w:type="gramStart"/>
      <w:r w:rsidR="00D32778" w:rsidRPr="00231BEC">
        <w:rPr>
          <w:rFonts w:ascii="Times New Roman" w:hAnsi="Times New Roman"/>
        </w:rPr>
        <w:t xml:space="preserve">1190  </w:t>
      </w:r>
      <w:proofErr w:type="spellStart"/>
      <w:r w:rsidR="00D32778" w:rsidRPr="00231BEC">
        <w:rPr>
          <w:rFonts w:ascii="Times New Roman" w:hAnsi="Times New Roman"/>
          <w:i/>
        </w:rPr>
        <w:t>salia</w:t>
      </w:r>
      <w:proofErr w:type="spellEnd"/>
      <w:proofErr w:type="gramEnd"/>
      <w:r w:rsidR="00D32778" w:rsidRPr="00231BEC">
        <w:rPr>
          <w:rFonts w:ascii="Times New Roman" w:hAnsi="Times New Roman"/>
        </w:rPr>
        <w:t>: la hipermetría del verso se puede subsanar eliminando el pronombre «le», como sugieren Hartzenbusch y Menéndez Pelayo, o bien, como propongo aquí, entendiendo el verbo «salía» como bisílabo («</w:t>
      </w:r>
      <w:proofErr w:type="spellStart"/>
      <w:r w:rsidR="00D32778" w:rsidRPr="00231BEC">
        <w:rPr>
          <w:rFonts w:ascii="Times New Roman" w:hAnsi="Times New Roman"/>
        </w:rPr>
        <w:t>salia</w:t>
      </w:r>
      <w:proofErr w:type="spellEnd"/>
      <w:r w:rsidR="00D32778" w:rsidRPr="00231BEC">
        <w:rPr>
          <w:rFonts w:ascii="Times New Roman" w:hAnsi="Times New Roman"/>
        </w:rPr>
        <w:t>»).</w:t>
      </w:r>
    </w:p>
    <w:p w14:paraId="515CEFEA" w14:textId="158FAE41" w:rsidR="006830AD" w:rsidRPr="00231BEC" w:rsidRDefault="00087AC0" w:rsidP="00A2252A">
      <w:pPr>
        <w:jc w:val="both"/>
        <w:rPr>
          <w:rFonts w:ascii="Times New Roman" w:hAnsi="Times New Roman"/>
        </w:rPr>
      </w:pPr>
      <w:r w:rsidRPr="00231BEC">
        <w:rPr>
          <w:rFonts w:ascii="Times New Roman" w:hAnsi="Times New Roman"/>
        </w:rPr>
        <w:t xml:space="preserve">1207: </w:t>
      </w:r>
      <w:r w:rsidR="00B14EDF" w:rsidRPr="00231BEC">
        <w:rPr>
          <w:rFonts w:ascii="Times New Roman" w:hAnsi="Times New Roman"/>
        </w:rPr>
        <w:t>1197-</w:t>
      </w:r>
      <w:proofErr w:type="gramStart"/>
      <w:r w:rsidR="00B14EDF" w:rsidRPr="00231BEC">
        <w:rPr>
          <w:rFonts w:ascii="Times New Roman" w:hAnsi="Times New Roman"/>
        </w:rPr>
        <w:t xml:space="preserve">1207  </w:t>
      </w:r>
      <w:r w:rsidR="00B14EDF" w:rsidRPr="00231BEC">
        <w:rPr>
          <w:rFonts w:ascii="Times New Roman" w:hAnsi="Times New Roman"/>
          <w:i/>
        </w:rPr>
        <w:t>el</w:t>
      </w:r>
      <w:proofErr w:type="gramEnd"/>
      <w:r w:rsidR="00B14EDF" w:rsidRPr="00231BEC">
        <w:rPr>
          <w:rFonts w:ascii="Times New Roman" w:hAnsi="Times New Roman"/>
          <w:i/>
        </w:rPr>
        <w:t xml:space="preserve"> rey Asuero</w:t>
      </w:r>
      <w:r w:rsidR="00B27D0E" w:rsidRPr="00231BEC">
        <w:rPr>
          <w:rFonts w:ascii="Times New Roman" w:hAnsi="Times New Roman"/>
          <w:i/>
        </w:rPr>
        <w:t>…</w:t>
      </w:r>
      <w:r w:rsidR="00B14EDF" w:rsidRPr="00231BEC">
        <w:rPr>
          <w:rFonts w:ascii="Times New Roman" w:hAnsi="Times New Roman"/>
          <w:i/>
        </w:rPr>
        <w:t>en Ester</w:t>
      </w:r>
      <w:r w:rsidR="00B14EDF" w:rsidRPr="00231BEC">
        <w:rPr>
          <w:rFonts w:ascii="Times New Roman" w:hAnsi="Times New Roman"/>
        </w:rPr>
        <w:t xml:space="preserve">: </w:t>
      </w:r>
      <w:r w:rsidR="008761A6" w:rsidRPr="00231BEC">
        <w:rPr>
          <w:rFonts w:ascii="Times New Roman" w:hAnsi="Times New Roman"/>
        </w:rPr>
        <w:t xml:space="preserve">habiendo sido desairado el rey persa Asuero por su esposa </w:t>
      </w:r>
      <w:proofErr w:type="spellStart"/>
      <w:r w:rsidR="008761A6" w:rsidRPr="00231BEC">
        <w:rPr>
          <w:rFonts w:ascii="Times New Roman" w:hAnsi="Times New Roman"/>
        </w:rPr>
        <w:t>Vastí</w:t>
      </w:r>
      <w:proofErr w:type="spellEnd"/>
      <w:r w:rsidR="008761A6" w:rsidRPr="00231BEC">
        <w:rPr>
          <w:rFonts w:ascii="Times New Roman" w:hAnsi="Times New Roman"/>
        </w:rPr>
        <w:t>, que se negó a cumplir la orden de exhibir su belleza ante la corte, el rey la repudió y tomó por esposa a Ester. L</w:t>
      </w:r>
      <w:r w:rsidR="0065793C" w:rsidRPr="00231BEC">
        <w:rPr>
          <w:rFonts w:ascii="Times New Roman" w:hAnsi="Times New Roman"/>
        </w:rPr>
        <w:t xml:space="preserve">a historia </w:t>
      </w:r>
      <w:r w:rsidR="008761A6" w:rsidRPr="00231BEC">
        <w:rPr>
          <w:rFonts w:ascii="Times New Roman" w:hAnsi="Times New Roman"/>
        </w:rPr>
        <w:t xml:space="preserve">proviene del Libro de Ester, y Lope la </w:t>
      </w:r>
      <w:r w:rsidR="00B21A06" w:rsidRPr="00231BEC">
        <w:rPr>
          <w:rFonts w:ascii="Times New Roman" w:hAnsi="Times New Roman"/>
        </w:rPr>
        <w:t xml:space="preserve">trata en </w:t>
      </w:r>
      <w:r w:rsidR="00B21A06" w:rsidRPr="00231BEC">
        <w:rPr>
          <w:rFonts w:ascii="Times New Roman" w:hAnsi="Times New Roman"/>
          <w:i/>
        </w:rPr>
        <w:t>La hermosa Ester</w:t>
      </w:r>
      <w:r w:rsidR="00B21A06" w:rsidRPr="00231BEC">
        <w:rPr>
          <w:rFonts w:ascii="Times New Roman" w:hAnsi="Times New Roman"/>
        </w:rPr>
        <w:t xml:space="preserve"> (</w:t>
      </w:r>
      <w:r w:rsidR="00B21A06" w:rsidRPr="00231BEC">
        <w:rPr>
          <w:rFonts w:ascii="Times New Roman" w:hAnsi="Times New Roman"/>
          <w:i/>
        </w:rPr>
        <w:t>Parte XV</w:t>
      </w:r>
      <w:r w:rsidR="008761A6" w:rsidRPr="00231BEC">
        <w:rPr>
          <w:rFonts w:ascii="Times New Roman" w:hAnsi="Times New Roman"/>
        </w:rPr>
        <w:t>). E</w:t>
      </w:r>
      <w:r w:rsidR="008847FB" w:rsidRPr="00231BEC">
        <w:rPr>
          <w:rFonts w:ascii="Times New Roman" w:hAnsi="Times New Roman"/>
        </w:rPr>
        <w:t xml:space="preserve">n el auto </w:t>
      </w:r>
      <w:r w:rsidR="008847FB" w:rsidRPr="00231BEC">
        <w:rPr>
          <w:rFonts w:ascii="Times New Roman" w:hAnsi="Times New Roman"/>
          <w:i/>
        </w:rPr>
        <w:t>El labrador de La Mancha</w:t>
      </w:r>
      <w:r w:rsidR="008847FB" w:rsidRPr="00231BEC">
        <w:rPr>
          <w:rFonts w:ascii="Times New Roman" w:hAnsi="Times New Roman"/>
        </w:rPr>
        <w:t xml:space="preserve"> </w:t>
      </w:r>
      <w:r w:rsidR="00B27D0E" w:rsidRPr="00231BEC">
        <w:rPr>
          <w:rFonts w:ascii="Times New Roman" w:hAnsi="Times New Roman"/>
        </w:rPr>
        <w:t>alude a</w:t>
      </w:r>
      <w:r w:rsidR="008847FB" w:rsidRPr="00231BEC">
        <w:rPr>
          <w:rFonts w:ascii="Times New Roman" w:hAnsi="Times New Roman"/>
        </w:rPr>
        <w:t xml:space="preserve"> la de Asuero desde otro punto de vista (</w:t>
      </w:r>
      <w:r w:rsidR="003E0ED7" w:rsidRPr="00231BEC">
        <w:rPr>
          <w:rFonts w:ascii="Times New Roman" w:hAnsi="Times New Roman"/>
        </w:rPr>
        <w:t xml:space="preserve">ed. De la Granja, </w:t>
      </w:r>
      <w:r w:rsidR="008847FB" w:rsidRPr="00231BEC">
        <w:rPr>
          <w:rFonts w:ascii="Times New Roman" w:hAnsi="Times New Roman"/>
        </w:rPr>
        <w:t>«es la ropa de Ester rica / con que al rey Asuero gana / la voluntad», vv. 1283-1284)</w:t>
      </w:r>
      <w:r w:rsidR="00B27D0E" w:rsidRPr="00231BEC">
        <w:rPr>
          <w:rFonts w:ascii="Times New Roman" w:hAnsi="Times New Roman"/>
        </w:rPr>
        <w:t>. El episodio también se recuerda en e</w:t>
      </w:r>
      <w:r w:rsidR="009014B6" w:rsidRPr="00231BEC">
        <w:rPr>
          <w:rFonts w:ascii="Times New Roman" w:hAnsi="Times New Roman"/>
        </w:rPr>
        <w:t xml:space="preserve">l </w:t>
      </w:r>
      <w:proofErr w:type="spellStart"/>
      <w:r w:rsidR="009014B6" w:rsidRPr="00231BEC">
        <w:rPr>
          <w:rFonts w:ascii="Times New Roman" w:hAnsi="Times New Roman"/>
          <w:i/>
        </w:rPr>
        <w:t>Aucto</w:t>
      </w:r>
      <w:proofErr w:type="spellEnd"/>
      <w:r w:rsidR="009014B6" w:rsidRPr="00231BEC">
        <w:rPr>
          <w:rFonts w:ascii="Times New Roman" w:hAnsi="Times New Roman"/>
          <w:i/>
        </w:rPr>
        <w:t xml:space="preserve"> del rey Asuero cuando descompuso a </w:t>
      </w:r>
      <w:proofErr w:type="spellStart"/>
      <w:r w:rsidR="009014B6" w:rsidRPr="00231BEC">
        <w:rPr>
          <w:rFonts w:ascii="Times New Roman" w:hAnsi="Times New Roman"/>
          <w:i/>
        </w:rPr>
        <w:t>Basti</w:t>
      </w:r>
      <w:proofErr w:type="spellEnd"/>
      <w:r w:rsidR="00B27D0E" w:rsidRPr="00231BEC">
        <w:rPr>
          <w:rFonts w:ascii="Times New Roman" w:hAnsi="Times New Roman"/>
        </w:rPr>
        <w:t xml:space="preserve">, </w:t>
      </w:r>
      <w:r w:rsidR="009014B6" w:rsidRPr="00231BEC">
        <w:rPr>
          <w:rFonts w:ascii="Times New Roman" w:hAnsi="Times New Roman"/>
        </w:rPr>
        <w:t xml:space="preserve">una de las piezas incluidas en el </w:t>
      </w:r>
      <w:r w:rsidR="009014B6" w:rsidRPr="00231BEC">
        <w:rPr>
          <w:rFonts w:ascii="Times New Roman" w:hAnsi="Times New Roman"/>
          <w:i/>
        </w:rPr>
        <w:t>Códice de autos viejos</w:t>
      </w:r>
      <w:r w:rsidR="009014B6" w:rsidRPr="00231BEC">
        <w:rPr>
          <w:rFonts w:ascii="Times New Roman" w:hAnsi="Times New Roman"/>
        </w:rPr>
        <w:t xml:space="preserve">. </w:t>
      </w:r>
    </w:p>
    <w:p w14:paraId="756CC87C" w14:textId="24011B90" w:rsidR="00FA251A" w:rsidRPr="00231BEC" w:rsidRDefault="00087AC0" w:rsidP="00A2252A">
      <w:pPr>
        <w:jc w:val="both"/>
        <w:rPr>
          <w:rFonts w:ascii="Times New Roman" w:hAnsi="Times New Roman"/>
          <w:b/>
        </w:rPr>
      </w:pPr>
      <w:r w:rsidRPr="00231BEC">
        <w:rPr>
          <w:rFonts w:ascii="Times New Roman" w:hAnsi="Times New Roman"/>
        </w:rPr>
        <w:t xml:space="preserve">1235: </w:t>
      </w:r>
      <w:proofErr w:type="gramStart"/>
      <w:r w:rsidR="0089603B" w:rsidRPr="00231BEC">
        <w:rPr>
          <w:rFonts w:ascii="Times New Roman" w:hAnsi="Times New Roman"/>
        </w:rPr>
        <w:t>12</w:t>
      </w:r>
      <w:r w:rsidR="00FA251A" w:rsidRPr="00231BEC">
        <w:rPr>
          <w:rFonts w:ascii="Times New Roman" w:hAnsi="Times New Roman"/>
        </w:rPr>
        <w:t xml:space="preserve">35  </w:t>
      </w:r>
      <w:r w:rsidR="00FA251A" w:rsidRPr="00231BEC">
        <w:rPr>
          <w:rFonts w:ascii="Times New Roman" w:hAnsi="Times New Roman"/>
          <w:i/>
        </w:rPr>
        <w:t>Oh</w:t>
      </w:r>
      <w:proofErr w:type="gramEnd"/>
      <w:r w:rsidR="00FA251A" w:rsidRPr="00231BEC">
        <w:rPr>
          <w:rFonts w:ascii="Times New Roman" w:hAnsi="Times New Roman"/>
          <w:i/>
        </w:rPr>
        <w:t>, contento, ¿</w:t>
      </w:r>
      <w:proofErr w:type="spellStart"/>
      <w:r w:rsidR="00FA251A" w:rsidRPr="00231BEC">
        <w:rPr>
          <w:rFonts w:ascii="Times New Roman" w:hAnsi="Times New Roman"/>
          <w:i/>
        </w:rPr>
        <w:t>adónde</w:t>
      </w:r>
      <w:proofErr w:type="spellEnd"/>
      <w:r w:rsidR="00FA251A" w:rsidRPr="00231BEC">
        <w:rPr>
          <w:rFonts w:ascii="Times New Roman" w:hAnsi="Times New Roman"/>
          <w:i/>
        </w:rPr>
        <w:t xml:space="preserve"> estás?</w:t>
      </w:r>
      <w:r w:rsidR="00FA251A" w:rsidRPr="00231BEC">
        <w:rPr>
          <w:rFonts w:ascii="Times New Roman" w:hAnsi="Times New Roman"/>
        </w:rPr>
        <w:t>:</w:t>
      </w:r>
      <w:r w:rsidR="0005668F" w:rsidRPr="00231BEC">
        <w:rPr>
          <w:rFonts w:ascii="Times New Roman" w:hAnsi="Times New Roman"/>
        </w:rPr>
        <w:t xml:space="preserve"> este verso y los </w:t>
      </w:r>
      <w:r w:rsidR="00B04396" w:rsidRPr="00231BEC">
        <w:rPr>
          <w:rFonts w:ascii="Times New Roman" w:hAnsi="Times New Roman"/>
        </w:rPr>
        <w:t>tres siguientes</w:t>
      </w:r>
      <w:r w:rsidR="0005668F" w:rsidRPr="00231BEC">
        <w:rPr>
          <w:rFonts w:ascii="Times New Roman" w:hAnsi="Times New Roman"/>
        </w:rPr>
        <w:t xml:space="preserve"> que se señalan en cursiva </w:t>
      </w:r>
      <w:r w:rsidR="0089603B" w:rsidRPr="00231BEC">
        <w:rPr>
          <w:rFonts w:ascii="Times New Roman" w:hAnsi="Times New Roman"/>
        </w:rPr>
        <w:t xml:space="preserve">(vv. 1243, 1251 y 1259) </w:t>
      </w:r>
      <w:r w:rsidR="0005668F" w:rsidRPr="00231BEC">
        <w:rPr>
          <w:rFonts w:ascii="Times New Roman" w:hAnsi="Times New Roman"/>
        </w:rPr>
        <w:t xml:space="preserve">componen una canción que </w:t>
      </w:r>
      <w:r w:rsidR="00B04396" w:rsidRPr="00231BEC">
        <w:rPr>
          <w:rFonts w:ascii="Times New Roman" w:hAnsi="Times New Roman"/>
        </w:rPr>
        <w:t>aparece</w:t>
      </w:r>
      <w:r w:rsidR="00EC3699" w:rsidRPr="00231BEC">
        <w:rPr>
          <w:rFonts w:ascii="Times New Roman" w:hAnsi="Times New Roman"/>
        </w:rPr>
        <w:t xml:space="preserve"> ya</w:t>
      </w:r>
      <w:r w:rsidR="00B04396" w:rsidRPr="00231BEC">
        <w:rPr>
          <w:rFonts w:ascii="Times New Roman" w:hAnsi="Times New Roman"/>
        </w:rPr>
        <w:t xml:space="preserve"> en el </w:t>
      </w:r>
      <w:r w:rsidR="00B04396" w:rsidRPr="00231BEC">
        <w:rPr>
          <w:rFonts w:ascii="Times New Roman" w:hAnsi="Times New Roman"/>
          <w:i/>
        </w:rPr>
        <w:t>Cancionero historiado</w:t>
      </w:r>
      <w:r w:rsidR="00B04396" w:rsidRPr="00231BEC">
        <w:rPr>
          <w:rFonts w:ascii="Times New Roman" w:hAnsi="Times New Roman"/>
        </w:rPr>
        <w:t xml:space="preserve"> de Lucas Rodríguez y en el </w:t>
      </w:r>
      <w:r w:rsidR="00B04396" w:rsidRPr="00231BEC">
        <w:rPr>
          <w:rFonts w:ascii="Times New Roman" w:hAnsi="Times New Roman"/>
          <w:i/>
        </w:rPr>
        <w:t>Cartapacio</w:t>
      </w:r>
      <w:r w:rsidR="00B04396" w:rsidRPr="00231BEC">
        <w:rPr>
          <w:rFonts w:ascii="Times New Roman" w:hAnsi="Times New Roman"/>
        </w:rPr>
        <w:t xml:space="preserve"> de Francisco Morán de la Estrella</w:t>
      </w:r>
      <w:r w:rsidR="002D5BC0" w:rsidRPr="00231BEC">
        <w:rPr>
          <w:rFonts w:ascii="Times New Roman" w:hAnsi="Times New Roman"/>
        </w:rPr>
        <w:t>.</w:t>
      </w:r>
      <w:r w:rsidR="00013EE6" w:rsidRPr="00231BEC">
        <w:rPr>
          <w:rFonts w:ascii="Times New Roman" w:hAnsi="Times New Roman"/>
        </w:rPr>
        <w:t xml:space="preserve"> Rengifo la cita en el </w:t>
      </w:r>
      <w:r w:rsidR="00013EE6" w:rsidRPr="00231BEC">
        <w:rPr>
          <w:rFonts w:ascii="Times New Roman" w:hAnsi="Times New Roman"/>
          <w:i/>
        </w:rPr>
        <w:t>Arte poética española</w:t>
      </w:r>
      <w:r w:rsidR="00013EE6" w:rsidRPr="00231BEC">
        <w:rPr>
          <w:rFonts w:ascii="Times New Roman" w:hAnsi="Times New Roman"/>
        </w:rPr>
        <w:t>.</w:t>
      </w:r>
      <w:r w:rsidR="002D5BC0" w:rsidRPr="00231BEC">
        <w:rPr>
          <w:rFonts w:ascii="Times New Roman" w:hAnsi="Times New Roman"/>
        </w:rPr>
        <w:t xml:space="preserve"> </w:t>
      </w:r>
      <w:r w:rsidR="002D5BC0" w:rsidRPr="00231BEC">
        <w:rPr>
          <w:rFonts w:ascii="Times New Roman" w:hAnsi="Times New Roman"/>
          <w:i/>
        </w:rPr>
        <w:t>El Cancionero «Manuel de Faria»</w:t>
      </w:r>
      <w:r w:rsidR="006C5753" w:rsidRPr="00231BEC">
        <w:rPr>
          <w:rFonts w:ascii="Times New Roman" w:hAnsi="Times New Roman"/>
        </w:rPr>
        <w:t xml:space="preserve"> la</w:t>
      </w:r>
      <w:r w:rsidR="002D5BC0" w:rsidRPr="00231BEC">
        <w:rPr>
          <w:rFonts w:ascii="Times New Roman" w:hAnsi="Times New Roman"/>
        </w:rPr>
        <w:t xml:space="preserve"> atribuye al rey Felipe II, atribución que más tarde recogerá Menéndez Pelayo [1949:</w:t>
      </w:r>
      <w:r w:rsidR="00BB3695" w:rsidRPr="00231BEC">
        <w:rPr>
          <w:rFonts w:ascii="Times New Roman" w:hAnsi="Times New Roman"/>
        </w:rPr>
        <w:t>105</w:t>
      </w:r>
      <w:r w:rsidR="002D5BC0" w:rsidRPr="00231BEC">
        <w:rPr>
          <w:rFonts w:ascii="Times New Roman" w:hAnsi="Times New Roman"/>
        </w:rPr>
        <w:t>]</w:t>
      </w:r>
      <w:r w:rsidR="00450882" w:rsidRPr="00231BEC">
        <w:rPr>
          <w:rFonts w:ascii="Times New Roman" w:hAnsi="Times New Roman"/>
        </w:rPr>
        <w:t xml:space="preserve">. </w:t>
      </w:r>
      <w:r w:rsidR="004A593E" w:rsidRPr="00231BEC">
        <w:rPr>
          <w:rFonts w:ascii="Times New Roman" w:hAnsi="Times New Roman"/>
        </w:rPr>
        <w:t>Lope la repite, también en forma intercalada</w:t>
      </w:r>
      <w:r w:rsidR="00F14335" w:rsidRPr="00231BEC">
        <w:rPr>
          <w:rFonts w:ascii="Times New Roman" w:hAnsi="Times New Roman"/>
        </w:rPr>
        <w:t xml:space="preserve"> y glosada,</w:t>
      </w:r>
      <w:r w:rsidR="004A593E" w:rsidRPr="00231BEC">
        <w:rPr>
          <w:rFonts w:ascii="Times New Roman" w:hAnsi="Times New Roman"/>
        </w:rPr>
        <w:t xml:space="preserve"> en </w:t>
      </w:r>
      <w:r w:rsidR="004A593E" w:rsidRPr="00231BEC">
        <w:rPr>
          <w:rFonts w:ascii="Times New Roman" w:hAnsi="Times New Roman"/>
          <w:i/>
        </w:rPr>
        <w:t>El nuevo mundo descubierto por Cristóbal Colón</w:t>
      </w:r>
      <w:r w:rsidR="0089603B" w:rsidRPr="00231BEC">
        <w:rPr>
          <w:rFonts w:ascii="Times New Roman" w:hAnsi="Times New Roman"/>
        </w:rPr>
        <w:t xml:space="preserve"> (</w:t>
      </w:r>
      <w:r w:rsidR="003E0ED7" w:rsidRPr="00231BEC">
        <w:rPr>
          <w:rFonts w:ascii="Times New Roman" w:hAnsi="Times New Roman"/>
        </w:rPr>
        <w:t xml:space="preserve">ed. Giuliani, </w:t>
      </w:r>
      <w:r w:rsidR="0089603B" w:rsidRPr="00231BEC">
        <w:rPr>
          <w:rFonts w:ascii="Times New Roman" w:hAnsi="Times New Roman"/>
        </w:rPr>
        <w:t>vv. 2081, 2086, 2101 y 2106</w:t>
      </w:r>
      <w:r w:rsidR="004A593E" w:rsidRPr="00231BEC">
        <w:rPr>
          <w:rFonts w:ascii="Times New Roman" w:hAnsi="Times New Roman"/>
        </w:rPr>
        <w:t>)</w:t>
      </w:r>
      <w:r w:rsidR="005D0BBB" w:rsidRPr="00231BEC">
        <w:rPr>
          <w:rFonts w:ascii="Times New Roman" w:hAnsi="Times New Roman"/>
        </w:rPr>
        <w:t xml:space="preserve"> y</w:t>
      </w:r>
      <w:r w:rsidR="003F54AD" w:rsidRPr="00231BEC">
        <w:rPr>
          <w:rFonts w:ascii="Times New Roman" w:hAnsi="Times New Roman"/>
        </w:rPr>
        <w:t>, sin glosar,</w:t>
      </w:r>
      <w:r w:rsidR="005D0BBB" w:rsidRPr="00231BEC">
        <w:rPr>
          <w:rFonts w:ascii="Times New Roman" w:hAnsi="Times New Roman"/>
        </w:rPr>
        <w:t xml:space="preserve"> en el auto </w:t>
      </w:r>
      <w:r w:rsidR="005D0BBB" w:rsidRPr="00231BEC">
        <w:rPr>
          <w:rFonts w:ascii="Times New Roman" w:hAnsi="Times New Roman"/>
          <w:i/>
        </w:rPr>
        <w:t>La locura por la honra</w:t>
      </w:r>
      <w:r w:rsidR="005D0BBB" w:rsidRPr="00231BEC">
        <w:rPr>
          <w:rFonts w:ascii="Times New Roman" w:hAnsi="Times New Roman"/>
        </w:rPr>
        <w:t xml:space="preserve"> (</w:t>
      </w:r>
      <w:r w:rsidR="003E0ED7" w:rsidRPr="00231BEC">
        <w:rPr>
          <w:rFonts w:ascii="Times New Roman" w:hAnsi="Times New Roman"/>
        </w:rPr>
        <w:t>ed. Men</w:t>
      </w:r>
      <w:r w:rsidR="008A7776" w:rsidRPr="00231BEC">
        <w:rPr>
          <w:rFonts w:ascii="Times New Roman" w:hAnsi="Times New Roman"/>
        </w:rPr>
        <w:t>é</w:t>
      </w:r>
      <w:r w:rsidR="003E0ED7" w:rsidRPr="00231BEC">
        <w:rPr>
          <w:rFonts w:ascii="Times New Roman" w:hAnsi="Times New Roman"/>
        </w:rPr>
        <w:t xml:space="preserve">ndez Pelayo, </w:t>
      </w:r>
      <w:r w:rsidR="00DF5519" w:rsidRPr="00231BEC">
        <w:rPr>
          <w:rFonts w:ascii="Times New Roman" w:hAnsi="Times New Roman"/>
        </w:rPr>
        <w:t>p. 543</w:t>
      </w:r>
      <w:r w:rsidR="005D0BBB" w:rsidRPr="00231BEC">
        <w:rPr>
          <w:rFonts w:ascii="Times New Roman" w:hAnsi="Times New Roman"/>
        </w:rPr>
        <w:t>).</w:t>
      </w:r>
      <w:r w:rsidR="003F54AD" w:rsidRPr="00231BEC">
        <w:rPr>
          <w:rFonts w:ascii="Times New Roman" w:hAnsi="Times New Roman"/>
        </w:rPr>
        <w:t xml:space="preserve"> Ver </w:t>
      </w:r>
      <w:proofErr w:type="spellStart"/>
      <w:r w:rsidR="003F54AD" w:rsidRPr="00231BEC">
        <w:rPr>
          <w:rFonts w:ascii="Times New Roman" w:hAnsi="Times New Roman"/>
        </w:rPr>
        <w:t>Alín</w:t>
      </w:r>
      <w:proofErr w:type="spellEnd"/>
      <w:r w:rsidR="003F54AD" w:rsidRPr="00231BEC">
        <w:rPr>
          <w:rFonts w:ascii="Times New Roman" w:hAnsi="Times New Roman"/>
        </w:rPr>
        <w:t xml:space="preserve"> y Barrio Alonso [1997:188-1</w:t>
      </w:r>
      <w:r w:rsidR="00F4055E" w:rsidRPr="00231BEC">
        <w:rPr>
          <w:rFonts w:ascii="Times New Roman" w:hAnsi="Times New Roman"/>
        </w:rPr>
        <w:t>90</w:t>
      </w:r>
      <w:r w:rsidR="003F54AD" w:rsidRPr="00231BEC">
        <w:rPr>
          <w:rFonts w:ascii="Times New Roman" w:hAnsi="Times New Roman"/>
        </w:rPr>
        <w:t>].</w:t>
      </w:r>
    </w:p>
    <w:p w14:paraId="69542D23" w14:textId="1E1D7836" w:rsidR="00FA251A" w:rsidRPr="00231BEC" w:rsidRDefault="00087AC0" w:rsidP="00A2252A">
      <w:pPr>
        <w:jc w:val="both"/>
        <w:rPr>
          <w:rFonts w:ascii="Times New Roman" w:hAnsi="Times New Roman"/>
        </w:rPr>
      </w:pPr>
      <w:r w:rsidRPr="00231BEC">
        <w:rPr>
          <w:rFonts w:ascii="Times New Roman" w:hAnsi="Times New Roman"/>
        </w:rPr>
        <w:t xml:space="preserve">1280: </w:t>
      </w:r>
      <w:proofErr w:type="gramStart"/>
      <w:r w:rsidR="00D86E73" w:rsidRPr="00231BEC">
        <w:rPr>
          <w:rFonts w:ascii="Times New Roman" w:hAnsi="Times New Roman"/>
        </w:rPr>
        <w:t xml:space="preserve">1280  </w:t>
      </w:r>
      <w:r w:rsidR="00D86E73" w:rsidRPr="00231BEC">
        <w:rPr>
          <w:rFonts w:ascii="Times New Roman" w:hAnsi="Times New Roman"/>
          <w:i/>
        </w:rPr>
        <w:t>llano</w:t>
      </w:r>
      <w:proofErr w:type="gramEnd"/>
      <w:r w:rsidR="00D86E73" w:rsidRPr="00231BEC">
        <w:rPr>
          <w:rFonts w:ascii="Times New Roman" w:hAnsi="Times New Roman"/>
        </w:rPr>
        <w:t>:</w:t>
      </w:r>
      <w:r w:rsidR="00795E04" w:rsidRPr="00231BEC">
        <w:rPr>
          <w:rFonts w:ascii="Times New Roman" w:hAnsi="Times New Roman"/>
        </w:rPr>
        <w:t xml:space="preserve"> el </w:t>
      </w:r>
      <w:r w:rsidR="00795E04" w:rsidRPr="00231BEC">
        <w:rPr>
          <w:rFonts w:ascii="Times New Roman" w:hAnsi="Times New Roman"/>
          <w:i/>
        </w:rPr>
        <w:t>vestido llano</w:t>
      </w:r>
      <w:r w:rsidR="00795E04" w:rsidRPr="00231BEC">
        <w:rPr>
          <w:rFonts w:ascii="Times New Roman" w:hAnsi="Times New Roman"/>
        </w:rPr>
        <w:t xml:space="preserve"> es el simple, sin adornos; aquí, ‘sin manchas’.</w:t>
      </w:r>
    </w:p>
    <w:p w14:paraId="5D548DBA" w14:textId="0F2CEB20" w:rsidR="00F4055E" w:rsidRPr="00231BEC" w:rsidRDefault="00087AC0" w:rsidP="00A2252A">
      <w:pPr>
        <w:jc w:val="both"/>
        <w:rPr>
          <w:rFonts w:ascii="Times New Roman" w:hAnsi="Times New Roman"/>
        </w:rPr>
      </w:pPr>
      <w:r w:rsidRPr="00231BEC">
        <w:rPr>
          <w:rFonts w:ascii="Times New Roman" w:hAnsi="Times New Roman"/>
        </w:rPr>
        <w:t xml:space="preserve">1291: </w:t>
      </w:r>
      <w:proofErr w:type="gramStart"/>
      <w:r w:rsidR="00F4055E" w:rsidRPr="00231BEC">
        <w:rPr>
          <w:rFonts w:ascii="Times New Roman" w:hAnsi="Times New Roman"/>
        </w:rPr>
        <w:t xml:space="preserve">1291  </w:t>
      </w:r>
      <w:r w:rsidR="00BB7748" w:rsidRPr="00231BEC">
        <w:rPr>
          <w:rFonts w:ascii="Times New Roman" w:hAnsi="Times New Roman"/>
          <w:i/>
        </w:rPr>
        <w:t>e</w:t>
      </w:r>
      <w:r w:rsidR="00F4055E" w:rsidRPr="00231BEC">
        <w:rPr>
          <w:rFonts w:ascii="Times New Roman" w:hAnsi="Times New Roman"/>
          <w:i/>
        </w:rPr>
        <w:t>sclavo</w:t>
      </w:r>
      <w:proofErr w:type="gramEnd"/>
      <w:r w:rsidR="00F4055E" w:rsidRPr="00231BEC">
        <w:rPr>
          <w:rFonts w:ascii="Times New Roman" w:hAnsi="Times New Roman"/>
          <w:i/>
        </w:rPr>
        <w:t xml:space="preserve"> soy, ¿pero </w:t>
      </w:r>
      <w:proofErr w:type="spellStart"/>
      <w:r w:rsidR="00F4055E" w:rsidRPr="00231BEC">
        <w:rPr>
          <w:rFonts w:ascii="Times New Roman" w:hAnsi="Times New Roman"/>
          <w:i/>
        </w:rPr>
        <w:t>cúyo</w:t>
      </w:r>
      <w:proofErr w:type="spellEnd"/>
      <w:r w:rsidR="00F4055E" w:rsidRPr="00231BEC">
        <w:rPr>
          <w:rFonts w:ascii="Times New Roman" w:hAnsi="Times New Roman"/>
          <w:i/>
        </w:rPr>
        <w:t>?</w:t>
      </w:r>
      <w:r w:rsidR="00F4055E" w:rsidRPr="00231BEC">
        <w:rPr>
          <w:rFonts w:ascii="Times New Roman" w:hAnsi="Times New Roman"/>
        </w:rPr>
        <w:t xml:space="preserve">: </w:t>
      </w:r>
      <w:r w:rsidR="00475812" w:rsidRPr="00231BEC">
        <w:rPr>
          <w:rFonts w:ascii="Times New Roman" w:hAnsi="Times New Roman"/>
        </w:rPr>
        <w:t>junto con los siguientes versos señalados en cursiva</w:t>
      </w:r>
      <w:r w:rsidR="004B054C" w:rsidRPr="00231BEC">
        <w:rPr>
          <w:rFonts w:ascii="Times New Roman" w:hAnsi="Times New Roman"/>
        </w:rPr>
        <w:t xml:space="preserve"> (vv. 1295, 1303 y 1307)</w:t>
      </w:r>
      <w:r w:rsidR="00475812" w:rsidRPr="00231BEC">
        <w:rPr>
          <w:rFonts w:ascii="Times New Roman" w:hAnsi="Times New Roman"/>
        </w:rPr>
        <w:t xml:space="preserve">, compone una </w:t>
      </w:r>
      <w:r w:rsidR="00F4055E" w:rsidRPr="00231BEC">
        <w:rPr>
          <w:rFonts w:ascii="Times New Roman" w:hAnsi="Times New Roman"/>
        </w:rPr>
        <w:t>nueva canción intercalada</w:t>
      </w:r>
      <w:r w:rsidR="00475812" w:rsidRPr="00231BEC">
        <w:rPr>
          <w:rFonts w:ascii="Times New Roman" w:hAnsi="Times New Roman"/>
        </w:rPr>
        <w:t xml:space="preserve">. La canción, que cuenta con </w:t>
      </w:r>
      <w:r w:rsidR="00F4055E" w:rsidRPr="00231BEC">
        <w:rPr>
          <w:rFonts w:ascii="Times New Roman" w:hAnsi="Times New Roman"/>
        </w:rPr>
        <w:t xml:space="preserve">abundantes referencias en </w:t>
      </w:r>
      <w:r w:rsidR="004B054C" w:rsidRPr="00231BEC">
        <w:rPr>
          <w:rFonts w:ascii="Times New Roman" w:hAnsi="Times New Roman"/>
        </w:rPr>
        <w:t>distintas recopilaciones y obras de otros autores</w:t>
      </w:r>
      <w:r w:rsidR="00F4055E" w:rsidRPr="00231BEC">
        <w:rPr>
          <w:rFonts w:ascii="Times New Roman" w:hAnsi="Times New Roman"/>
        </w:rPr>
        <w:t xml:space="preserve"> (véase </w:t>
      </w:r>
      <w:proofErr w:type="spellStart"/>
      <w:r w:rsidR="00F4055E" w:rsidRPr="00231BEC">
        <w:rPr>
          <w:rFonts w:ascii="Times New Roman" w:hAnsi="Times New Roman"/>
        </w:rPr>
        <w:t>Alín</w:t>
      </w:r>
      <w:proofErr w:type="spellEnd"/>
      <w:r w:rsidR="00F4055E" w:rsidRPr="00231BEC">
        <w:rPr>
          <w:rFonts w:ascii="Times New Roman" w:hAnsi="Times New Roman"/>
        </w:rPr>
        <w:t xml:space="preserve"> y Barrio Alonso, 1997:176-180)</w:t>
      </w:r>
      <w:r w:rsidR="00475812" w:rsidRPr="00231BEC">
        <w:rPr>
          <w:rFonts w:ascii="Times New Roman" w:hAnsi="Times New Roman"/>
        </w:rPr>
        <w:t xml:space="preserve">, </w:t>
      </w:r>
      <w:r w:rsidR="00151B04" w:rsidRPr="00231BEC">
        <w:rPr>
          <w:rFonts w:ascii="Times New Roman" w:hAnsi="Times New Roman"/>
        </w:rPr>
        <w:t xml:space="preserve">fue incluida por Lope </w:t>
      </w:r>
      <w:r w:rsidR="004B054C" w:rsidRPr="00231BEC">
        <w:rPr>
          <w:rFonts w:ascii="Times New Roman" w:hAnsi="Times New Roman"/>
        </w:rPr>
        <w:t xml:space="preserve">también </w:t>
      </w:r>
      <w:r w:rsidR="00151B04" w:rsidRPr="00231BEC">
        <w:rPr>
          <w:rFonts w:ascii="Times New Roman" w:hAnsi="Times New Roman"/>
        </w:rPr>
        <w:t xml:space="preserve">en </w:t>
      </w:r>
      <w:r w:rsidR="004B054C" w:rsidRPr="00231BEC">
        <w:rPr>
          <w:rFonts w:ascii="Times New Roman" w:hAnsi="Times New Roman"/>
        </w:rPr>
        <w:t xml:space="preserve">las comedias </w:t>
      </w:r>
      <w:r w:rsidR="004B054C" w:rsidRPr="00231BEC">
        <w:rPr>
          <w:rFonts w:ascii="Times New Roman" w:hAnsi="Times New Roman"/>
          <w:i/>
        </w:rPr>
        <w:t>Los melindres de Belisa</w:t>
      </w:r>
      <w:r w:rsidR="004B054C" w:rsidRPr="00231BEC">
        <w:rPr>
          <w:rFonts w:ascii="Times New Roman" w:hAnsi="Times New Roman"/>
        </w:rPr>
        <w:t xml:space="preserve"> (</w:t>
      </w:r>
      <w:r w:rsidR="00206C62" w:rsidRPr="00231BEC">
        <w:rPr>
          <w:rFonts w:ascii="Times New Roman" w:hAnsi="Times New Roman"/>
        </w:rPr>
        <w:t xml:space="preserve">ed. León, </w:t>
      </w:r>
      <w:r w:rsidR="004B054C" w:rsidRPr="00231BEC">
        <w:rPr>
          <w:rFonts w:ascii="Times New Roman" w:hAnsi="Times New Roman"/>
        </w:rPr>
        <w:t>vv. 883, 893, 903 y 913)</w:t>
      </w:r>
      <w:r w:rsidR="00D93A31" w:rsidRPr="00231BEC">
        <w:rPr>
          <w:rFonts w:ascii="Times New Roman" w:hAnsi="Times New Roman"/>
        </w:rPr>
        <w:t>,</w:t>
      </w:r>
      <w:r w:rsidR="004B054C" w:rsidRPr="00231BEC">
        <w:rPr>
          <w:rFonts w:ascii="Times New Roman" w:hAnsi="Times New Roman"/>
        </w:rPr>
        <w:t xml:space="preserve"> </w:t>
      </w:r>
      <w:r w:rsidR="00D93A31" w:rsidRPr="00231BEC">
        <w:rPr>
          <w:rFonts w:ascii="Times New Roman" w:hAnsi="Times New Roman"/>
          <w:i/>
        </w:rPr>
        <w:t>La victoria de la honra</w:t>
      </w:r>
      <w:r w:rsidR="00D93A31" w:rsidRPr="00231BEC">
        <w:rPr>
          <w:rFonts w:ascii="Times New Roman" w:hAnsi="Times New Roman"/>
        </w:rPr>
        <w:t xml:space="preserve"> (</w:t>
      </w:r>
      <w:r w:rsidR="00206C62" w:rsidRPr="00231BEC">
        <w:rPr>
          <w:rFonts w:ascii="Times New Roman" w:hAnsi="Times New Roman"/>
        </w:rPr>
        <w:t xml:space="preserve">1635, </w:t>
      </w:r>
      <w:r w:rsidR="00973916" w:rsidRPr="00231BEC">
        <w:rPr>
          <w:rFonts w:ascii="Times New Roman" w:hAnsi="Times New Roman"/>
        </w:rPr>
        <w:t>f. 189v</w:t>
      </w:r>
      <w:r w:rsidR="00D93A31" w:rsidRPr="00231BEC">
        <w:rPr>
          <w:rFonts w:ascii="Times New Roman" w:hAnsi="Times New Roman"/>
        </w:rPr>
        <w:t xml:space="preserve">), </w:t>
      </w:r>
      <w:r w:rsidR="00D93A31" w:rsidRPr="00231BEC">
        <w:rPr>
          <w:rFonts w:ascii="Times New Roman" w:hAnsi="Times New Roman"/>
          <w:i/>
        </w:rPr>
        <w:t>El mayor imposible</w:t>
      </w:r>
      <w:r w:rsidR="00D93A31" w:rsidRPr="00231BEC">
        <w:rPr>
          <w:rFonts w:ascii="Times New Roman" w:hAnsi="Times New Roman"/>
        </w:rPr>
        <w:t xml:space="preserve"> (</w:t>
      </w:r>
      <w:r w:rsidR="008D64F3" w:rsidRPr="00231BEC">
        <w:rPr>
          <w:rFonts w:ascii="Times New Roman" w:hAnsi="Times New Roman"/>
        </w:rPr>
        <w:t>pp. 135-136</w:t>
      </w:r>
      <w:r w:rsidR="00D93A31" w:rsidRPr="00231BEC">
        <w:rPr>
          <w:rFonts w:ascii="Times New Roman" w:hAnsi="Times New Roman"/>
        </w:rPr>
        <w:t xml:space="preserve">), </w:t>
      </w:r>
      <w:r w:rsidR="00664C73" w:rsidRPr="00231BEC">
        <w:rPr>
          <w:rFonts w:ascii="Times New Roman" w:hAnsi="Times New Roman"/>
          <w:i/>
        </w:rPr>
        <w:t>El desdén vengado</w:t>
      </w:r>
      <w:r w:rsidR="00664C73" w:rsidRPr="00231BEC">
        <w:rPr>
          <w:rFonts w:ascii="Times New Roman" w:hAnsi="Times New Roman"/>
        </w:rPr>
        <w:t xml:space="preserve"> (</w:t>
      </w:r>
      <w:r w:rsidR="00206C62" w:rsidRPr="00231BEC">
        <w:rPr>
          <w:rFonts w:ascii="Times New Roman" w:hAnsi="Times New Roman"/>
        </w:rPr>
        <w:t xml:space="preserve">1647, </w:t>
      </w:r>
      <w:proofErr w:type="spellStart"/>
      <w:r w:rsidR="00E91307" w:rsidRPr="00231BEC">
        <w:rPr>
          <w:rFonts w:ascii="Times New Roman" w:hAnsi="Times New Roman"/>
        </w:rPr>
        <w:t>ff</w:t>
      </w:r>
      <w:proofErr w:type="spellEnd"/>
      <w:r w:rsidR="00E91307" w:rsidRPr="00231BEC">
        <w:rPr>
          <w:rFonts w:ascii="Times New Roman" w:hAnsi="Times New Roman"/>
        </w:rPr>
        <w:t>. 8r-8v</w:t>
      </w:r>
      <w:r w:rsidR="00664C73" w:rsidRPr="00231BEC">
        <w:rPr>
          <w:rFonts w:ascii="Times New Roman" w:hAnsi="Times New Roman"/>
        </w:rPr>
        <w:t xml:space="preserve">) </w:t>
      </w:r>
      <w:r w:rsidR="00D93A31" w:rsidRPr="00231BEC">
        <w:rPr>
          <w:rFonts w:ascii="Times New Roman" w:hAnsi="Times New Roman"/>
        </w:rPr>
        <w:t xml:space="preserve">y </w:t>
      </w:r>
      <w:r w:rsidR="00664C73" w:rsidRPr="00231BEC">
        <w:rPr>
          <w:rFonts w:ascii="Times New Roman" w:hAnsi="Times New Roman"/>
          <w:i/>
        </w:rPr>
        <w:t>La esclava de su galán</w:t>
      </w:r>
      <w:r w:rsidR="00664C73" w:rsidRPr="00231BEC">
        <w:rPr>
          <w:rFonts w:ascii="Times New Roman" w:hAnsi="Times New Roman"/>
        </w:rPr>
        <w:t xml:space="preserve"> (</w:t>
      </w:r>
      <w:r w:rsidR="00206C62" w:rsidRPr="00231BEC">
        <w:rPr>
          <w:rFonts w:ascii="Times New Roman" w:hAnsi="Times New Roman"/>
        </w:rPr>
        <w:t xml:space="preserve">1647, </w:t>
      </w:r>
      <w:r w:rsidR="00457160" w:rsidRPr="00231BEC">
        <w:rPr>
          <w:rFonts w:ascii="Times New Roman" w:hAnsi="Times New Roman"/>
        </w:rPr>
        <w:t>pp. 19-20</w:t>
      </w:r>
      <w:r w:rsidR="00664C73" w:rsidRPr="00231BEC">
        <w:rPr>
          <w:rFonts w:ascii="Times New Roman" w:hAnsi="Times New Roman"/>
        </w:rPr>
        <w:t>)</w:t>
      </w:r>
      <w:r w:rsidR="00D93A31" w:rsidRPr="00231BEC">
        <w:rPr>
          <w:rFonts w:ascii="Times New Roman" w:hAnsi="Times New Roman"/>
        </w:rPr>
        <w:t>.</w:t>
      </w:r>
      <w:r w:rsidR="00664C73" w:rsidRPr="00231BEC">
        <w:rPr>
          <w:rFonts w:ascii="Times New Roman" w:hAnsi="Times New Roman"/>
        </w:rPr>
        <w:t xml:space="preserve"> </w:t>
      </w:r>
    </w:p>
    <w:p w14:paraId="0FCDF5A2" w14:textId="5CBEAED9" w:rsidR="00126C84" w:rsidRPr="00231BEC" w:rsidRDefault="00087AC0" w:rsidP="00A2252A">
      <w:pPr>
        <w:jc w:val="both"/>
        <w:rPr>
          <w:rFonts w:ascii="Times New Roman" w:hAnsi="Times New Roman"/>
        </w:rPr>
      </w:pPr>
      <w:r w:rsidRPr="00231BEC">
        <w:rPr>
          <w:rFonts w:ascii="Times New Roman" w:hAnsi="Times New Roman"/>
        </w:rPr>
        <w:t xml:space="preserve">1341: </w:t>
      </w:r>
      <w:proofErr w:type="gramStart"/>
      <w:r w:rsidR="00126C84" w:rsidRPr="00231BEC">
        <w:rPr>
          <w:rFonts w:ascii="Times New Roman" w:hAnsi="Times New Roman"/>
        </w:rPr>
        <w:t xml:space="preserve">1341  </w:t>
      </w:r>
      <w:r w:rsidR="00126C84" w:rsidRPr="00231BEC">
        <w:rPr>
          <w:rFonts w:ascii="Times New Roman" w:hAnsi="Times New Roman"/>
          <w:i/>
        </w:rPr>
        <w:t>mi</w:t>
      </w:r>
      <w:proofErr w:type="gramEnd"/>
      <w:r w:rsidR="00126C84" w:rsidRPr="00231BEC">
        <w:rPr>
          <w:rFonts w:ascii="Times New Roman" w:hAnsi="Times New Roman"/>
          <w:i/>
        </w:rPr>
        <w:t xml:space="preserve"> alma</w:t>
      </w:r>
      <w:r w:rsidR="00126C84" w:rsidRPr="00231BEC">
        <w:rPr>
          <w:rFonts w:ascii="Times New Roman" w:hAnsi="Times New Roman"/>
        </w:rPr>
        <w:t>: debe leerse sin sinalefa.</w:t>
      </w:r>
    </w:p>
    <w:p w14:paraId="6B551241" w14:textId="49EE2236" w:rsidR="00B50C99" w:rsidRPr="00231BEC" w:rsidRDefault="00087AC0" w:rsidP="00A2252A">
      <w:pPr>
        <w:jc w:val="both"/>
        <w:rPr>
          <w:rFonts w:ascii="Times New Roman" w:hAnsi="Times New Roman"/>
        </w:rPr>
      </w:pPr>
      <w:r w:rsidRPr="00231BEC">
        <w:rPr>
          <w:rFonts w:ascii="Times New Roman" w:hAnsi="Times New Roman"/>
        </w:rPr>
        <w:t xml:space="preserve">1361: </w:t>
      </w:r>
      <w:proofErr w:type="gramStart"/>
      <w:r w:rsidR="00B50C99" w:rsidRPr="00231BEC">
        <w:rPr>
          <w:rFonts w:ascii="Times New Roman" w:hAnsi="Times New Roman"/>
        </w:rPr>
        <w:t xml:space="preserve">1361  </w:t>
      </w:r>
      <w:r w:rsidR="00B50C99" w:rsidRPr="00231BEC">
        <w:rPr>
          <w:rFonts w:ascii="Times New Roman" w:hAnsi="Times New Roman"/>
          <w:i/>
        </w:rPr>
        <w:t>el</w:t>
      </w:r>
      <w:proofErr w:type="gramEnd"/>
      <w:r w:rsidR="00B50C99" w:rsidRPr="00231BEC">
        <w:rPr>
          <w:rFonts w:ascii="Times New Roman" w:hAnsi="Times New Roman"/>
          <w:i/>
        </w:rPr>
        <w:t xml:space="preserve"> lenguaje</w:t>
      </w:r>
      <w:r w:rsidR="00B50C99" w:rsidRPr="00231BEC">
        <w:rPr>
          <w:rFonts w:ascii="Times New Roman" w:hAnsi="Times New Roman"/>
        </w:rPr>
        <w:t xml:space="preserve">: la alusión al lenguaje </w:t>
      </w:r>
      <w:r w:rsidR="00206C62" w:rsidRPr="00231BEC">
        <w:rPr>
          <w:rFonts w:ascii="Times New Roman" w:hAnsi="Times New Roman"/>
        </w:rPr>
        <w:t>«</w:t>
      </w:r>
      <w:r w:rsidR="00B50C99" w:rsidRPr="00231BEC">
        <w:rPr>
          <w:rFonts w:ascii="Times New Roman" w:hAnsi="Times New Roman"/>
        </w:rPr>
        <w:t>villano</w:t>
      </w:r>
      <w:r w:rsidR="00206C62" w:rsidRPr="00231BEC">
        <w:rPr>
          <w:rFonts w:ascii="Times New Roman" w:hAnsi="Times New Roman"/>
        </w:rPr>
        <w:t>»</w:t>
      </w:r>
      <w:r w:rsidR="00B50C99" w:rsidRPr="00231BEC">
        <w:rPr>
          <w:rFonts w:ascii="Times New Roman" w:hAnsi="Times New Roman"/>
        </w:rPr>
        <w:t xml:space="preserve"> de Nuño puede venir provocado por la expresión «por Dios vivo» del v. 1353.</w:t>
      </w:r>
    </w:p>
    <w:p w14:paraId="39AA2F9D" w14:textId="2F9262A1" w:rsidR="000D3439" w:rsidRPr="00231BEC" w:rsidRDefault="00087AC0" w:rsidP="00A2252A">
      <w:pPr>
        <w:jc w:val="both"/>
        <w:rPr>
          <w:rFonts w:ascii="Times New Roman" w:hAnsi="Times New Roman"/>
        </w:rPr>
      </w:pPr>
      <w:r w:rsidRPr="00231BEC">
        <w:rPr>
          <w:rFonts w:ascii="Times New Roman" w:hAnsi="Times New Roman"/>
        </w:rPr>
        <w:t xml:space="preserve">1365: </w:t>
      </w:r>
      <w:proofErr w:type="gramStart"/>
      <w:r w:rsidR="000D3439" w:rsidRPr="00231BEC">
        <w:rPr>
          <w:rFonts w:ascii="Times New Roman" w:hAnsi="Times New Roman"/>
        </w:rPr>
        <w:t>136</w:t>
      </w:r>
      <w:r w:rsidR="00206C62" w:rsidRPr="00231BEC">
        <w:rPr>
          <w:rFonts w:ascii="Times New Roman" w:hAnsi="Times New Roman"/>
        </w:rPr>
        <w:t>5</w:t>
      </w:r>
      <w:r w:rsidR="000D3439" w:rsidRPr="00231BEC">
        <w:rPr>
          <w:rFonts w:ascii="Times New Roman" w:hAnsi="Times New Roman"/>
        </w:rPr>
        <w:t xml:space="preserve">  </w:t>
      </w:r>
      <w:r w:rsidR="000D3439" w:rsidRPr="00231BEC">
        <w:rPr>
          <w:rFonts w:ascii="Times New Roman" w:hAnsi="Times New Roman"/>
          <w:i/>
        </w:rPr>
        <w:t>rebozo</w:t>
      </w:r>
      <w:proofErr w:type="gramEnd"/>
      <w:r w:rsidR="000D3439" w:rsidRPr="00231BEC">
        <w:rPr>
          <w:rFonts w:ascii="Times New Roman" w:hAnsi="Times New Roman"/>
        </w:rPr>
        <w:t>: v</w:t>
      </w:r>
      <w:r w:rsidR="00206C62" w:rsidRPr="00231BEC">
        <w:rPr>
          <w:rFonts w:ascii="Times New Roman" w:hAnsi="Times New Roman"/>
        </w:rPr>
        <w:t>éase la</w:t>
      </w:r>
      <w:r w:rsidR="000D3439" w:rsidRPr="00231BEC">
        <w:rPr>
          <w:rFonts w:ascii="Times New Roman" w:hAnsi="Times New Roman"/>
        </w:rPr>
        <w:t xml:space="preserve"> nota a 1069</w:t>
      </w:r>
      <w:r w:rsidR="000D3439" w:rsidRPr="00231BEC">
        <w:rPr>
          <w:rFonts w:ascii="Times New Roman" w:hAnsi="Times New Roman"/>
          <w:i/>
        </w:rPr>
        <w:t>Acot</w:t>
      </w:r>
      <w:r w:rsidR="000D3439" w:rsidRPr="00231BEC">
        <w:rPr>
          <w:rFonts w:ascii="Times New Roman" w:hAnsi="Times New Roman"/>
        </w:rPr>
        <w:t>.</w:t>
      </w:r>
    </w:p>
    <w:p w14:paraId="50F1785F" w14:textId="2E4F7C17" w:rsidR="004C3C4F" w:rsidRPr="00231BEC" w:rsidRDefault="00087AC0" w:rsidP="00A2252A">
      <w:pPr>
        <w:jc w:val="both"/>
        <w:rPr>
          <w:rFonts w:ascii="Times New Roman" w:hAnsi="Times New Roman"/>
        </w:rPr>
      </w:pPr>
      <w:r w:rsidRPr="00231BEC">
        <w:rPr>
          <w:rFonts w:ascii="Times New Roman" w:hAnsi="Times New Roman"/>
        </w:rPr>
        <w:t xml:space="preserve">1380: </w:t>
      </w:r>
      <w:r w:rsidR="00B91931" w:rsidRPr="00231BEC">
        <w:rPr>
          <w:rFonts w:ascii="Times New Roman" w:hAnsi="Times New Roman"/>
        </w:rPr>
        <w:t>1377-</w:t>
      </w:r>
      <w:proofErr w:type="gramStart"/>
      <w:r w:rsidR="00B91931" w:rsidRPr="00231BEC">
        <w:rPr>
          <w:rFonts w:ascii="Times New Roman" w:hAnsi="Times New Roman"/>
        </w:rPr>
        <w:t>13</w:t>
      </w:r>
      <w:r w:rsidR="00770574" w:rsidRPr="00231BEC">
        <w:rPr>
          <w:rFonts w:ascii="Times New Roman" w:hAnsi="Times New Roman"/>
        </w:rPr>
        <w:t>80</w:t>
      </w:r>
      <w:r w:rsidR="00B91931" w:rsidRPr="00231BEC">
        <w:rPr>
          <w:rFonts w:ascii="Times New Roman" w:hAnsi="Times New Roman"/>
        </w:rPr>
        <w:t xml:space="preserve">  </w:t>
      </w:r>
      <w:r w:rsidR="00B91931" w:rsidRPr="00231BEC">
        <w:rPr>
          <w:rFonts w:ascii="Times New Roman" w:hAnsi="Times New Roman"/>
          <w:i/>
        </w:rPr>
        <w:t>Patenas</w:t>
      </w:r>
      <w:proofErr w:type="gramEnd"/>
      <w:r w:rsidR="00B91931" w:rsidRPr="00231BEC">
        <w:rPr>
          <w:rFonts w:ascii="Times New Roman" w:hAnsi="Times New Roman"/>
          <w:i/>
        </w:rPr>
        <w:t>…brincos</w:t>
      </w:r>
      <w:r w:rsidR="00B91931" w:rsidRPr="00231BEC">
        <w:rPr>
          <w:rFonts w:ascii="Times New Roman" w:hAnsi="Times New Roman"/>
        </w:rPr>
        <w:t>:</w:t>
      </w:r>
      <w:r w:rsidR="00792D5C" w:rsidRPr="00231BEC">
        <w:rPr>
          <w:rFonts w:ascii="Times New Roman" w:hAnsi="Times New Roman"/>
        </w:rPr>
        <w:t xml:space="preserve"> </w:t>
      </w:r>
      <w:r w:rsidR="004C3C4F" w:rsidRPr="00231BEC">
        <w:rPr>
          <w:rFonts w:ascii="Times New Roman" w:hAnsi="Times New Roman"/>
        </w:rPr>
        <w:t>doña Blanca está contraponiendo las joyas villanas («patenas, sarta y corales») con otras de más alta consideración (los «brincos»)</w:t>
      </w:r>
      <w:r w:rsidR="00FE7F65" w:rsidRPr="00231BEC">
        <w:rPr>
          <w:rFonts w:ascii="Times New Roman" w:hAnsi="Times New Roman"/>
        </w:rPr>
        <w:t>;</w:t>
      </w:r>
      <w:r w:rsidR="00B56745" w:rsidRPr="00231BEC">
        <w:rPr>
          <w:rFonts w:ascii="Times New Roman" w:hAnsi="Times New Roman"/>
        </w:rPr>
        <w:t xml:space="preserve"> más tarde (vv. 1591-1606) volverá a referirse a ellas al describir a </w:t>
      </w:r>
      <w:proofErr w:type="spellStart"/>
      <w:r w:rsidR="00B56745" w:rsidRPr="00231BEC">
        <w:rPr>
          <w:rFonts w:ascii="Times New Roman" w:hAnsi="Times New Roman"/>
        </w:rPr>
        <w:t>Nise</w:t>
      </w:r>
      <w:proofErr w:type="spellEnd"/>
      <w:r w:rsidR="00B56745" w:rsidRPr="00231BEC">
        <w:rPr>
          <w:rFonts w:ascii="Times New Roman" w:hAnsi="Times New Roman"/>
        </w:rPr>
        <w:t>.</w:t>
      </w:r>
      <w:r w:rsidR="004C3C4F" w:rsidRPr="00231BEC">
        <w:rPr>
          <w:rFonts w:ascii="Times New Roman" w:hAnsi="Times New Roman"/>
        </w:rPr>
        <w:t xml:space="preserve"> </w:t>
      </w:r>
      <w:r w:rsidR="00B56745" w:rsidRPr="00231BEC">
        <w:rPr>
          <w:rFonts w:ascii="Times New Roman" w:hAnsi="Times New Roman"/>
        </w:rPr>
        <w:t>L</w:t>
      </w:r>
      <w:r w:rsidR="004C3C4F" w:rsidRPr="00231BEC">
        <w:rPr>
          <w:rFonts w:ascii="Times New Roman" w:hAnsi="Times New Roman"/>
        </w:rPr>
        <w:t xml:space="preserve">a </w:t>
      </w:r>
      <w:r w:rsidR="004C3C4F" w:rsidRPr="00231BEC">
        <w:rPr>
          <w:rFonts w:ascii="Times New Roman" w:hAnsi="Times New Roman"/>
          <w:i/>
        </w:rPr>
        <w:t>patena</w:t>
      </w:r>
      <w:r w:rsidR="004C3C4F" w:rsidRPr="00231BEC">
        <w:rPr>
          <w:rFonts w:ascii="Times New Roman" w:hAnsi="Times New Roman"/>
        </w:rPr>
        <w:t xml:space="preserve"> era una «lámina o medalla grande, en que está esculpida alguna imagen, que se pone al pecho, y la usan por adorno las labradoras» (</w:t>
      </w:r>
      <w:r w:rsidR="004C3C4F" w:rsidRPr="00231BEC">
        <w:rPr>
          <w:rFonts w:ascii="Times New Roman" w:hAnsi="Times New Roman"/>
          <w:i/>
        </w:rPr>
        <w:t>Autoridades</w:t>
      </w:r>
      <w:r w:rsidR="004C3C4F" w:rsidRPr="00231BEC">
        <w:rPr>
          <w:rFonts w:ascii="Times New Roman" w:hAnsi="Times New Roman"/>
        </w:rPr>
        <w:t xml:space="preserve">), y el propio </w:t>
      </w:r>
      <w:r w:rsidR="004C3C4F" w:rsidRPr="00231BEC">
        <w:rPr>
          <w:rFonts w:ascii="Times New Roman" w:hAnsi="Times New Roman"/>
          <w:i/>
        </w:rPr>
        <w:t>Diccionario</w:t>
      </w:r>
      <w:r w:rsidR="004C3C4F" w:rsidRPr="00231BEC">
        <w:rPr>
          <w:rFonts w:ascii="Times New Roman" w:hAnsi="Times New Roman"/>
        </w:rPr>
        <w:t xml:space="preserve"> aduce una cita del </w:t>
      </w:r>
      <w:r w:rsidR="004C3C4F" w:rsidRPr="00231BEC">
        <w:rPr>
          <w:rFonts w:ascii="Times New Roman" w:hAnsi="Times New Roman"/>
          <w:i/>
        </w:rPr>
        <w:lastRenderedPageBreak/>
        <w:t>Persiles</w:t>
      </w:r>
      <w:r w:rsidR="004C3C4F" w:rsidRPr="00231BEC">
        <w:rPr>
          <w:rFonts w:ascii="Times New Roman" w:hAnsi="Times New Roman"/>
        </w:rPr>
        <w:t xml:space="preserve"> de Cervantes en que se alude a unas doncellas «vestidas a lo villano, llenas de sartas y patenas los pechos». Por su parte, el brinco es el «joyel pequeño que usaron las mujeres en los tocados […] y porque estaban pendientes y se movían, como que saltaban y brincaban, se llamaron brincos» (</w:t>
      </w:r>
      <w:r w:rsidR="004C3C4F" w:rsidRPr="00231BEC">
        <w:rPr>
          <w:rFonts w:ascii="Times New Roman" w:hAnsi="Times New Roman"/>
          <w:i/>
        </w:rPr>
        <w:t>Autoridades</w:t>
      </w:r>
      <w:r w:rsidR="004C3C4F" w:rsidRPr="00231BEC">
        <w:rPr>
          <w:rFonts w:ascii="Times New Roman" w:hAnsi="Times New Roman"/>
        </w:rPr>
        <w:t>). L</w:t>
      </w:r>
      <w:r w:rsidR="00792D5C" w:rsidRPr="00231BEC">
        <w:rPr>
          <w:rFonts w:ascii="Times New Roman" w:hAnsi="Times New Roman"/>
        </w:rPr>
        <w:t xml:space="preserve">a enumeración de los cuatro tipos de joyas subraya la técnica retórica de la </w:t>
      </w:r>
      <w:proofErr w:type="spellStart"/>
      <w:r w:rsidR="00792D5C" w:rsidRPr="00231BEC">
        <w:rPr>
          <w:rFonts w:ascii="Times New Roman" w:hAnsi="Times New Roman"/>
          <w:i/>
        </w:rPr>
        <w:t>evidentia</w:t>
      </w:r>
      <w:proofErr w:type="spellEnd"/>
      <w:r w:rsidR="00792D5C" w:rsidRPr="00231BEC">
        <w:rPr>
          <w:rFonts w:ascii="Times New Roman" w:hAnsi="Times New Roman"/>
        </w:rPr>
        <w:t xml:space="preserve">. </w:t>
      </w:r>
      <w:r w:rsidR="004D525A" w:rsidRPr="00231BEC">
        <w:rPr>
          <w:rFonts w:ascii="Times New Roman" w:hAnsi="Times New Roman"/>
        </w:rPr>
        <w:t>Sobre la riqueza campesina, v</w:t>
      </w:r>
      <w:r w:rsidR="001A05BB" w:rsidRPr="00231BEC">
        <w:rPr>
          <w:rFonts w:ascii="Times New Roman" w:hAnsi="Times New Roman"/>
        </w:rPr>
        <w:t>éase la</w:t>
      </w:r>
      <w:r w:rsidR="004D525A" w:rsidRPr="00231BEC">
        <w:rPr>
          <w:rFonts w:ascii="Times New Roman" w:hAnsi="Times New Roman"/>
        </w:rPr>
        <w:t xml:space="preserve"> nota a los v</w:t>
      </w:r>
      <w:r w:rsidR="001A05BB" w:rsidRPr="00231BEC">
        <w:rPr>
          <w:rFonts w:ascii="Times New Roman" w:hAnsi="Times New Roman"/>
        </w:rPr>
        <w:t>v.</w:t>
      </w:r>
      <w:r w:rsidR="004D525A" w:rsidRPr="00231BEC">
        <w:rPr>
          <w:rFonts w:ascii="Times New Roman" w:hAnsi="Times New Roman"/>
        </w:rPr>
        <w:t xml:space="preserve"> 1</w:t>
      </w:r>
      <w:r w:rsidR="001A05BB" w:rsidRPr="00231BEC">
        <w:rPr>
          <w:rFonts w:ascii="Times New Roman" w:hAnsi="Times New Roman"/>
        </w:rPr>
        <w:t>95</w:t>
      </w:r>
      <w:r w:rsidR="004D525A" w:rsidRPr="00231BEC">
        <w:rPr>
          <w:rFonts w:ascii="Times New Roman" w:hAnsi="Times New Roman"/>
        </w:rPr>
        <w:t>-204.</w:t>
      </w:r>
    </w:p>
    <w:p w14:paraId="5AA3A249" w14:textId="613DEC50" w:rsidR="004C3C4F" w:rsidRPr="00231BEC" w:rsidRDefault="00087AC0" w:rsidP="00A2252A">
      <w:pPr>
        <w:jc w:val="both"/>
        <w:rPr>
          <w:rFonts w:ascii="Times New Roman" w:hAnsi="Times New Roman"/>
        </w:rPr>
      </w:pPr>
      <w:r w:rsidRPr="00231BEC">
        <w:rPr>
          <w:rFonts w:ascii="Times New Roman" w:hAnsi="Times New Roman"/>
        </w:rPr>
        <w:t xml:space="preserve">1396: </w:t>
      </w:r>
      <w:proofErr w:type="gramStart"/>
      <w:r w:rsidR="00E17292" w:rsidRPr="00231BEC">
        <w:rPr>
          <w:rFonts w:ascii="Times New Roman" w:hAnsi="Times New Roman"/>
        </w:rPr>
        <w:t xml:space="preserve">1396  </w:t>
      </w:r>
      <w:r w:rsidR="00E17292" w:rsidRPr="00231BEC">
        <w:rPr>
          <w:rFonts w:ascii="Times New Roman" w:hAnsi="Times New Roman"/>
          <w:i/>
        </w:rPr>
        <w:t>lo</w:t>
      </w:r>
      <w:proofErr w:type="gramEnd"/>
      <w:r w:rsidR="00E17292" w:rsidRPr="00231BEC">
        <w:rPr>
          <w:rFonts w:ascii="Times New Roman" w:hAnsi="Times New Roman"/>
          <w:i/>
        </w:rPr>
        <w:t xml:space="preserve"> que trata</w:t>
      </w:r>
      <w:r w:rsidR="00E17292" w:rsidRPr="00231BEC">
        <w:rPr>
          <w:rFonts w:ascii="Times New Roman" w:hAnsi="Times New Roman"/>
        </w:rPr>
        <w:t>: ‘lo que dispone’.</w:t>
      </w:r>
    </w:p>
    <w:p w14:paraId="5295B930" w14:textId="41FE1033" w:rsidR="004B527A" w:rsidRPr="00231BEC" w:rsidRDefault="00087AC0" w:rsidP="00A2252A">
      <w:pPr>
        <w:jc w:val="both"/>
        <w:rPr>
          <w:rFonts w:ascii="Times New Roman" w:hAnsi="Times New Roman"/>
        </w:rPr>
      </w:pPr>
      <w:r w:rsidRPr="00231BEC">
        <w:rPr>
          <w:rFonts w:ascii="Times New Roman" w:hAnsi="Times New Roman"/>
        </w:rPr>
        <w:t xml:space="preserve">1401: </w:t>
      </w:r>
      <w:proofErr w:type="gramStart"/>
      <w:r w:rsidR="00C807D9" w:rsidRPr="00231BEC">
        <w:rPr>
          <w:rFonts w:ascii="Times New Roman" w:hAnsi="Times New Roman"/>
        </w:rPr>
        <w:t xml:space="preserve">1401  </w:t>
      </w:r>
      <w:r w:rsidR="00C807D9" w:rsidRPr="00231BEC">
        <w:rPr>
          <w:rFonts w:ascii="Times New Roman" w:hAnsi="Times New Roman"/>
          <w:i/>
        </w:rPr>
        <w:t>me</w:t>
      </w:r>
      <w:proofErr w:type="gramEnd"/>
      <w:r w:rsidR="00C807D9" w:rsidRPr="00231BEC">
        <w:rPr>
          <w:rFonts w:ascii="Times New Roman" w:hAnsi="Times New Roman"/>
          <w:i/>
        </w:rPr>
        <w:t xml:space="preserve"> haga</w:t>
      </w:r>
      <w:r w:rsidR="00C807D9" w:rsidRPr="00231BEC">
        <w:rPr>
          <w:rFonts w:ascii="Times New Roman" w:hAnsi="Times New Roman"/>
        </w:rPr>
        <w:t xml:space="preserve">: debe leerse con la </w:t>
      </w:r>
      <w:r w:rsidR="00C807D9" w:rsidRPr="00231BEC">
        <w:rPr>
          <w:rFonts w:ascii="Times New Roman" w:hAnsi="Times New Roman"/>
          <w:i/>
        </w:rPr>
        <w:t>h</w:t>
      </w:r>
      <w:r w:rsidR="00C807D9" w:rsidRPr="00231BEC">
        <w:rPr>
          <w:rFonts w:ascii="Times New Roman" w:hAnsi="Times New Roman"/>
        </w:rPr>
        <w:t xml:space="preserve"> aspirada</w:t>
      </w:r>
      <w:r w:rsidR="004B527A" w:rsidRPr="00231BEC">
        <w:rPr>
          <w:rFonts w:ascii="Times New Roman" w:hAnsi="Times New Roman"/>
        </w:rPr>
        <w:t>.</w:t>
      </w:r>
    </w:p>
    <w:p w14:paraId="54EE4B24" w14:textId="55A4D5B6" w:rsidR="006B38FC" w:rsidRPr="00231BEC" w:rsidRDefault="00087AC0" w:rsidP="00A2252A">
      <w:pPr>
        <w:jc w:val="both"/>
        <w:rPr>
          <w:rFonts w:ascii="Times New Roman" w:hAnsi="Times New Roman"/>
        </w:rPr>
      </w:pPr>
      <w:r w:rsidRPr="00231BEC">
        <w:rPr>
          <w:rFonts w:ascii="Times New Roman" w:hAnsi="Times New Roman"/>
        </w:rPr>
        <w:t xml:space="preserve">1407: </w:t>
      </w:r>
      <w:proofErr w:type="gramStart"/>
      <w:r w:rsidR="006B38FC" w:rsidRPr="00231BEC">
        <w:rPr>
          <w:rFonts w:ascii="Times New Roman" w:hAnsi="Times New Roman"/>
        </w:rPr>
        <w:t xml:space="preserve">1407  </w:t>
      </w:r>
      <w:r w:rsidR="006B38FC" w:rsidRPr="00231BEC">
        <w:rPr>
          <w:rFonts w:ascii="Times New Roman" w:hAnsi="Times New Roman"/>
          <w:i/>
        </w:rPr>
        <w:t>Gentiles</w:t>
      </w:r>
      <w:proofErr w:type="gramEnd"/>
      <w:r w:rsidR="006B38FC" w:rsidRPr="00231BEC">
        <w:rPr>
          <w:rFonts w:ascii="Times New Roman" w:hAnsi="Times New Roman"/>
        </w:rPr>
        <w:t xml:space="preserve">: Menéndez Pelayo enmienda en «Villanas». Esta innecesaria enmienda puede ser debida al hecho de </w:t>
      </w:r>
      <w:proofErr w:type="gramStart"/>
      <w:r w:rsidR="006B38FC" w:rsidRPr="00231BEC">
        <w:rPr>
          <w:rFonts w:ascii="Times New Roman" w:hAnsi="Times New Roman"/>
        </w:rPr>
        <w:t>que</w:t>
      </w:r>
      <w:proofErr w:type="gramEnd"/>
      <w:r w:rsidR="006B38FC" w:rsidRPr="00231BEC">
        <w:rPr>
          <w:rFonts w:ascii="Times New Roman" w:hAnsi="Times New Roman"/>
        </w:rPr>
        <w:t xml:space="preserve"> en algunos ejemplares de la edición de Hartzenbusch, de la que copia, este verso y el siguiente resultan ilegibles. </w:t>
      </w:r>
    </w:p>
    <w:p w14:paraId="54C582B6" w14:textId="4CA0C944" w:rsidR="004F7E26" w:rsidRPr="00231BEC" w:rsidRDefault="00087AC0" w:rsidP="00A2252A">
      <w:pPr>
        <w:jc w:val="both"/>
        <w:rPr>
          <w:rFonts w:ascii="Times New Roman" w:hAnsi="Times New Roman"/>
        </w:rPr>
      </w:pPr>
      <w:r w:rsidRPr="00231BEC">
        <w:rPr>
          <w:rFonts w:ascii="Times New Roman" w:hAnsi="Times New Roman"/>
        </w:rPr>
        <w:t xml:space="preserve">1422: </w:t>
      </w:r>
      <w:r w:rsidR="004F7E26" w:rsidRPr="00231BEC">
        <w:rPr>
          <w:rFonts w:ascii="Times New Roman" w:hAnsi="Times New Roman"/>
        </w:rPr>
        <w:t>1421-</w:t>
      </w:r>
      <w:proofErr w:type="gramStart"/>
      <w:r w:rsidR="004F7E26" w:rsidRPr="00231BEC">
        <w:rPr>
          <w:rFonts w:ascii="Times New Roman" w:hAnsi="Times New Roman"/>
        </w:rPr>
        <w:t xml:space="preserve">1422  </w:t>
      </w:r>
      <w:r w:rsidR="004F7E26" w:rsidRPr="00231BEC">
        <w:rPr>
          <w:rFonts w:ascii="Times New Roman" w:hAnsi="Times New Roman"/>
          <w:i/>
        </w:rPr>
        <w:t>si</w:t>
      </w:r>
      <w:proofErr w:type="gramEnd"/>
      <w:r w:rsidR="004F7E26" w:rsidRPr="00231BEC">
        <w:rPr>
          <w:rFonts w:ascii="Times New Roman" w:hAnsi="Times New Roman"/>
          <w:i/>
        </w:rPr>
        <w:t xml:space="preserve"> he jurado… las damas</w:t>
      </w:r>
      <w:r w:rsidR="004F7E26" w:rsidRPr="00231BEC">
        <w:rPr>
          <w:rFonts w:ascii="Times New Roman" w:hAnsi="Times New Roman"/>
        </w:rPr>
        <w:t>: uno de los compromisos de los nuevos caballeros los obligaba a «la defensa de las doncellas, viudas y mujeres indefensas a la de los pobres, ancianos y des</w:t>
      </w:r>
      <w:r w:rsidR="00912434" w:rsidRPr="00231BEC">
        <w:rPr>
          <w:rFonts w:ascii="Times New Roman" w:hAnsi="Times New Roman"/>
        </w:rPr>
        <w:t>validos o no beligerantes» (</w:t>
      </w:r>
      <w:proofErr w:type="spellStart"/>
      <w:r w:rsidR="00912434" w:rsidRPr="00231BEC">
        <w:rPr>
          <w:rFonts w:ascii="Times New Roman" w:hAnsi="Times New Roman"/>
        </w:rPr>
        <w:t>Riu</w:t>
      </w:r>
      <w:proofErr w:type="spellEnd"/>
      <w:r w:rsidR="004F7E26" w:rsidRPr="00231BEC">
        <w:rPr>
          <w:rFonts w:ascii="Times New Roman" w:hAnsi="Times New Roman"/>
        </w:rPr>
        <w:t xml:space="preserve"> 1985: 130).</w:t>
      </w:r>
    </w:p>
    <w:p w14:paraId="383469C4" w14:textId="02CE4B7D" w:rsidR="009F157E" w:rsidRPr="00231BEC" w:rsidRDefault="00087AC0" w:rsidP="00A2252A">
      <w:pPr>
        <w:jc w:val="both"/>
        <w:rPr>
          <w:rFonts w:ascii="Times New Roman" w:hAnsi="Times New Roman"/>
        </w:rPr>
      </w:pPr>
      <w:r w:rsidRPr="00231BEC">
        <w:rPr>
          <w:rFonts w:ascii="Times New Roman" w:hAnsi="Times New Roman"/>
        </w:rPr>
        <w:t xml:space="preserve">1424: </w:t>
      </w:r>
      <w:proofErr w:type="gramStart"/>
      <w:r w:rsidR="009F157E" w:rsidRPr="00231BEC">
        <w:rPr>
          <w:rFonts w:ascii="Times New Roman" w:hAnsi="Times New Roman"/>
        </w:rPr>
        <w:t xml:space="preserve">1424  </w:t>
      </w:r>
      <w:r w:rsidR="00DF757F" w:rsidRPr="00231BEC">
        <w:rPr>
          <w:rFonts w:ascii="Times New Roman" w:hAnsi="Times New Roman"/>
          <w:i/>
        </w:rPr>
        <w:t>E</w:t>
      </w:r>
      <w:r w:rsidR="009F157E" w:rsidRPr="00231BEC">
        <w:rPr>
          <w:rFonts w:ascii="Times New Roman" w:hAnsi="Times New Roman"/>
          <w:i/>
        </w:rPr>
        <w:t>chaste</w:t>
      </w:r>
      <w:proofErr w:type="gramEnd"/>
      <w:r w:rsidR="009F157E" w:rsidRPr="00231BEC">
        <w:rPr>
          <w:rFonts w:ascii="Times New Roman" w:hAnsi="Times New Roman"/>
          <w:i/>
        </w:rPr>
        <w:t xml:space="preserve"> el sello</w:t>
      </w:r>
      <w:r w:rsidR="009F157E" w:rsidRPr="00231BEC">
        <w:rPr>
          <w:rFonts w:ascii="Times New Roman" w:hAnsi="Times New Roman"/>
        </w:rPr>
        <w:t xml:space="preserve">: </w:t>
      </w:r>
      <w:r w:rsidR="009F157E" w:rsidRPr="00231BEC">
        <w:rPr>
          <w:rFonts w:ascii="Times New Roman" w:hAnsi="Times New Roman"/>
          <w:i/>
        </w:rPr>
        <w:t>echar el sello</w:t>
      </w:r>
      <w:r w:rsidR="009F157E" w:rsidRPr="00231BEC">
        <w:rPr>
          <w:rFonts w:ascii="Times New Roman" w:hAnsi="Times New Roman"/>
        </w:rPr>
        <w:t xml:space="preserve"> </w:t>
      </w:r>
      <w:r w:rsidR="0001247F" w:rsidRPr="00231BEC">
        <w:rPr>
          <w:rFonts w:ascii="Times New Roman" w:hAnsi="Times New Roman"/>
        </w:rPr>
        <w:t xml:space="preserve">a algo se dice </w:t>
      </w:r>
      <w:proofErr w:type="spellStart"/>
      <w:r w:rsidR="0001247F" w:rsidRPr="00231BEC">
        <w:rPr>
          <w:rFonts w:ascii="Times New Roman" w:hAnsi="Times New Roman"/>
        </w:rPr>
        <w:t>cuando</w:t>
      </w:r>
      <w:proofErr w:type="spellEnd"/>
      <w:r w:rsidR="009F157E" w:rsidRPr="00231BEC">
        <w:rPr>
          <w:rFonts w:ascii="Times New Roman" w:hAnsi="Times New Roman"/>
        </w:rPr>
        <w:t xml:space="preserve"> «</w:t>
      </w:r>
      <w:r w:rsidR="0001247F" w:rsidRPr="00231BEC">
        <w:rPr>
          <w:rFonts w:ascii="Times New Roman" w:hAnsi="Times New Roman"/>
        </w:rPr>
        <w:t xml:space="preserve">con alguna acción particular se le </w:t>
      </w:r>
      <w:proofErr w:type="spellStart"/>
      <w:r w:rsidR="0001247F" w:rsidRPr="00231BEC">
        <w:rPr>
          <w:rFonts w:ascii="Times New Roman" w:hAnsi="Times New Roman"/>
        </w:rPr>
        <w:t>perficiona</w:t>
      </w:r>
      <w:proofErr w:type="spellEnd"/>
      <w:r w:rsidR="009F157E" w:rsidRPr="00231BEC">
        <w:rPr>
          <w:rFonts w:ascii="Times New Roman" w:hAnsi="Times New Roman"/>
        </w:rPr>
        <w:t>» (</w:t>
      </w:r>
      <w:r w:rsidR="009F157E" w:rsidRPr="00231BEC">
        <w:rPr>
          <w:rFonts w:ascii="Times New Roman" w:hAnsi="Times New Roman"/>
          <w:i/>
        </w:rPr>
        <w:t>Autoridades</w:t>
      </w:r>
      <w:r w:rsidR="009F157E" w:rsidRPr="00231BEC">
        <w:rPr>
          <w:rFonts w:ascii="Times New Roman" w:hAnsi="Times New Roman"/>
        </w:rPr>
        <w:t>).</w:t>
      </w:r>
    </w:p>
    <w:p w14:paraId="4DCA6263" w14:textId="037CC651" w:rsidR="009F157E" w:rsidRPr="00231BEC" w:rsidRDefault="00087AC0" w:rsidP="00A2252A">
      <w:pPr>
        <w:jc w:val="both"/>
        <w:rPr>
          <w:rFonts w:ascii="Times New Roman" w:hAnsi="Times New Roman"/>
        </w:rPr>
      </w:pPr>
      <w:r w:rsidRPr="00231BEC">
        <w:rPr>
          <w:rFonts w:ascii="Times New Roman" w:hAnsi="Times New Roman"/>
        </w:rPr>
        <w:t xml:space="preserve">1428: </w:t>
      </w:r>
      <w:proofErr w:type="gramStart"/>
      <w:r w:rsidR="00877AB3" w:rsidRPr="00231BEC">
        <w:rPr>
          <w:rFonts w:ascii="Times New Roman" w:hAnsi="Times New Roman"/>
        </w:rPr>
        <w:t xml:space="preserve">1428  </w:t>
      </w:r>
      <w:proofErr w:type="spellStart"/>
      <w:r w:rsidR="00877AB3" w:rsidRPr="00231BEC">
        <w:rPr>
          <w:rFonts w:ascii="Times New Roman" w:hAnsi="Times New Roman"/>
          <w:i/>
        </w:rPr>
        <w:t>esento</w:t>
      </w:r>
      <w:proofErr w:type="spellEnd"/>
      <w:proofErr w:type="gramEnd"/>
      <w:r w:rsidR="00877AB3" w:rsidRPr="00231BEC">
        <w:rPr>
          <w:rFonts w:ascii="Times New Roman" w:hAnsi="Times New Roman"/>
        </w:rPr>
        <w:t xml:space="preserve">: </w:t>
      </w:r>
      <w:r w:rsidR="00D474CA" w:rsidRPr="00231BEC">
        <w:rPr>
          <w:rFonts w:ascii="Times New Roman" w:hAnsi="Times New Roman"/>
        </w:rPr>
        <w:t xml:space="preserve">«libre, </w:t>
      </w:r>
      <w:r w:rsidR="00DF757F" w:rsidRPr="00231BEC">
        <w:rPr>
          <w:rFonts w:ascii="Times New Roman" w:hAnsi="Times New Roman"/>
        </w:rPr>
        <w:t>des</w:t>
      </w:r>
      <w:r w:rsidR="00D474CA" w:rsidRPr="00231BEC">
        <w:rPr>
          <w:rFonts w:ascii="Times New Roman" w:hAnsi="Times New Roman"/>
        </w:rPr>
        <w:t>ahogado y desembarazado» (</w:t>
      </w:r>
      <w:r w:rsidR="00D474CA" w:rsidRPr="00231BEC">
        <w:rPr>
          <w:rFonts w:ascii="Times New Roman" w:hAnsi="Times New Roman"/>
          <w:i/>
        </w:rPr>
        <w:t>Autoridades</w:t>
      </w:r>
      <w:r w:rsidR="00D474CA" w:rsidRPr="00231BEC">
        <w:rPr>
          <w:rFonts w:ascii="Times New Roman" w:hAnsi="Times New Roman"/>
        </w:rPr>
        <w:t>).</w:t>
      </w:r>
    </w:p>
    <w:p w14:paraId="682D562A" w14:textId="792176AD" w:rsidR="00764A02" w:rsidRPr="00231BEC" w:rsidRDefault="00087AC0" w:rsidP="00A2252A">
      <w:pPr>
        <w:jc w:val="both"/>
        <w:rPr>
          <w:rFonts w:ascii="Times New Roman" w:hAnsi="Times New Roman"/>
        </w:rPr>
      </w:pPr>
      <w:r w:rsidRPr="00231BEC">
        <w:rPr>
          <w:rFonts w:ascii="Times New Roman" w:hAnsi="Times New Roman"/>
        </w:rPr>
        <w:t xml:space="preserve">1444: </w:t>
      </w:r>
      <w:proofErr w:type="gramStart"/>
      <w:r w:rsidR="00764A02" w:rsidRPr="00231BEC">
        <w:rPr>
          <w:rFonts w:ascii="Times New Roman" w:hAnsi="Times New Roman"/>
        </w:rPr>
        <w:t xml:space="preserve">1444  </w:t>
      </w:r>
      <w:proofErr w:type="spellStart"/>
      <w:r w:rsidR="00764A02" w:rsidRPr="00231BEC">
        <w:rPr>
          <w:rFonts w:ascii="Times New Roman" w:hAnsi="Times New Roman"/>
          <w:i/>
        </w:rPr>
        <w:t>Sinón</w:t>
      </w:r>
      <w:proofErr w:type="spellEnd"/>
      <w:proofErr w:type="gramEnd"/>
      <w:r w:rsidR="00764A02" w:rsidRPr="00231BEC">
        <w:rPr>
          <w:rFonts w:ascii="Times New Roman" w:hAnsi="Times New Roman"/>
        </w:rPr>
        <w:t xml:space="preserve">: personaje de la </w:t>
      </w:r>
      <w:r w:rsidR="00764A02" w:rsidRPr="00231BEC">
        <w:rPr>
          <w:rFonts w:ascii="Times New Roman" w:hAnsi="Times New Roman"/>
          <w:i/>
        </w:rPr>
        <w:t>Ilíada</w:t>
      </w:r>
      <w:r w:rsidR="00083859" w:rsidRPr="00231BEC">
        <w:rPr>
          <w:rFonts w:ascii="Times New Roman" w:hAnsi="Times New Roman"/>
        </w:rPr>
        <w:t xml:space="preserve"> que convenció a los troyanos de que metieran el caballo de madera en Troya y quien abrió el vientre del caballo una vez dentro de la ciudad. Aparece como personaje en algu</w:t>
      </w:r>
      <w:r w:rsidR="00912434" w:rsidRPr="00231BEC">
        <w:rPr>
          <w:rFonts w:ascii="Times New Roman" w:hAnsi="Times New Roman"/>
        </w:rPr>
        <w:t>nas comedias áureas (Echavarren</w:t>
      </w:r>
      <w:r w:rsidR="00083859" w:rsidRPr="00231BEC">
        <w:rPr>
          <w:rFonts w:ascii="Times New Roman" w:hAnsi="Times New Roman"/>
        </w:rPr>
        <w:t xml:space="preserve"> </w:t>
      </w:r>
      <w:r w:rsidR="00D85E52" w:rsidRPr="00231BEC">
        <w:rPr>
          <w:rFonts w:ascii="Times New Roman" w:hAnsi="Times New Roman"/>
        </w:rPr>
        <w:t>2007</w:t>
      </w:r>
      <w:r w:rsidR="00083859" w:rsidRPr="00231BEC">
        <w:rPr>
          <w:rFonts w:ascii="Times New Roman" w:hAnsi="Times New Roman"/>
        </w:rPr>
        <w:t>).</w:t>
      </w:r>
    </w:p>
    <w:p w14:paraId="2E4F802C" w14:textId="2308760E" w:rsidR="00E867D3" w:rsidRPr="00231BEC" w:rsidRDefault="00087AC0" w:rsidP="00A2252A">
      <w:pPr>
        <w:jc w:val="both"/>
        <w:rPr>
          <w:rFonts w:ascii="Times New Roman" w:hAnsi="Times New Roman"/>
          <w:i/>
        </w:rPr>
      </w:pPr>
      <w:r w:rsidRPr="00231BEC">
        <w:rPr>
          <w:rFonts w:ascii="Times New Roman" w:hAnsi="Times New Roman"/>
        </w:rPr>
        <w:t xml:space="preserve">1447: </w:t>
      </w:r>
      <w:r w:rsidR="00E867D3" w:rsidRPr="00231BEC">
        <w:rPr>
          <w:rFonts w:ascii="Times New Roman" w:hAnsi="Times New Roman"/>
        </w:rPr>
        <w:t xml:space="preserve">1447   </w:t>
      </w:r>
      <w:r w:rsidR="00E867D3" w:rsidRPr="00231BEC">
        <w:rPr>
          <w:rFonts w:ascii="Times New Roman" w:hAnsi="Times New Roman"/>
          <w:i/>
        </w:rPr>
        <w:t>Don Arias</w:t>
      </w:r>
      <w:r w:rsidR="00E867D3" w:rsidRPr="00231BEC">
        <w:rPr>
          <w:rFonts w:ascii="Times New Roman" w:hAnsi="Times New Roman"/>
        </w:rPr>
        <w:t xml:space="preserve">: es enmienda que subsana la </w:t>
      </w:r>
      <w:proofErr w:type="spellStart"/>
      <w:r w:rsidR="00E867D3" w:rsidRPr="00231BEC">
        <w:rPr>
          <w:rFonts w:ascii="Times New Roman" w:hAnsi="Times New Roman"/>
        </w:rPr>
        <w:t>hipometría</w:t>
      </w:r>
      <w:proofErr w:type="spellEnd"/>
      <w:r w:rsidR="00E867D3" w:rsidRPr="00231BEC">
        <w:rPr>
          <w:rFonts w:ascii="Times New Roman" w:hAnsi="Times New Roman"/>
        </w:rPr>
        <w:t xml:space="preserve"> del verso en la </w:t>
      </w:r>
      <w:proofErr w:type="spellStart"/>
      <w:r w:rsidR="00E867D3" w:rsidRPr="00231BEC">
        <w:rPr>
          <w:rFonts w:ascii="Times New Roman" w:hAnsi="Times New Roman"/>
          <w:i/>
        </w:rPr>
        <w:t>princeps</w:t>
      </w:r>
      <w:proofErr w:type="spellEnd"/>
      <w:r w:rsidR="00E867D3" w:rsidRPr="00231BEC">
        <w:rPr>
          <w:rFonts w:ascii="Times New Roman" w:hAnsi="Times New Roman"/>
        </w:rPr>
        <w:t xml:space="preserve">, que lee simplemente «Arias». </w:t>
      </w:r>
    </w:p>
    <w:p w14:paraId="3AF4D593" w14:textId="201D6FF7" w:rsidR="008B26B3" w:rsidRPr="00231BEC" w:rsidRDefault="00087AC0" w:rsidP="00A2252A">
      <w:pPr>
        <w:jc w:val="both"/>
        <w:rPr>
          <w:rFonts w:ascii="Times New Roman" w:hAnsi="Times New Roman"/>
        </w:rPr>
      </w:pPr>
      <w:r w:rsidRPr="00231BEC">
        <w:rPr>
          <w:rFonts w:ascii="Times New Roman" w:hAnsi="Times New Roman"/>
        </w:rPr>
        <w:t xml:space="preserve">1479: </w:t>
      </w:r>
      <w:proofErr w:type="gramStart"/>
      <w:r w:rsidR="008B26B3" w:rsidRPr="00231BEC">
        <w:rPr>
          <w:rFonts w:ascii="Times New Roman" w:hAnsi="Times New Roman"/>
        </w:rPr>
        <w:t xml:space="preserve">1479  </w:t>
      </w:r>
      <w:r w:rsidR="008B26B3" w:rsidRPr="00231BEC">
        <w:rPr>
          <w:rFonts w:ascii="Times New Roman" w:hAnsi="Times New Roman"/>
          <w:i/>
        </w:rPr>
        <w:t>parias</w:t>
      </w:r>
      <w:proofErr w:type="gramEnd"/>
      <w:r w:rsidR="008B26B3" w:rsidRPr="00231BEC">
        <w:rPr>
          <w:rFonts w:ascii="Times New Roman" w:hAnsi="Times New Roman"/>
        </w:rPr>
        <w:t xml:space="preserve">: </w:t>
      </w:r>
      <w:r w:rsidR="000268DE" w:rsidRPr="00231BEC">
        <w:rPr>
          <w:rFonts w:ascii="Times New Roman" w:hAnsi="Times New Roman"/>
        </w:rPr>
        <w:t>Arias insinúa que Nuño se ha subordinado al enemigo, y el pago del tributo</w:t>
      </w:r>
      <w:r w:rsidR="004C13F8" w:rsidRPr="00231BEC">
        <w:rPr>
          <w:rFonts w:ascii="Times New Roman" w:hAnsi="Times New Roman"/>
        </w:rPr>
        <w:t xml:space="preserve"> (</w:t>
      </w:r>
      <w:r w:rsidR="004C13F8" w:rsidRPr="00231BEC">
        <w:rPr>
          <w:rFonts w:ascii="Times New Roman" w:hAnsi="Times New Roman"/>
          <w:i/>
        </w:rPr>
        <w:t>parias</w:t>
      </w:r>
      <w:r w:rsidR="004C13F8" w:rsidRPr="00231BEC">
        <w:rPr>
          <w:rFonts w:ascii="Times New Roman" w:hAnsi="Times New Roman"/>
        </w:rPr>
        <w:t xml:space="preserve"> son «el tributo que paga un príncipe a otro en reconocimiento de superioridad», </w:t>
      </w:r>
      <w:r w:rsidR="004C13F8" w:rsidRPr="00231BEC">
        <w:rPr>
          <w:rFonts w:ascii="Times New Roman" w:hAnsi="Times New Roman"/>
          <w:i/>
        </w:rPr>
        <w:t>Autoridades</w:t>
      </w:r>
      <w:r w:rsidR="004C13F8" w:rsidRPr="00231BEC">
        <w:rPr>
          <w:rFonts w:ascii="Times New Roman" w:hAnsi="Times New Roman"/>
        </w:rPr>
        <w:t>)</w:t>
      </w:r>
      <w:r w:rsidR="000268DE" w:rsidRPr="00231BEC">
        <w:rPr>
          <w:rFonts w:ascii="Times New Roman" w:hAnsi="Times New Roman"/>
        </w:rPr>
        <w:t xml:space="preserve"> es prueba de ello.</w:t>
      </w:r>
    </w:p>
    <w:p w14:paraId="5DB24E14" w14:textId="7D1BDF03" w:rsidR="00600B58" w:rsidRPr="00231BEC" w:rsidRDefault="00087AC0" w:rsidP="00A2252A">
      <w:pPr>
        <w:jc w:val="both"/>
        <w:rPr>
          <w:rFonts w:ascii="Times New Roman" w:hAnsi="Times New Roman"/>
        </w:rPr>
      </w:pPr>
      <w:r w:rsidRPr="00231BEC">
        <w:rPr>
          <w:rFonts w:ascii="Times New Roman" w:hAnsi="Times New Roman"/>
        </w:rPr>
        <w:t xml:space="preserve">1480: </w:t>
      </w:r>
      <w:proofErr w:type="gramStart"/>
      <w:r w:rsidR="00600B58" w:rsidRPr="00231BEC">
        <w:rPr>
          <w:rFonts w:ascii="Times New Roman" w:hAnsi="Times New Roman"/>
        </w:rPr>
        <w:t xml:space="preserve">1480  </w:t>
      </w:r>
      <w:r w:rsidR="00600B58" w:rsidRPr="00231BEC">
        <w:rPr>
          <w:rFonts w:ascii="Times New Roman" w:hAnsi="Times New Roman"/>
          <w:i/>
        </w:rPr>
        <w:t>al</w:t>
      </w:r>
      <w:proofErr w:type="gramEnd"/>
      <w:r w:rsidR="00600B58" w:rsidRPr="00231BEC">
        <w:rPr>
          <w:rFonts w:ascii="Times New Roman" w:hAnsi="Times New Roman"/>
          <w:i/>
        </w:rPr>
        <w:t xml:space="preserve"> doble</w:t>
      </w:r>
      <w:r w:rsidR="006A6054" w:rsidRPr="00231BEC">
        <w:rPr>
          <w:rFonts w:ascii="Times New Roman" w:hAnsi="Times New Roman"/>
          <w:i/>
        </w:rPr>
        <w:t xml:space="preserve"> </w:t>
      </w:r>
      <w:r w:rsidR="00600B58" w:rsidRPr="00231BEC">
        <w:rPr>
          <w:rFonts w:ascii="Times New Roman" w:hAnsi="Times New Roman"/>
          <w:i/>
        </w:rPr>
        <w:t>las doncellas</w:t>
      </w:r>
      <w:r w:rsidR="00600B58" w:rsidRPr="00231BEC">
        <w:rPr>
          <w:rFonts w:ascii="Times New Roman" w:hAnsi="Times New Roman"/>
        </w:rPr>
        <w:t>: se refiere al «tributo de las cien doncellas» aludido en el comentario a los vv. 81-90.</w:t>
      </w:r>
    </w:p>
    <w:p w14:paraId="1C6A41C4" w14:textId="24F058E2" w:rsidR="0083524D" w:rsidRPr="00231BEC" w:rsidRDefault="00087AC0" w:rsidP="00A2252A">
      <w:pPr>
        <w:jc w:val="both"/>
        <w:rPr>
          <w:rFonts w:ascii="Times New Roman" w:hAnsi="Times New Roman"/>
        </w:rPr>
      </w:pPr>
      <w:r w:rsidRPr="00231BEC">
        <w:rPr>
          <w:rFonts w:ascii="Times New Roman" w:hAnsi="Times New Roman"/>
        </w:rPr>
        <w:t xml:space="preserve">1486: </w:t>
      </w:r>
      <w:proofErr w:type="gramStart"/>
      <w:r w:rsidR="0083524D" w:rsidRPr="00231BEC">
        <w:rPr>
          <w:rFonts w:ascii="Times New Roman" w:hAnsi="Times New Roman"/>
        </w:rPr>
        <w:t xml:space="preserve">1486  </w:t>
      </w:r>
      <w:r w:rsidR="0083524D" w:rsidRPr="00231BEC">
        <w:rPr>
          <w:rFonts w:ascii="Times New Roman" w:hAnsi="Times New Roman"/>
          <w:i/>
        </w:rPr>
        <w:t>las</w:t>
      </w:r>
      <w:proofErr w:type="gramEnd"/>
      <w:r w:rsidR="0083524D" w:rsidRPr="00231BEC">
        <w:rPr>
          <w:rFonts w:ascii="Times New Roman" w:hAnsi="Times New Roman"/>
          <w:i/>
        </w:rPr>
        <w:t xml:space="preserve"> cartas</w:t>
      </w:r>
      <w:r w:rsidR="0083524D" w:rsidRPr="00231BEC">
        <w:rPr>
          <w:rFonts w:ascii="Times New Roman" w:hAnsi="Times New Roman"/>
        </w:rPr>
        <w:t xml:space="preserve">: Menéndez Pelayo </w:t>
      </w:r>
      <w:r w:rsidR="001A5629" w:rsidRPr="00231BEC">
        <w:rPr>
          <w:rFonts w:ascii="Times New Roman" w:hAnsi="Times New Roman"/>
        </w:rPr>
        <w:t xml:space="preserve">[1949:105] </w:t>
      </w:r>
      <w:r w:rsidR="0083524D" w:rsidRPr="00231BEC">
        <w:rPr>
          <w:rFonts w:ascii="Times New Roman" w:hAnsi="Times New Roman"/>
        </w:rPr>
        <w:t>consideraba este de las cartas falsas «</w:t>
      </w:r>
      <w:r w:rsidR="00CE76EC" w:rsidRPr="00231BEC">
        <w:rPr>
          <w:rFonts w:ascii="Times New Roman" w:hAnsi="Times New Roman"/>
        </w:rPr>
        <w:t>un recurso infeliz, pero muy usado por Lope y por otros, en aquella edad infantil de las combinaciones escénicas</w:t>
      </w:r>
      <w:r w:rsidR="0083524D" w:rsidRPr="00231BEC">
        <w:rPr>
          <w:rFonts w:ascii="Times New Roman" w:hAnsi="Times New Roman"/>
        </w:rPr>
        <w:t>»</w:t>
      </w:r>
      <w:r w:rsidR="00CE76EC" w:rsidRPr="00231BEC">
        <w:rPr>
          <w:rFonts w:ascii="Times New Roman" w:hAnsi="Times New Roman"/>
        </w:rPr>
        <w:t>.</w:t>
      </w:r>
    </w:p>
    <w:p w14:paraId="3369B048" w14:textId="7B110955" w:rsidR="00F573C6" w:rsidRPr="00231BEC" w:rsidRDefault="00087AC0" w:rsidP="00A2252A">
      <w:pPr>
        <w:jc w:val="both"/>
        <w:rPr>
          <w:rFonts w:ascii="Times New Roman" w:hAnsi="Times New Roman"/>
        </w:rPr>
      </w:pPr>
      <w:r w:rsidRPr="00231BEC">
        <w:rPr>
          <w:rFonts w:ascii="Times New Roman" w:hAnsi="Times New Roman"/>
        </w:rPr>
        <w:t xml:space="preserve">1606: </w:t>
      </w:r>
      <w:r w:rsidR="00B56745" w:rsidRPr="00231BEC">
        <w:rPr>
          <w:rFonts w:ascii="Times New Roman" w:hAnsi="Times New Roman"/>
        </w:rPr>
        <w:t>1591-</w:t>
      </w:r>
      <w:proofErr w:type="gramStart"/>
      <w:r w:rsidR="00B56745" w:rsidRPr="00231BEC">
        <w:rPr>
          <w:rFonts w:ascii="Times New Roman" w:hAnsi="Times New Roman"/>
        </w:rPr>
        <w:t xml:space="preserve">1606  </w:t>
      </w:r>
      <w:r w:rsidR="00B56745" w:rsidRPr="00231BEC">
        <w:rPr>
          <w:rFonts w:ascii="Times New Roman" w:hAnsi="Times New Roman"/>
          <w:i/>
        </w:rPr>
        <w:t>Patenas</w:t>
      </w:r>
      <w:proofErr w:type="gramEnd"/>
      <w:r w:rsidR="00B56745" w:rsidRPr="00231BEC">
        <w:rPr>
          <w:rFonts w:ascii="Times New Roman" w:hAnsi="Times New Roman"/>
          <w:i/>
        </w:rPr>
        <w:t>…serenas</w:t>
      </w:r>
      <w:r w:rsidR="00B56745" w:rsidRPr="00231BEC">
        <w:rPr>
          <w:rFonts w:ascii="Times New Roman" w:hAnsi="Times New Roman"/>
        </w:rPr>
        <w:t xml:space="preserve">: </w:t>
      </w:r>
      <w:proofErr w:type="spellStart"/>
      <w:r w:rsidR="00B56745" w:rsidRPr="00231BEC">
        <w:rPr>
          <w:rFonts w:ascii="Times New Roman" w:hAnsi="Times New Roman"/>
        </w:rPr>
        <w:t>ve</w:t>
      </w:r>
      <w:r w:rsidR="001F174E" w:rsidRPr="00231BEC">
        <w:rPr>
          <w:rFonts w:ascii="Times New Roman" w:hAnsi="Times New Roman"/>
        </w:rPr>
        <w:t>áse</w:t>
      </w:r>
      <w:proofErr w:type="spellEnd"/>
      <w:r w:rsidR="001F174E" w:rsidRPr="00231BEC">
        <w:rPr>
          <w:rFonts w:ascii="Times New Roman" w:hAnsi="Times New Roman"/>
        </w:rPr>
        <w:t xml:space="preserve"> la nota a los</w:t>
      </w:r>
      <w:r w:rsidR="00B56745" w:rsidRPr="00231BEC">
        <w:rPr>
          <w:rFonts w:ascii="Times New Roman" w:hAnsi="Times New Roman"/>
        </w:rPr>
        <w:t xml:space="preserve"> vv. 1377-13</w:t>
      </w:r>
      <w:r w:rsidR="00DF757F" w:rsidRPr="00231BEC">
        <w:rPr>
          <w:rFonts w:ascii="Times New Roman" w:hAnsi="Times New Roman"/>
        </w:rPr>
        <w:t>80</w:t>
      </w:r>
      <w:r w:rsidR="0052587D" w:rsidRPr="00231BEC">
        <w:rPr>
          <w:rFonts w:ascii="Times New Roman" w:hAnsi="Times New Roman"/>
        </w:rPr>
        <w:t>.</w:t>
      </w:r>
      <w:r w:rsidR="000A6D8B" w:rsidRPr="00231BEC">
        <w:rPr>
          <w:rFonts w:ascii="Times New Roman" w:hAnsi="Times New Roman"/>
        </w:rPr>
        <w:t xml:space="preserve"> </w:t>
      </w:r>
      <w:proofErr w:type="spellStart"/>
      <w:r w:rsidR="0052587D" w:rsidRPr="00231BEC">
        <w:rPr>
          <w:rFonts w:ascii="Times New Roman" w:hAnsi="Times New Roman"/>
        </w:rPr>
        <w:t>Salomon</w:t>
      </w:r>
      <w:proofErr w:type="spellEnd"/>
      <w:r w:rsidR="0052587D" w:rsidRPr="00231BEC">
        <w:rPr>
          <w:rFonts w:ascii="Times New Roman" w:hAnsi="Times New Roman"/>
        </w:rPr>
        <w:t xml:space="preserve"> [1985:410</w:t>
      </w:r>
      <w:r w:rsidR="000A6D8B" w:rsidRPr="00231BEC">
        <w:rPr>
          <w:rFonts w:ascii="Times New Roman" w:hAnsi="Times New Roman"/>
        </w:rPr>
        <w:t xml:space="preserve">] </w:t>
      </w:r>
      <w:r w:rsidR="0052587D" w:rsidRPr="00231BEC">
        <w:rPr>
          <w:rFonts w:ascii="Times New Roman" w:hAnsi="Times New Roman"/>
        </w:rPr>
        <w:t>destaca cómo a través de esta descripción Lope «cobra conciencia de las posibilidades plásticas que permite, en escena, el traje de fiesta de la aldeana»</w:t>
      </w:r>
      <w:r w:rsidR="000A6D8B" w:rsidRPr="00231BEC">
        <w:rPr>
          <w:rFonts w:ascii="Times New Roman" w:hAnsi="Times New Roman"/>
        </w:rPr>
        <w:t>.</w:t>
      </w:r>
    </w:p>
    <w:p w14:paraId="789C76D8" w14:textId="4C88D4EF" w:rsidR="00B65650" w:rsidRPr="00231BEC" w:rsidRDefault="00087AC0" w:rsidP="00A2252A">
      <w:pPr>
        <w:jc w:val="both"/>
        <w:rPr>
          <w:rFonts w:ascii="Times New Roman" w:hAnsi="Times New Roman"/>
        </w:rPr>
      </w:pPr>
      <w:r w:rsidRPr="00231BEC">
        <w:rPr>
          <w:rFonts w:ascii="Times New Roman" w:hAnsi="Times New Roman"/>
        </w:rPr>
        <w:t xml:space="preserve">1612: </w:t>
      </w:r>
      <w:proofErr w:type="gramStart"/>
      <w:r w:rsidR="00AB7963" w:rsidRPr="00231BEC">
        <w:rPr>
          <w:rFonts w:ascii="Times New Roman" w:hAnsi="Times New Roman"/>
        </w:rPr>
        <w:t xml:space="preserve">1612  </w:t>
      </w:r>
      <w:r w:rsidR="00AB7963" w:rsidRPr="00231BEC">
        <w:rPr>
          <w:rFonts w:ascii="Times New Roman" w:hAnsi="Times New Roman"/>
          <w:i/>
        </w:rPr>
        <w:t>salga</w:t>
      </w:r>
      <w:proofErr w:type="gramEnd"/>
      <w:r w:rsidR="00AB7963" w:rsidRPr="00231BEC">
        <w:rPr>
          <w:rFonts w:ascii="Times New Roman" w:hAnsi="Times New Roman"/>
        </w:rPr>
        <w:t>: ‘sobresalga’.</w:t>
      </w:r>
    </w:p>
    <w:p w14:paraId="2588419E" w14:textId="2842EFC9" w:rsidR="003A0BB2" w:rsidRPr="00231BEC" w:rsidRDefault="00087AC0" w:rsidP="00A2252A">
      <w:pPr>
        <w:jc w:val="both"/>
        <w:rPr>
          <w:rFonts w:ascii="Times New Roman" w:hAnsi="Times New Roman"/>
        </w:rPr>
      </w:pPr>
      <w:r w:rsidRPr="00231BEC">
        <w:rPr>
          <w:rFonts w:ascii="Times New Roman" w:hAnsi="Times New Roman"/>
        </w:rPr>
        <w:t xml:space="preserve">1631: </w:t>
      </w:r>
      <w:proofErr w:type="gramStart"/>
      <w:r w:rsidR="003A0BB2" w:rsidRPr="00231BEC">
        <w:rPr>
          <w:rFonts w:ascii="Times New Roman" w:hAnsi="Times New Roman"/>
        </w:rPr>
        <w:t xml:space="preserve">1631  </w:t>
      </w:r>
      <w:r w:rsidR="003A0BB2" w:rsidRPr="00231BEC">
        <w:rPr>
          <w:rFonts w:ascii="Times New Roman" w:hAnsi="Times New Roman"/>
          <w:i/>
        </w:rPr>
        <w:t>chapín</w:t>
      </w:r>
      <w:proofErr w:type="gramEnd"/>
      <w:r w:rsidR="003A0BB2" w:rsidRPr="00231BEC">
        <w:rPr>
          <w:rFonts w:ascii="Times New Roman" w:hAnsi="Times New Roman"/>
        </w:rPr>
        <w:t xml:space="preserve">: </w:t>
      </w:r>
      <w:r w:rsidR="00316379" w:rsidRPr="00231BEC">
        <w:rPr>
          <w:rFonts w:ascii="Times New Roman" w:hAnsi="Times New Roman"/>
        </w:rPr>
        <w:t>«calzado proprio de mujeres sobrepuesto al zapato, para levantar el cuerpo del suelo» (</w:t>
      </w:r>
      <w:r w:rsidR="00316379" w:rsidRPr="00231BEC">
        <w:rPr>
          <w:rFonts w:ascii="Times New Roman" w:hAnsi="Times New Roman"/>
          <w:i/>
        </w:rPr>
        <w:t>Autoridades</w:t>
      </w:r>
      <w:r w:rsidR="00316379" w:rsidRPr="00231BEC">
        <w:rPr>
          <w:rFonts w:ascii="Times New Roman" w:hAnsi="Times New Roman"/>
        </w:rPr>
        <w:t xml:space="preserve">). </w:t>
      </w:r>
    </w:p>
    <w:p w14:paraId="774A1BB1" w14:textId="61C5D70B" w:rsidR="00AB7963" w:rsidRPr="00231BEC" w:rsidRDefault="00087AC0" w:rsidP="00A2252A">
      <w:pPr>
        <w:jc w:val="both"/>
        <w:rPr>
          <w:rFonts w:ascii="Times New Roman" w:hAnsi="Times New Roman"/>
        </w:rPr>
      </w:pPr>
      <w:r w:rsidRPr="00231BEC">
        <w:rPr>
          <w:rFonts w:ascii="Times New Roman" w:hAnsi="Times New Roman"/>
        </w:rPr>
        <w:t xml:space="preserve">1679: </w:t>
      </w:r>
      <w:proofErr w:type="gramStart"/>
      <w:r w:rsidR="00B65650" w:rsidRPr="00231BEC">
        <w:rPr>
          <w:rFonts w:ascii="Times New Roman" w:hAnsi="Times New Roman"/>
        </w:rPr>
        <w:t xml:space="preserve">1679  </w:t>
      </w:r>
      <w:r w:rsidR="00B65650" w:rsidRPr="00231BEC">
        <w:rPr>
          <w:rFonts w:ascii="Times New Roman" w:hAnsi="Times New Roman"/>
          <w:i/>
        </w:rPr>
        <w:t>despicarme</w:t>
      </w:r>
      <w:proofErr w:type="gramEnd"/>
      <w:r w:rsidR="00B65650" w:rsidRPr="00231BEC">
        <w:rPr>
          <w:rFonts w:ascii="Times New Roman" w:hAnsi="Times New Roman"/>
        </w:rPr>
        <w:t>: ‘vengarme’.</w:t>
      </w:r>
    </w:p>
    <w:p w14:paraId="71155893" w14:textId="6E3A2E77" w:rsidR="00B56745" w:rsidRPr="00231BEC" w:rsidRDefault="00087AC0" w:rsidP="00A2252A">
      <w:pPr>
        <w:jc w:val="both"/>
        <w:rPr>
          <w:rFonts w:ascii="Times New Roman" w:hAnsi="Times New Roman"/>
        </w:rPr>
      </w:pPr>
      <w:r w:rsidRPr="00231BEC">
        <w:rPr>
          <w:rFonts w:ascii="Times New Roman" w:hAnsi="Times New Roman"/>
        </w:rPr>
        <w:t xml:space="preserve">1768: </w:t>
      </w:r>
      <w:proofErr w:type="gramStart"/>
      <w:r w:rsidR="000767C3" w:rsidRPr="00231BEC">
        <w:rPr>
          <w:rFonts w:ascii="Times New Roman" w:hAnsi="Times New Roman"/>
        </w:rPr>
        <w:t xml:space="preserve">1768  </w:t>
      </w:r>
      <w:r w:rsidR="00DF757F" w:rsidRPr="00231BEC">
        <w:rPr>
          <w:rFonts w:ascii="Times New Roman" w:hAnsi="Times New Roman"/>
          <w:i/>
        </w:rPr>
        <w:t>E</w:t>
      </w:r>
      <w:r w:rsidR="000767C3" w:rsidRPr="00231BEC">
        <w:rPr>
          <w:rFonts w:ascii="Times New Roman" w:hAnsi="Times New Roman"/>
          <w:i/>
        </w:rPr>
        <w:t>ste</w:t>
      </w:r>
      <w:proofErr w:type="gramEnd"/>
      <w:r w:rsidR="000767C3" w:rsidRPr="00231BEC">
        <w:rPr>
          <w:rFonts w:ascii="Times New Roman" w:hAnsi="Times New Roman"/>
        </w:rPr>
        <w:t>: se entiende ‘consejo’, como anota Hartzenbusch.</w:t>
      </w:r>
    </w:p>
    <w:p w14:paraId="5AF3E23B" w14:textId="54AEA6A9" w:rsidR="004803DB" w:rsidRPr="00231BEC" w:rsidRDefault="00087AC0" w:rsidP="00A2252A">
      <w:pPr>
        <w:jc w:val="both"/>
        <w:rPr>
          <w:rFonts w:ascii="Times New Roman" w:hAnsi="Times New Roman"/>
        </w:rPr>
      </w:pPr>
      <w:r w:rsidRPr="00231BEC">
        <w:rPr>
          <w:rFonts w:ascii="Times New Roman" w:hAnsi="Times New Roman"/>
        </w:rPr>
        <w:t xml:space="preserve">1773: </w:t>
      </w:r>
      <w:r w:rsidR="00153D6E" w:rsidRPr="00231BEC">
        <w:rPr>
          <w:rFonts w:ascii="Times New Roman" w:hAnsi="Times New Roman"/>
        </w:rPr>
        <w:t>1773</w:t>
      </w:r>
      <w:proofErr w:type="gramStart"/>
      <w:r w:rsidR="00153D6E" w:rsidRPr="00231BEC">
        <w:rPr>
          <w:rFonts w:ascii="Times New Roman" w:hAnsi="Times New Roman"/>
          <w:i/>
        </w:rPr>
        <w:t>Acot</w:t>
      </w:r>
      <w:r w:rsidR="00153D6E" w:rsidRPr="00231BEC">
        <w:rPr>
          <w:rFonts w:ascii="Times New Roman" w:hAnsi="Times New Roman"/>
        </w:rPr>
        <w:t xml:space="preserve">  </w:t>
      </w:r>
      <w:r w:rsidR="00153D6E" w:rsidRPr="00231BEC">
        <w:rPr>
          <w:rFonts w:ascii="Times New Roman" w:hAnsi="Times New Roman"/>
          <w:i/>
        </w:rPr>
        <w:t>Salga</w:t>
      </w:r>
      <w:proofErr w:type="gramEnd"/>
      <w:r w:rsidR="00153D6E" w:rsidRPr="00231BEC">
        <w:rPr>
          <w:rFonts w:ascii="Times New Roman" w:hAnsi="Times New Roman"/>
        </w:rPr>
        <w:t xml:space="preserve">: </w:t>
      </w:r>
      <w:r w:rsidR="00661DB7" w:rsidRPr="00231BEC">
        <w:rPr>
          <w:rFonts w:ascii="Times New Roman" w:hAnsi="Times New Roman"/>
        </w:rPr>
        <w:t>Mientras que la</w:t>
      </w:r>
      <w:r w:rsidR="004803DB" w:rsidRPr="00231BEC">
        <w:rPr>
          <w:rFonts w:ascii="Times New Roman" w:hAnsi="Times New Roman"/>
        </w:rPr>
        <w:t xml:space="preserve"> acotación de la </w:t>
      </w:r>
      <w:proofErr w:type="spellStart"/>
      <w:r w:rsidR="004803DB" w:rsidRPr="00231BEC">
        <w:rPr>
          <w:rFonts w:ascii="Times New Roman" w:hAnsi="Times New Roman"/>
          <w:i/>
        </w:rPr>
        <w:t>princeps</w:t>
      </w:r>
      <w:proofErr w:type="spellEnd"/>
      <w:r w:rsidR="004803DB" w:rsidRPr="00231BEC">
        <w:rPr>
          <w:rFonts w:ascii="Times New Roman" w:hAnsi="Times New Roman"/>
        </w:rPr>
        <w:t xml:space="preserve"> </w:t>
      </w:r>
      <w:r w:rsidR="00B51AD4" w:rsidRPr="00231BEC">
        <w:rPr>
          <w:rFonts w:ascii="Times New Roman" w:hAnsi="Times New Roman"/>
        </w:rPr>
        <w:t>señala</w:t>
      </w:r>
      <w:r w:rsidR="004803DB" w:rsidRPr="00231BEC">
        <w:rPr>
          <w:rFonts w:ascii="Times New Roman" w:hAnsi="Times New Roman"/>
        </w:rPr>
        <w:t xml:space="preserve"> úni</w:t>
      </w:r>
      <w:r w:rsidR="00B51AD4" w:rsidRPr="00231BEC">
        <w:rPr>
          <w:rFonts w:ascii="Times New Roman" w:hAnsi="Times New Roman"/>
        </w:rPr>
        <w:t xml:space="preserve">camente la entrada de don Sancho, </w:t>
      </w:r>
      <w:r w:rsidR="004803DB" w:rsidRPr="00231BEC">
        <w:rPr>
          <w:rFonts w:ascii="Times New Roman" w:hAnsi="Times New Roman"/>
        </w:rPr>
        <w:t>Hartzenbusch</w:t>
      </w:r>
      <w:r w:rsidR="00B51AD4" w:rsidRPr="00231BEC">
        <w:rPr>
          <w:rFonts w:ascii="Times New Roman" w:hAnsi="Times New Roman"/>
        </w:rPr>
        <w:t xml:space="preserve"> aprovecha para indicar además la salida de escena </w:t>
      </w:r>
      <w:r w:rsidR="007A40A2" w:rsidRPr="00231BEC">
        <w:rPr>
          <w:rFonts w:ascii="Times New Roman" w:hAnsi="Times New Roman"/>
        </w:rPr>
        <w:t xml:space="preserve">de </w:t>
      </w:r>
      <w:r w:rsidR="00B51AD4" w:rsidRPr="00231BEC">
        <w:rPr>
          <w:rFonts w:ascii="Times New Roman" w:hAnsi="Times New Roman"/>
        </w:rPr>
        <w:t>todos</w:t>
      </w:r>
      <w:r w:rsidR="00661DB7" w:rsidRPr="00231BEC">
        <w:rPr>
          <w:rFonts w:ascii="Times New Roman" w:hAnsi="Times New Roman"/>
        </w:rPr>
        <w:t xml:space="preserve"> los personajes excepto el Rey (</w:t>
      </w:r>
      <w:r w:rsidR="00B51AD4" w:rsidRPr="00231BEC">
        <w:rPr>
          <w:rFonts w:ascii="Times New Roman" w:hAnsi="Times New Roman"/>
        </w:rPr>
        <w:t>es decir, Vela, Jimena y Blanca</w:t>
      </w:r>
      <w:r w:rsidR="00661DB7" w:rsidRPr="00231BEC">
        <w:rPr>
          <w:rFonts w:ascii="Times New Roman" w:hAnsi="Times New Roman"/>
        </w:rPr>
        <w:t>)</w:t>
      </w:r>
      <w:r w:rsidR="00B51AD4" w:rsidRPr="00231BEC">
        <w:rPr>
          <w:rFonts w:ascii="Times New Roman" w:hAnsi="Times New Roman"/>
        </w:rPr>
        <w:t>. Sin embargo, más adelante, en la acotación</w:t>
      </w:r>
      <w:r w:rsidR="004803DB" w:rsidRPr="00231BEC">
        <w:rPr>
          <w:rFonts w:ascii="Times New Roman" w:hAnsi="Times New Roman"/>
        </w:rPr>
        <w:t xml:space="preserve"> </w:t>
      </w:r>
      <w:r w:rsidR="00661DB7" w:rsidRPr="00231BEC">
        <w:rPr>
          <w:rFonts w:ascii="Times New Roman" w:hAnsi="Times New Roman"/>
        </w:rPr>
        <w:t xml:space="preserve">al v. </w:t>
      </w:r>
      <w:r w:rsidR="004803DB" w:rsidRPr="00231BEC">
        <w:rPr>
          <w:rFonts w:ascii="Times New Roman" w:hAnsi="Times New Roman"/>
        </w:rPr>
        <w:t>1957</w:t>
      </w:r>
      <w:r w:rsidR="00661DB7" w:rsidRPr="00231BEC">
        <w:rPr>
          <w:rFonts w:ascii="Times New Roman" w:hAnsi="Times New Roman"/>
        </w:rPr>
        <w:t>, se advierte que Jimena y Blanca se hallan en el escenario.</w:t>
      </w:r>
    </w:p>
    <w:p w14:paraId="593AE1C0" w14:textId="51401B73" w:rsidR="00932798" w:rsidRPr="00231BEC" w:rsidRDefault="00087AC0" w:rsidP="00A2252A">
      <w:pPr>
        <w:jc w:val="both"/>
        <w:rPr>
          <w:rFonts w:ascii="Times New Roman" w:hAnsi="Times New Roman"/>
        </w:rPr>
      </w:pPr>
      <w:r w:rsidRPr="00231BEC">
        <w:rPr>
          <w:rFonts w:ascii="Times New Roman" w:hAnsi="Times New Roman"/>
        </w:rPr>
        <w:t xml:space="preserve">1778: </w:t>
      </w:r>
      <w:proofErr w:type="gramStart"/>
      <w:r w:rsidR="00932798" w:rsidRPr="00231BEC">
        <w:rPr>
          <w:rFonts w:ascii="Times New Roman" w:hAnsi="Times New Roman"/>
        </w:rPr>
        <w:t xml:space="preserve">1778  </w:t>
      </w:r>
      <w:r w:rsidR="00EC4925" w:rsidRPr="00231BEC">
        <w:rPr>
          <w:rFonts w:ascii="Times New Roman" w:hAnsi="Times New Roman"/>
          <w:i/>
        </w:rPr>
        <w:t>doña</w:t>
      </w:r>
      <w:proofErr w:type="gramEnd"/>
      <w:r w:rsidR="00EC4925" w:rsidRPr="00231BEC">
        <w:rPr>
          <w:rFonts w:ascii="Times New Roman" w:hAnsi="Times New Roman"/>
          <w:i/>
        </w:rPr>
        <w:t xml:space="preserve"> L</w:t>
      </w:r>
      <w:r w:rsidR="00932798" w:rsidRPr="00231BEC">
        <w:rPr>
          <w:rFonts w:ascii="Times New Roman" w:hAnsi="Times New Roman"/>
          <w:i/>
        </w:rPr>
        <w:t>eonor</w:t>
      </w:r>
      <w:r w:rsidR="00932798" w:rsidRPr="00231BEC">
        <w:rPr>
          <w:rFonts w:ascii="Times New Roman" w:hAnsi="Times New Roman"/>
        </w:rPr>
        <w:t xml:space="preserve">: es nombre de </w:t>
      </w:r>
      <w:r w:rsidR="00EC4925" w:rsidRPr="00231BEC">
        <w:rPr>
          <w:rFonts w:ascii="Times New Roman" w:hAnsi="Times New Roman"/>
        </w:rPr>
        <w:t>varias</w:t>
      </w:r>
      <w:r w:rsidR="00932798" w:rsidRPr="00231BEC">
        <w:rPr>
          <w:rFonts w:ascii="Times New Roman" w:hAnsi="Times New Roman"/>
        </w:rPr>
        <w:t xml:space="preserve"> infantas y algunas reinas de León, Castilla y Aragó</w:t>
      </w:r>
      <w:r w:rsidR="00EC4925" w:rsidRPr="00231BEC">
        <w:rPr>
          <w:rFonts w:ascii="Times New Roman" w:hAnsi="Times New Roman"/>
        </w:rPr>
        <w:t xml:space="preserve">n. </w:t>
      </w:r>
      <w:r w:rsidR="00932798" w:rsidRPr="00231BEC">
        <w:rPr>
          <w:rFonts w:ascii="Times New Roman" w:hAnsi="Times New Roman"/>
        </w:rPr>
        <w:t xml:space="preserve">Lope lo usa en </w:t>
      </w:r>
      <w:r w:rsidR="00FE6251" w:rsidRPr="00231BEC">
        <w:rPr>
          <w:rFonts w:ascii="Times New Roman" w:hAnsi="Times New Roman"/>
        </w:rPr>
        <w:t>varias comedias, y</w:t>
      </w:r>
      <w:r w:rsidR="00EC4925" w:rsidRPr="00231BEC">
        <w:rPr>
          <w:rFonts w:ascii="Times New Roman" w:hAnsi="Times New Roman"/>
        </w:rPr>
        <w:t xml:space="preserve"> </w:t>
      </w:r>
      <w:r w:rsidR="00932798" w:rsidRPr="00231BEC">
        <w:rPr>
          <w:rFonts w:ascii="Times New Roman" w:hAnsi="Times New Roman"/>
        </w:rPr>
        <w:t>Morley y Tyler</w:t>
      </w:r>
      <w:r w:rsidR="003C54DA" w:rsidRPr="00231BEC">
        <w:rPr>
          <w:rFonts w:ascii="Times New Roman" w:hAnsi="Times New Roman"/>
        </w:rPr>
        <w:t xml:space="preserve"> [1961 II:689] asignan </w:t>
      </w:r>
      <w:r w:rsidR="00EC4925" w:rsidRPr="00231BEC">
        <w:rPr>
          <w:rFonts w:ascii="Times New Roman" w:hAnsi="Times New Roman"/>
        </w:rPr>
        <w:t xml:space="preserve">su aparición en </w:t>
      </w:r>
      <w:r w:rsidR="00EC4925" w:rsidRPr="00231BEC">
        <w:rPr>
          <w:rFonts w:ascii="Times New Roman" w:hAnsi="Times New Roman"/>
          <w:i/>
        </w:rPr>
        <w:t>Los Prados</w:t>
      </w:r>
      <w:r w:rsidR="00EC4925" w:rsidRPr="00231BEC">
        <w:rPr>
          <w:rFonts w:ascii="Times New Roman" w:hAnsi="Times New Roman"/>
        </w:rPr>
        <w:t xml:space="preserve"> a la categoría de </w:t>
      </w:r>
      <w:r w:rsidR="003C54DA" w:rsidRPr="00231BEC">
        <w:rPr>
          <w:rFonts w:ascii="Times New Roman" w:hAnsi="Times New Roman"/>
        </w:rPr>
        <w:t>«Nobleza general»</w:t>
      </w:r>
      <w:r w:rsidR="00932798" w:rsidRPr="00231BEC">
        <w:rPr>
          <w:rFonts w:ascii="Times New Roman" w:hAnsi="Times New Roman"/>
        </w:rPr>
        <w:t>.</w:t>
      </w:r>
      <w:r w:rsidR="00271011" w:rsidRPr="00231BEC">
        <w:rPr>
          <w:rFonts w:ascii="Times New Roman" w:hAnsi="Times New Roman"/>
        </w:rPr>
        <w:t xml:space="preserve"> Pero sí es histórica la existencia de una tía de Alfonso el Casto </w:t>
      </w:r>
      <w:r w:rsidR="00910B3D" w:rsidRPr="00231BEC">
        <w:rPr>
          <w:rFonts w:ascii="Times New Roman" w:hAnsi="Times New Roman" w:cs="Times New Roman"/>
        </w:rPr>
        <w:t>—</w:t>
      </w:r>
      <w:r w:rsidR="00CF565B" w:rsidRPr="00231BEC">
        <w:rPr>
          <w:rFonts w:ascii="Times New Roman" w:hAnsi="Times New Roman"/>
        </w:rPr>
        <w:t xml:space="preserve">la reina </w:t>
      </w:r>
      <w:proofErr w:type="spellStart"/>
      <w:r w:rsidR="00271011" w:rsidRPr="00231BEC">
        <w:rPr>
          <w:rFonts w:ascii="Times New Roman" w:hAnsi="Times New Roman"/>
        </w:rPr>
        <w:t>Adosinda</w:t>
      </w:r>
      <w:proofErr w:type="spellEnd"/>
      <w:r w:rsidR="00910B3D" w:rsidRPr="00231BEC">
        <w:rPr>
          <w:rFonts w:ascii="Times New Roman" w:hAnsi="Times New Roman" w:cs="Times New Roman"/>
        </w:rPr>
        <w:t>—</w:t>
      </w:r>
      <w:r w:rsidR="00271011" w:rsidRPr="00231BEC">
        <w:rPr>
          <w:rFonts w:ascii="Times New Roman" w:hAnsi="Times New Roman"/>
        </w:rPr>
        <w:t xml:space="preserve">, que </w:t>
      </w:r>
      <w:r w:rsidR="000968C9" w:rsidRPr="00231BEC">
        <w:rPr>
          <w:rFonts w:ascii="Times New Roman" w:hAnsi="Times New Roman"/>
        </w:rPr>
        <w:t>ingresó en un mona</w:t>
      </w:r>
      <w:r w:rsidR="00CF565B" w:rsidRPr="00231BEC">
        <w:rPr>
          <w:rFonts w:ascii="Times New Roman" w:hAnsi="Times New Roman"/>
        </w:rPr>
        <w:t>sterio</w:t>
      </w:r>
      <w:r w:rsidR="00271011" w:rsidRPr="00231BEC">
        <w:rPr>
          <w:rFonts w:ascii="Times New Roman" w:hAnsi="Times New Roman"/>
        </w:rPr>
        <w:t xml:space="preserve"> </w:t>
      </w:r>
      <w:r w:rsidR="004F4F4E" w:rsidRPr="00231BEC">
        <w:rPr>
          <w:rFonts w:ascii="Times New Roman" w:hAnsi="Times New Roman"/>
        </w:rPr>
        <w:t>después de haber apoyado</w:t>
      </w:r>
      <w:r w:rsidR="00271011" w:rsidRPr="00231BEC">
        <w:rPr>
          <w:rFonts w:ascii="Times New Roman" w:hAnsi="Times New Roman"/>
        </w:rPr>
        <w:t xml:space="preserve"> </w:t>
      </w:r>
      <w:r w:rsidR="004F4F4E" w:rsidRPr="00231BEC">
        <w:rPr>
          <w:rFonts w:ascii="Times New Roman" w:hAnsi="Times New Roman"/>
        </w:rPr>
        <w:t>a su sobrino</w:t>
      </w:r>
      <w:r w:rsidR="00271011" w:rsidRPr="00231BEC">
        <w:rPr>
          <w:rFonts w:ascii="Times New Roman" w:hAnsi="Times New Roman"/>
        </w:rPr>
        <w:t xml:space="preserve"> en sus aspiraciones al trono</w:t>
      </w:r>
      <w:r w:rsidR="004F4F4E" w:rsidRPr="00231BEC">
        <w:rPr>
          <w:rFonts w:ascii="Times New Roman" w:hAnsi="Times New Roman"/>
        </w:rPr>
        <w:t>.</w:t>
      </w:r>
      <w:r w:rsidR="000968C9" w:rsidRPr="00231BEC">
        <w:rPr>
          <w:rFonts w:ascii="Times New Roman" w:hAnsi="Times New Roman"/>
        </w:rPr>
        <w:t xml:space="preserve"> En </w:t>
      </w:r>
      <w:r w:rsidR="000968C9" w:rsidRPr="00231BEC">
        <w:rPr>
          <w:rFonts w:ascii="Times New Roman" w:hAnsi="Times New Roman"/>
          <w:i/>
        </w:rPr>
        <w:t>Las mocedades de Bernardo del Carpio</w:t>
      </w:r>
      <w:r w:rsidR="000968C9" w:rsidRPr="00231BEC">
        <w:rPr>
          <w:rFonts w:ascii="Times New Roman" w:hAnsi="Times New Roman"/>
        </w:rPr>
        <w:t xml:space="preserve">, doña Jimena, madre de Bernardo y hermana de </w:t>
      </w:r>
      <w:r w:rsidR="000968C9" w:rsidRPr="00231BEC">
        <w:rPr>
          <w:rFonts w:ascii="Times New Roman" w:hAnsi="Times New Roman"/>
        </w:rPr>
        <w:lastRenderedPageBreak/>
        <w:t>Alfonso el Casto, es encerrada en un monasterio por sus amores ilícitos con el conde de Saldaña. Véase también la nota a</w:t>
      </w:r>
      <w:r w:rsidR="004A3568" w:rsidRPr="00231BEC">
        <w:rPr>
          <w:rFonts w:ascii="Times New Roman" w:hAnsi="Times New Roman"/>
        </w:rPr>
        <w:t>l</w:t>
      </w:r>
      <w:r w:rsidR="000968C9" w:rsidRPr="00231BEC">
        <w:rPr>
          <w:rFonts w:ascii="Times New Roman" w:hAnsi="Times New Roman"/>
        </w:rPr>
        <w:t xml:space="preserve"> v.</w:t>
      </w:r>
      <w:r w:rsidR="004A3568" w:rsidRPr="00231BEC">
        <w:rPr>
          <w:rFonts w:ascii="Times New Roman" w:hAnsi="Times New Roman"/>
        </w:rPr>
        <w:t xml:space="preserve"> 877.</w:t>
      </w:r>
    </w:p>
    <w:p w14:paraId="42F3674E" w14:textId="79ECC574" w:rsidR="00954314" w:rsidRPr="00231BEC" w:rsidRDefault="00087AC0" w:rsidP="00A2252A">
      <w:pPr>
        <w:jc w:val="both"/>
        <w:rPr>
          <w:rFonts w:ascii="Times New Roman" w:hAnsi="Times New Roman"/>
        </w:rPr>
      </w:pPr>
      <w:r w:rsidRPr="00231BEC">
        <w:rPr>
          <w:rFonts w:ascii="Times New Roman" w:hAnsi="Times New Roman"/>
        </w:rPr>
        <w:t xml:space="preserve">1807: </w:t>
      </w:r>
      <w:proofErr w:type="gramStart"/>
      <w:r w:rsidR="00954314" w:rsidRPr="00231BEC">
        <w:rPr>
          <w:rFonts w:ascii="Times New Roman" w:hAnsi="Times New Roman"/>
        </w:rPr>
        <w:t xml:space="preserve">1807  </w:t>
      </w:r>
      <w:proofErr w:type="spellStart"/>
      <w:r w:rsidR="00954314" w:rsidRPr="00231BEC">
        <w:rPr>
          <w:rFonts w:ascii="Times New Roman" w:hAnsi="Times New Roman"/>
          <w:i/>
        </w:rPr>
        <w:t>Nise</w:t>
      </w:r>
      <w:proofErr w:type="spellEnd"/>
      <w:proofErr w:type="gramEnd"/>
      <w:r w:rsidR="00954314" w:rsidRPr="00231BEC">
        <w:rPr>
          <w:rFonts w:ascii="Times New Roman" w:hAnsi="Times New Roman"/>
        </w:rPr>
        <w:t>:</w:t>
      </w:r>
      <w:r w:rsidR="00893E9A" w:rsidRPr="00231BEC">
        <w:rPr>
          <w:rFonts w:ascii="Times New Roman" w:hAnsi="Times New Roman"/>
        </w:rPr>
        <w:t xml:space="preserve"> </w:t>
      </w:r>
      <w:r w:rsidR="00BC76A0" w:rsidRPr="00231BEC">
        <w:rPr>
          <w:rFonts w:ascii="Times New Roman" w:hAnsi="Times New Roman"/>
        </w:rPr>
        <w:t xml:space="preserve">es el nombre de una de las ninfas que aparecen en la Égloga III de Garcilaso. Como </w:t>
      </w:r>
      <w:r w:rsidR="00893E9A" w:rsidRPr="00231BEC">
        <w:rPr>
          <w:rFonts w:ascii="Times New Roman" w:hAnsi="Times New Roman"/>
        </w:rPr>
        <w:t xml:space="preserve">anagrama </w:t>
      </w:r>
      <w:r w:rsidR="00BC76A0" w:rsidRPr="00231BEC">
        <w:rPr>
          <w:rFonts w:ascii="Times New Roman" w:hAnsi="Times New Roman"/>
        </w:rPr>
        <w:t>de</w:t>
      </w:r>
      <w:r w:rsidR="00893E9A" w:rsidRPr="00231BEC">
        <w:rPr>
          <w:rFonts w:ascii="Times New Roman" w:hAnsi="Times New Roman"/>
        </w:rPr>
        <w:t xml:space="preserve"> Inés</w:t>
      </w:r>
      <w:r w:rsidR="00BC76A0" w:rsidRPr="00231BEC">
        <w:rPr>
          <w:rFonts w:ascii="Times New Roman" w:hAnsi="Times New Roman"/>
        </w:rPr>
        <w:t xml:space="preserve">, representa a Inés de Castro en las tragedias de Jerónimo Bermúdez </w:t>
      </w:r>
      <w:proofErr w:type="spellStart"/>
      <w:r w:rsidR="00BC76A0" w:rsidRPr="00231BEC">
        <w:rPr>
          <w:rFonts w:ascii="Times New Roman" w:hAnsi="Times New Roman"/>
          <w:i/>
        </w:rPr>
        <w:t>Nise</w:t>
      </w:r>
      <w:proofErr w:type="spellEnd"/>
      <w:r w:rsidR="00BC76A0" w:rsidRPr="00231BEC">
        <w:rPr>
          <w:rFonts w:ascii="Times New Roman" w:hAnsi="Times New Roman"/>
          <w:i/>
        </w:rPr>
        <w:t xml:space="preserve"> lastimosa</w:t>
      </w:r>
      <w:r w:rsidR="00BC76A0" w:rsidRPr="00231BEC">
        <w:rPr>
          <w:rFonts w:ascii="Times New Roman" w:hAnsi="Times New Roman"/>
        </w:rPr>
        <w:t xml:space="preserve"> y </w:t>
      </w:r>
      <w:proofErr w:type="spellStart"/>
      <w:r w:rsidR="00BC76A0" w:rsidRPr="00231BEC">
        <w:rPr>
          <w:rFonts w:ascii="Times New Roman" w:hAnsi="Times New Roman"/>
          <w:i/>
        </w:rPr>
        <w:t>Nise</w:t>
      </w:r>
      <w:proofErr w:type="spellEnd"/>
      <w:r w:rsidR="00BC76A0" w:rsidRPr="00231BEC">
        <w:rPr>
          <w:rFonts w:ascii="Times New Roman" w:hAnsi="Times New Roman"/>
          <w:i/>
        </w:rPr>
        <w:t xml:space="preserve"> laureada</w:t>
      </w:r>
      <w:r w:rsidR="00BC76A0" w:rsidRPr="00231BEC">
        <w:rPr>
          <w:rFonts w:ascii="Times New Roman" w:hAnsi="Times New Roman"/>
        </w:rPr>
        <w:t>. Francisco Manuel de Melo escribió en portugués doce sonetos a la muerte de Inés de Castro en los que se refiere a ella por el anagrama.</w:t>
      </w:r>
    </w:p>
    <w:p w14:paraId="7B965B73" w14:textId="582D94DD" w:rsidR="00ED0531" w:rsidRPr="00231BEC" w:rsidRDefault="00087AC0" w:rsidP="00A2252A">
      <w:pPr>
        <w:jc w:val="both"/>
        <w:rPr>
          <w:rFonts w:ascii="Times New Roman" w:hAnsi="Times New Roman"/>
        </w:rPr>
      </w:pPr>
      <w:r w:rsidRPr="00231BEC">
        <w:rPr>
          <w:rFonts w:ascii="Times New Roman" w:hAnsi="Times New Roman"/>
        </w:rPr>
        <w:t xml:space="preserve">1833: </w:t>
      </w:r>
      <w:proofErr w:type="gramStart"/>
      <w:r w:rsidR="00ED0531" w:rsidRPr="00231BEC">
        <w:rPr>
          <w:rFonts w:ascii="Times New Roman" w:hAnsi="Times New Roman"/>
        </w:rPr>
        <w:t xml:space="preserve">1833  </w:t>
      </w:r>
      <w:r w:rsidR="00ED0531" w:rsidRPr="00231BEC">
        <w:rPr>
          <w:rFonts w:ascii="Times New Roman" w:hAnsi="Times New Roman"/>
          <w:i/>
        </w:rPr>
        <w:t>traerle</w:t>
      </w:r>
      <w:proofErr w:type="gramEnd"/>
      <w:r w:rsidR="00ED0531" w:rsidRPr="00231BEC">
        <w:rPr>
          <w:rFonts w:ascii="Times New Roman" w:hAnsi="Times New Roman"/>
        </w:rPr>
        <w:t xml:space="preserve">: esta sencilla enmienda subsana un error de sentido en la </w:t>
      </w:r>
      <w:proofErr w:type="spellStart"/>
      <w:r w:rsidR="00ED0531" w:rsidRPr="00231BEC">
        <w:rPr>
          <w:rFonts w:ascii="Times New Roman" w:hAnsi="Times New Roman"/>
          <w:i/>
          <w:iCs/>
        </w:rPr>
        <w:t>princeps</w:t>
      </w:r>
      <w:proofErr w:type="spellEnd"/>
      <w:r w:rsidR="00ED0531" w:rsidRPr="00231BEC">
        <w:rPr>
          <w:rFonts w:ascii="Times New Roman" w:hAnsi="Times New Roman"/>
        </w:rPr>
        <w:t xml:space="preserve">, no descubierto por los editores modernos. </w:t>
      </w:r>
    </w:p>
    <w:p w14:paraId="0ECEEC09" w14:textId="39024C51" w:rsidR="00515E5C" w:rsidRPr="00231BEC" w:rsidRDefault="00087AC0" w:rsidP="00A2252A">
      <w:pPr>
        <w:jc w:val="both"/>
        <w:rPr>
          <w:rFonts w:ascii="Times New Roman" w:hAnsi="Times New Roman"/>
        </w:rPr>
      </w:pPr>
      <w:r w:rsidRPr="00231BEC">
        <w:rPr>
          <w:rFonts w:ascii="Times New Roman" w:hAnsi="Times New Roman"/>
        </w:rPr>
        <w:t xml:space="preserve">1852: </w:t>
      </w:r>
      <w:proofErr w:type="gramStart"/>
      <w:r w:rsidR="00515E5C" w:rsidRPr="00231BEC">
        <w:rPr>
          <w:rFonts w:ascii="Times New Roman" w:hAnsi="Times New Roman"/>
        </w:rPr>
        <w:t xml:space="preserve">1852  </w:t>
      </w:r>
      <w:r w:rsidR="00515E5C" w:rsidRPr="00231BEC">
        <w:rPr>
          <w:rFonts w:ascii="Times New Roman" w:hAnsi="Times New Roman"/>
          <w:i/>
        </w:rPr>
        <w:t>ha</w:t>
      </w:r>
      <w:proofErr w:type="gramEnd"/>
      <w:r w:rsidR="00515E5C" w:rsidRPr="00231BEC">
        <w:rPr>
          <w:rFonts w:ascii="Times New Roman" w:hAnsi="Times New Roman"/>
          <w:i/>
        </w:rPr>
        <w:t xml:space="preserve"> hecho</w:t>
      </w:r>
      <w:r w:rsidR="00515E5C" w:rsidRPr="00231BEC">
        <w:rPr>
          <w:rFonts w:ascii="Times New Roman" w:hAnsi="Times New Roman"/>
        </w:rPr>
        <w:t xml:space="preserve">: debe leerse </w:t>
      </w:r>
      <w:r w:rsidR="0093726B" w:rsidRPr="00231BEC">
        <w:rPr>
          <w:rFonts w:ascii="Times New Roman" w:hAnsi="Times New Roman"/>
        </w:rPr>
        <w:t xml:space="preserve">sin sinalefa. </w:t>
      </w:r>
    </w:p>
    <w:p w14:paraId="3341E0CC" w14:textId="2FD318EF" w:rsidR="000A3D80" w:rsidRPr="00231BEC" w:rsidRDefault="00087AC0" w:rsidP="00A2252A">
      <w:pPr>
        <w:jc w:val="both"/>
        <w:rPr>
          <w:rFonts w:ascii="Times New Roman" w:hAnsi="Times New Roman"/>
        </w:rPr>
      </w:pPr>
      <w:r w:rsidRPr="00231BEC">
        <w:rPr>
          <w:rFonts w:ascii="Times New Roman" w:hAnsi="Times New Roman"/>
        </w:rPr>
        <w:t>1870:</w:t>
      </w:r>
      <w:r w:rsidR="00CF331E">
        <w:rPr>
          <w:rFonts w:ascii="Times New Roman" w:hAnsi="Times New Roman"/>
        </w:rPr>
        <w:t xml:space="preserve"> </w:t>
      </w:r>
      <w:proofErr w:type="gramStart"/>
      <w:r w:rsidR="000A3D80" w:rsidRPr="00231BEC">
        <w:rPr>
          <w:rFonts w:ascii="Times New Roman" w:hAnsi="Times New Roman"/>
        </w:rPr>
        <w:t xml:space="preserve">1870  </w:t>
      </w:r>
      <w:r w:rsidR="000A3D80" w:rsidRPr="00231BEC">
        <w:rPr>
          <w:rFonts w:ascii="Times New Roman" w:hAnsi="Times New Roman"/>
          <w:i/>
        </w:rPr>
        <w:t>camarero</w:t>
      </w:r>
      <w:proofErr w:type="gramEnd"/>
      <w:r w:rsidR="000A3D80" w:rsidRPr="00231BEC">
        <w:rPr>
          <w:rFonts w:ascii="Times New Roman" w:hAnsi="Times New Roman"/>
          <w:i/>
        </w:rPr>
        <w:t xml:space="preserve"> mayor</w:t>
      </w:r>
      <w:r w:rsidR="000A3D80" w:rsidRPr="00231BEC">
        <w:rPr>
          <w:rFonts w:ascii="Times New Roman" w:hAnsi="Times New Roman"/>
        </w:rPr>
        <w:t xml:space="preserve">: </w:t>
      </w:r>
      <w:r w:rsidR="00E46FE5" w:rsidRPr="00231BEC">
        <w:rPr>
          <w:rFonts w:ascii="Times New Roman" w:hAnsi="Times New Roman"/>
        </w:rPr>
        <w:t>«oficio de grande estimación en los palacios de los emperadores, reyes y príncipes soberanos. En lo antiguo se llamaba así el jefe de la cámara del rey en Castilla» (</w:t>
      </w:r>
      <w:r w:rsidR="00E46FE5" w:rsidRPr="00231BEC">
        <w:rPr>
          <w:rFonts w:ascii="Times New Roman" w:hAnsi="Times New Roman"/>
          <w:i/>
        </w:rPr>
        <w:t>Autoridades</w:t>
      </w:r>
      <w:r w:rsidR="00E46FE5" w:rsidRPr="00231BEC">
        <w:rPr>
          <w:rFonts w:ascii="Times New Roman" w:hAnsi="Times New Roman"/>
        </w:rPr>
        <w:t xml:space="preserve">). </w:t>
      </w:r>
      <w:r w:rsidR="00607A9F" w:rsidRPr="00231BEC">
        <w:rPr>
          <w:rFonts w:ascii="Times New Roman" w:hAnsi="Times New Roman"/>
        </w:rPr>
        <w:t xml:space="preserve">Le estaba encomendada la organización de la casa del rey. </w:t>
      </w:r>
      <w:r w:rsidR="00E46FE5" w:rsidRPr="00231BEC">
        <w:rPr>
          <w:rFonts w:ascii="Times New Roman" w:hAnsi="Times New Roman"/>
        </w:rPr>
        <w:t>A partir de Carlos V pasó a denominarse sumiller de corps.</w:t>
      </w:r>
    </w:p>
    <w:p w14:paraId="0159CF8D" w14:textId="0FE90B87" w:rsidR="004803DB" w:rsidRPr="00231BEC" w:rsidRDefault="00087AC0" w:rsidP="00A2252A">
      <w:pPr>
        <w:jc w:val="both"/>
        <w:rPr>
          <w:rFonts w:ascii="Times New Roman" w:hAnsi="Times New Roman"/>
        </w:rPr>
      </w:pPr>
      <w:r w:rsidRPr="00231BEC">
        <w:rPr>
          <w:rFonts w:ascii="Times New Roman" w:hAnsi="Times New Roman"/>
        </w:rPr>
        <w:t xml:space="preserve">1874: </w:t>
      </w:r>
      <w:proofErr w:type="gramStart"/>
      <w:r w:rsidR="00D2303C" w:rsidRPr="00231BEC">
        <w:rPr>
          <w:rFonts w:ascii="Times New Roman" w:hAnsi="Times New Roman"/>
        </w:rPr>
        <w:t xml:space="preserve">1874  </w:t>
      </w:r>
      <w:r w:rsidR="00D2303C" w:rsidRPr="00231BEC">
        <w:rPr>
          <w:rFonts w:ascii="Times New Roman" w:hAnsi="Times New Roman"/>
          <w:i/>
        </w:rPr>
        <w:t>guerra</w:t>
      </w:r>
      <w:proofErr w:type="gramEnd"/>
      <w:r w:rsidR="00D2303C" w:rsidRPr="00231BEC">
        <w:rPr>
          <w:rFonts w:ascii="Times New Roman" w:hAnsi="Times New Roman"/>
          <w:i/>
        </w:rPr>
        <w:t xml:space="preserve"> de Simancas</w:t>
      </w:r>
      <w:r w:rsidR="00D2303C" w:rsidRPr="00231BEC">
        <w:rPr>
          <w:rFonts w:ascii="Times New Roman" w:hAnsi="Times New Roman"/>
        </w:rPr>
        <w:t>: quien reconquistó esta ciudad fue Alfonso I el Católico, abuelo de Alfonso el Casto</w:t>
      </w:r>
      <w:r w:rsidR="00ED1CA5" w:rsidRPr="00231BEC">
        <w:rPr>
          <w:rFonts w:ascii="Times New Roman" w:hAnsi="Times New Roman"/>
        </w:rPr>
        <w:t>.</w:t>
      </w:r>
    </w:p>
    <w:p w14:paraId="6D7BF4BD" w14:textId="353F242D" w:rsidR="00DC489F" w:rsidRPr="00231BEC" w:rsidRDefault="00087AC0" w:rsidP="00A2252A">
      <w:pPr>
        <w:jc w:val="both"/>
        <w:rPr>
          <w:rFonts w:ascii="Times New Roman" w:hAnsi="Times New Roman"/>
        </w:rPr>
      </w:pPr>
      <w:r w:rsidRPr="00231BEC">
        <w:rPr>
          <w:rFonts w:ascii="Times New Roman" w:hAnsi="Times New Roman"/>
        </w:rPr>
        <w:t xml:space="preserve">1880: </w:t>
      </w:r>
      <w:proofErr w:type="gramStart"/>
      <w:r w:rsidR="00DC489F" w:rsidRPr="00231BEC">
        <w:rPr>
          <w:rFonts w:ascii="Times New Roman" w:hAnsi="Times New Roman"/>
        </w:rPr>
        <w:t xml:space="preserve">1880  </w:t>
      </w:r>
      <w:r w:rsidR="00DC489F" w:rsidRPr="00231BEC">
        <w:rPr>
          <w:rFonts w:ascii="Times New Roman" w:hAnsi="Times New Roman"/>
          <w:i/>
        </w:rPr>
        <w:t>San</w:t>
      </w:r>
      <w:proofErr w:type="gramEnd"/>
      <w:r w:rsidR="00DC489F" w:rsidRPr="00231BEC">
        <w:rPr>
          <w:rFonts w:ascii="Times New Roman" w:hAnsi="Times New Roman"/>
          <w:i/>
        </w:rPr>
        <w:t xml:space="preserve"> Juan</w:t>
      </w:r>
      <w:r w:rsidR="00DC489F" w:rsidRPr="00231BEC">
        <w:rPr>
          <w:rFonts w:ascii="Times New Roman" w:hAnsi="Times New Roman"/>
        </w:rPr>
        <w:t>: es posible que Lope haya querido evocar aquí el monasterio de San Juan de Pravia, en Asturias, edificad</w:t>
      </w:r>
      <w:r w:rsidR="0093726B" w:rsidRPr="00231BEC">
        <w:rPr>
          <w:rFonts w:ascii="Times New Roman" w:hAnsi="Times New Roman"/>
        </w:rPr>
        <w:t>o</w:t>
      </w:r>
      <w:r w:rsidR="00DC489F" w:rsidRPr="00231BEC">
        <w:rPr>
          <w:rFonts w:ascii="Times New Roman" w:hAnsi="Times New Roman"/>
        </w:rPr>
        <w:t xml:space="preserve"> por </w:t>
      </w:r>
      <w:r w:rsidR="000A7A2D" w:rsidRPr="00231BEC">
        <w:rPr>
          <w:rFonts w:ascii="Times New Roman" w:hAnsi="Times New Roman"/>
        </w:rPr>
        <w:t>el rey Silo,</w:t>
      </w:r>
      <w:r w:rsidR="00DC489F" w:rsidRPr="00231BEC">
        <w:rPr>
          <w:rFonts w:ascii="Times New Roman" w:hAnsi="Times New Roman"/>
        </w:rPr>
        <w:t xml:space="preserve"> yerno de Alfonso el Católico</w:t>
      </w:r>
      <w:r w:rsidR="00CD524B" w:rsidRPr="00231BEC">
        <w:rPr>
          <w:rFonts w:ascii="Times New Roman" w:hAnsi="Times New Roman"/>
        </w:rPr>
        <w:t xml:space="preserve">, donde fue enterrada la reina </w:t>
      </w:r>
      <w:proofErr w:type="spellStart"/>
      <w:r w:rsidR="00CD524B" w:rsidRPr="00231BEC">
        <w:rPr>
          <w:rFonts w:ascii="Times New Roman" w:hAnsi="Times New Roman"/>
        </w:rPr>
        <w:t>Adosinda</w:t>
      </w:r>
      <w:proofErr w:type="spellEnd"/>
      <w:r w:rsidR="00CD524B" w:rsidRPr="00231BEC">
        <w:rPr>
          <w:rFonts w:ascii="Times New Roman" w:hAnsi="Times New Roman"/>
        </w:rPr>
        <w:t xml:space="preserve">, tía de Alfonso el Casto (véase </w:t>
      </w:r>
      <w:r w:rsidR="00ED0531" w:rsidRPr="00231BEC">
        <w:rPr>
          <w:rFonts w:ascii="Times New Roman" w:hAnsi="Times New Roman"/>
        </w:rPr>
        <w:t xml:space="preserve">la </w:t>
      </w:r>
      <w:r w:rsidR="00CD524B" w:rsidRPr="00231BEC">
        <w:rPr>
          <w:rFonts w:ascii="Times New Roman" w:hAnsi="Times New Roman"/>
        </w:rPr>
        <w:t>nota a</w:t>
      </w:r>
      <w:r w:rsidR="00ED0531" w:rsidRPr="00231BEC">
        <w:rPr>
          <w:rFonts w:ascii="Times New Roman" w:hAnsi="Times New Roman"/>
        </w:rPr>
        <w:t>l</w:t>
      </w:r>
      <w:r w:rsidR="00CD524B" w:rsidRPr="00231BEC">
        <w:rPr>
          <w:rFonts w:ascii="Times New Roman" w:hAnsi="Times New Roman"/>
        </w:rPr>
        <w:t xml:space="preserve"> v. 1778).</w:t>
      </w:r>
    </w:p>
    <w:p w14:paraId="4768F06B" w14:textId="1C7125DF" w:rsidR="00607BEE" w:rsidRPr="00231BEC" w:rsidRDefault="00087AC0" w:rsidP="00A2252A">
      <w:pPr>
        <w:jc w:val="both"/>
        <w:rPr>
          <w:rFonts w:ascii="Times New Roman" w:hAnsi="Times New Roman"/>
        </w:rPr>
      </w:pPr>
      <w:r w:rsidRPr="00231BEC">
        <w:rPr>
          <w:rFonts w:ascii="Times New Roman" w:hAnsi="Times New Roman"/>
        </w:rPr>
        <w:t xml:space="preserve">1894: </w:t>
      </w:r>
      <w:r w:rsidR="00607BEE" w:rsidRPr="00231BEC">
        <w:rPr>
          <w:rFonts w:ascii="Times New Roman" w:hAnsi="Times New Roman"/>
        </w:rPr>
        <w:t xml:space="preserve">1894:  </w:t>
      </w:r>
      <w:r w:rsidR="00607BEE" w:rsidRPr="00231BEC">
        <w:rPr>
          <w:rFonts w:ascii="Times New Roman" w:hAnsi="Times New Roman"/>
          <w:i/>
        </w:rPr>
        <w:t>campo</w:t>
      </w:r>
      <w:r w:rsidR="00607BEE" w:rsidRPr="00231BEC">
        <w:rPr>
          <w:rFonts w:ascii="Times New Roman" w:hAnsi="Times New Roman"/>
        </w:rPr>
        <w:t>: aquí, «</w:t>
      </w:r>
      <w:r w:rsidR="004B7A6D" w:rsidRPr="00231BEC">
        <w:rPr>
          <w:rFonts w:ascii="Times New Roman" w:hAnsi="Times New Roman"/>
        </w:rPr>
        <w:t xml:space="preserve">el sitio que se destina y escoge para salir a reñir algún desafío entre dos o </w:t>
      </w:r>
      <w:proofErr w:type="spellStart"/>
      <w:r w:rsidR="004B7A6D" w:rsidRPr="00231BEC">
        <w:rPr>
          <w:rFonts w:ascii="Times New Roman" w:hAnsi="Times New Roman"/>
        </w:rPr>
        <w:t>mas</w:t>
      </w:r>
      <w:proofErr w:type="spellEnd"/>
      <w:r w:rsidR="004B7A6D" w:rsidRPr="00231BEC">
        <w:rPr>
          <w:rFonts w:ascii="Times New Roman" w:hAnsi="Times New Roman"/>
        </w:rPr>
        <w:t xml:space="preserve"> personas</w:t>
      </w:r>
      <w:r w:rsidR="00607BEE" w:rsidRPr="00231BEC">
        <w:rPr>
          <w:rFonts w:ascii="Times New Roman" w:hAnsi="Times New Roman"/>
        </w:rPr>
        <w:t>» (</w:t>
      </w:r>
      <w:r w:rsidR="00607BEE" w:rsidRPr="00231BEC">
        <w:rPr>
          <w:rFonts w:ascii="Times New Roman" w:hAnsi="Times New Roman"/>
          <w:i/>
        </w:rPr>
        <w:t>Autoridades</w:t>
      </w:r>
      <w:r w:rsidR="00607BEE" w:rsidRPr="00231BEC">
        <w:rPr>
          <w:rFonts w:ascii="Times New Roman" w:hAnsi="Times New Roman"/>
        </w:rPr>
        <w:t>).</w:t>
      </w:r>
    </w:p>
    <w:p w14:paraId="1FDC24B2" w14:textId="50EC769A" w:rsidR="001F0FB1" w:rsidRPr="00231BEC" w:rsidRDefault="00087AC0" w:rsidP="00A2252A">
      <w:pPr>
        <w:jc w:val="both"/>
        <w:rPr>
          <w:rFonts w:ascii="Times New Roman" w:hAnsi="Times New Roman"/>
        </w:rPr>
      </w:pPr>
      <w:r w:rsidRPr="00231BEC">
        <w:rPr>
          <w:rFonts w:ascii="Times New Roman" w:hAnsi="Times New Roman"/>
        </w:rPr>
        <w:t xml:space="preserve">1921: </w:t>
      </w:r>
      <w:proofErr w:type="gramStart"/>
      <w:r w:rsidR="005D040E" w:rsidRPr="00231BEC">
        <w:rPr>
          <w:rFonts w:ascii="Times New Roman" w:hAnsi="Times New Roman"/>
        </w:rPr>
        <w:t xml:space="preserve">1921  </w:t>
      </w:r>
      <w:r w:rsidR="005D040E" w:rsidRPr="00231BEC">
        <w:rPr>
          <w:rFonts w:ascii="Times New Roman" w:hAnsi="Times New Roman"/>
          <w:i/>
        </w:rPr>
        <w:t>san</w:t>
      </w:r>
      <w:proofErr w:type="gramEnd"/>
      <w:r w:rsidR="005D040E" w:rsidRPr="00231BEC">
        <w:rPr>
          <w:rFonts w:ascii="Times New Roman" w:hAnsi="Times New Roman"/>
          <w:i/>
        </w:rPr>
        <w:t xml:space="preserve"> Félix y Facundo</w:t>
      </w:r>
      <w:r w:rsidR="005D040E" w:rsidRPr="00231BEC">
        <w:rPr>
          <w:rFonts w:ascii="Times New Roman" w:hAnsi="Times New Roman"/>
        </w:rPr>
        <w:t xml:space="preserve">: quizá aluda a los titulares de los monasterios asturianos de San Félix de </w:t>
      </w:r>
      <w:proofErr w:type="spellStart"/>
      <w:r w:rsidR="005D040E" w:rsidRPr="00231BEC">
        <w:rPr>
          <w:rFonts w:ascii="Times New Roman" w:hAnsi="Times New Roman"/>
        </w:rPr>
        <w:t>Mirallo</w:t>
      </w:r>
      <w:proofErr w:type="spellEnd"/>
      <w:r w:rsidR="005D040E" w:rsidRPr="00231BEC">
        <w:rPr>
          <w:rFonts w:ascii="Times New Roman" w:hAnsi="Times New Roman"/>
        </w:rPr>
        <w:t xml:space="preserve"> y San Facundo de </w:t>
      </w:r>
      <w:proofErr w:type="spellStart"/>
      <w:r w:rsidR="005D040E" w:rsidRPr="00231BEC">
        <w:rPr>
          <w:rFonts w:ascii="Times New Roman" w:hAnsi="Times New Roman"/>
        </w:rPr>
        <w:t>Mirallo</w:t>
      </w:r>
      <w:proofErr w:type="spellEnd"/>
      <w:r w:rsidR="005D040E" w:rsidRPr="00231BEC">
        <w:rPr>
          <w:rFonts w:ascii="Times New Roman" w:hAnsi="Times New Roman"/>
        </w:rPr>
        <w:t xml:space="preserve">. </w:t>
      </w:r>
    </w:p>
    <w:p w14:paraId="5B7882C0" w14:textId="2352C203" w:rsidR="00607BEE" w:rsidRPr="00231BEC" w:rsidRDefault="00087AC0" w:rsidP="00A2252A">
      <w:pPr>
        <w:jc w:val="both"/>
        <w:rPr>
          <w:rFonts w:ascii="Times New Roman" w:hAnsi="Times New Roman"/>
        </w:rPr>
      </w:pPr>
      <w:r w:rsidRPr="00231BEC">
        <w:rPr>
          <w:rFonts w:ascii="Times New Roman" w:hAnsi="Times New Roman"/>
        </w:rPr>
        <w:t xml:space="preserve">1926: </w:t>
      </w:r>
      <w:proofErr w:type="gramStart"/>
      <w:r w:rsidR="001F0FB1" w:rsidRPr="00231BEC">
        <w:rPr>
          <w:rFonts w:ascii="Times New Roman" w:hAnsi="Times New Roman"/>
        </w:rPr>
        <w:t xml:space="preserve">1926  </w:t>
      </w:r>
      <w:r w:rsidR="001F0FB1" w:rsidRPr="00231BEC">
        <w:rPr>
          <w:rFonts w:ascii="Times New Roman" w:hAnsi="Times New Roman"/>
          <w:i/>
        </w:rPr>
        <w:t>civil</w:t>
      </w:r>
      <w:proofErr w:type="gramEnd"/>
      <w:r w:rsidR="001F0FB1" w:rsidRPr="00231BEC">
        <w:rPr>
          <w:rFonts w:ascii="Times New Roman" w:hAnsi="Times New Roman"/>
          <w:i/>
        </w:rPr>
        <w:t xml:space="preserve"> muerte</w:t>
      </w:r>
      <w:r w:rsidR="001F0FB1" w:rsidRPr="00231BEC">
        <w:rPr>
          <w:rFonts w:ascii="Times New Roman" w:hAnsi="Times New Roman"/>
        </w:rPr>
        <w:t xml:space="preserve">: </w:t>
      </w:r>
      <w:r w:rsidR="004B553B" w:rsidRPr="00231BEC">
        <w:rPr>
          <w:rFonts w:ascii="Times New Roman" w:hAnsi="Times New Roman"/>
        </w:rPr>
        <w:t xml:space="preserve">consiste en «la mutación de estado por la cual la persona en quien acontece se contempla en derecho, para en orden a efectos legales, como si no fuera», y </w:t>
      </w:r>
      <w:r w:rsidR="001F0FB1" w:rsidRPr="00231BEC">
        <w:rPr>
          <w:rFonts w:ascii="Times New Roman" w:hAnsi="Times New Roman"/>
        </w:rPr>
        <w:t>se aplica al que «siendo honrado se hace infame, por delito que le sujeta a castigo afrentoso» (</w:t>
      </w:r>
      <w:r w:rsidR="001F0FB1" w:rsidRPr="00231BEC">
        <w:rPr>
          <w:rFonts w:ascii="Times New Roman" w:hAnsi="Times New Roman"/>
          <w:i/>
        </w:rPr>
        <w:t>Autoridades</w:t>
      </w:r>
      <w:r w:rsidR="001F0FB1" w:rsidRPr="00231BEC">
        <w:rPr>
          <w:rFonts w:ascii="Times New Roman" w:hAnsi="Times New Roman"/>
        </w:rPr>
        <w:t>).</w:t>
      </w:r>
    </w:p>
    <w:p w14:paraId="393CE188" w14:textId="072E3090" w:rsidR="00271B97" w:rsidRPr="00231BEC" w:rsidRDefault="00087AC0" w:rsidP="00A2252A">
      <w:pPr>
        <w:jc w:val="both"/>
        <w:rPr>
          <w:rFonts w:ascii="Times New Roman" w:hAnsi="Times New Roman"/>
        </w:rPr>
      </w:pPr>
      <w:r w:rsidRPr="00231BEC">
        <w:rPr>
          <w:rFonts w:ascii="Times New Roman" w:hAnsi="Times New Roman"/>
        </w:rPr>
        <w:t xml:space="preserve">1956: </w:t>
      </w:r>
      <w:proofErr w:type="gramStart"/>
      <w:r w:rsidR="00494F45" w:rsidRPr="00231BEC">
        <w:rPr>
          <w:rFonts w:ascii="Times New Roman" w:hAnsi="Times New Roman"/>
        </w:rPr>
        <w:t xml:space="preserve">1956  </w:t>
      </w:r>
      <w:r w:rsidR="00494F45" w:rsidRPr="00231BEC">
        <w:rPr>
          <w:rFonts w:ascii="Times New Roman" w:hAnsi="Times New Roman"/>
          <w:i/>
        </w:rPr>
        <w:t>luzbeles</w:t>
      </w:r>
      <w:proofErr w:type="gramEnd"/>
      <w:r w:rsidR="00494F45" w:rsidRPr="00231BEC">
        <w:rPr>
          <w:rFonts w:ascii="Times New Roman" w:hAnsi="Times New Roman"/>
        </w:rPr>
        <w:t>:</w:t>
      </w:r>
      <w:r w:rsidR="00271B97" w:rsidRPr="00231BEC">
        <w:rPr>
          <w:rFonts w:ascii="Times New Roman" w:hAnsi="Times New Roman"/>
        </w:rPr>
        <w:t xml:space="preserve"> la historia del ángel caído es narrada así por el personaje Terrazas, de </w:t>
      </w:r>
      <w:r w:rsidR="00271B97" w:rsidRPr="00231BEC">
        <w:rPr>
          <w:rFonts w:ascii="Times New Roman" w:hAnsi="Times New Roman"/>
          <w:i/>
        </w:rPr>
        <w:t>El nuevo mundo descubierto por Cristóbal Colón</w:t>
      </w:r>
      <w:r w:rsidR="00E47CCF" w:rsidRPr="00231BEC">
        <w:rPr>
          <w:rFonts w:ascii="Times New Roman" w:hAnsi="Times New Roman"/>
        </w:rPr>
        <w:t xml:space="preserve">, </w:t>
      </w:r>
      <w:r w:rsidR="0083246C" w:rsidRPr="00231BEC">
        <w:rPr>
          <w:rFonts w:ascii="Times New Roman" w:hAnsi="Times New Roman"/>
        </w:rPr>
        <w:t xml:space="preserve">ed. Giuliani, </w:t>
      </w:r>
      <w:r w:rsidR="00E47CCF" w:rsidRPr="00231BEC">
        <w:rPr>
          <w:rFonts w:ascii="Times New Roman" w:hAnsi="Times New Roman"/>
        </w:rPr>
        <w:t>vv. 25</w:t>
      </w:r>
      <w:r w:rsidR="00110E97" w:rsidRPr="00231BEC">
        <w:rPr>
          <w:rFonts w:ascii="Times New Roman" w:hAnsi="Times New Roman"/>
        </w:rPr>
        <w:t>92</w:t>
      </w:r>
      <w:r w:rsidR="00E47CCF" w:rsidRPr="00231BEC">
        <w:rPr>
          <w:rFonts w:ascii="Times New Roman" w:hAnsi="Times New Roman"/>
        </w:rPr>
        <w:t>-26</w:t>
      </w:r>
      <w:r w:rsidR="00110E97" w:rsidRPr="00231BEC">
        <w:rPr>
          <w:rFonts w:ascii="Times New Roman" w:hAnsi="Times New Roman"/>
        </w:rPr>
        <w:t>31</w:t>
      </w:r>
      <w:r w:rsidR="00271B97" w:rsidRPr="00231BEC">
        <w:rPr>
          <w:rFonts w:ascii="Times New Roman" w:hAnsi="Times New Roman"/>
        </w:rPr>
        <w:t xml:space="preserve">, cuando pretende iniciar a </w:t>
      </w:r>
      <w:proofErr w:type="spellStart"/>
      <w:r w:rsidR="00271B97" w:rsidRPr="00231BEC">
        <w:rPr>
          <w:rFonts w:ascii="Times New Roman" w:hAnsi="Times New Roman"/>
        </w:rPr>
        <w:t>Duncalquellín</w:t>
      </w:r>
      <w:proofErr w:type="spellEnd"/>
      <w:r w:rsidR="00271B97" w:rsidRPr="00231BEC">
        <w:rPr>
          <w:rFonts w:ascii="Times New Roman" w:hAnsi="Times New Roman"/>
        </w:rPr>
        <w:t xml:space="preserve"> en la religión católica: «</w:t>
      </w:r>
      <w:r w:rsidR="00110E97" w:rsidRPr="00231BEC">
        <w:rPr>
          <w:rFonts w:ascii="Times New Roman" w:hAnsi="Times New Roman"/>
        </w:rPr>
        <w:t xml:space="preserve">Era </w:t>
      </w:r>
      <w:proofErr w:type="spellStart"/>
      <w:r w:rsidR="00110E97" w:rsidRPr="00231BEC">
        <w:rPr>
          <w:rFonts w:ascii="Times New Roman" w:hAnsi="Times New Roman"/>
        </w:rPr>
        <w:t>dé</w:t>
      </w:r>
      <w:r w:rsidR="00271B97" w:rsidRPr="00231BEC">
        <w:rPr>
          <w:rFonts w:ascii="Times New Roman" w:hAnsi="Times New Roman"/>
        </w:rPr>
        <w:t>stos</w:t>
      </w:r>
      <w:proofErr w:type="spellEnd"/>
      <w:r w:rsidR="00271B97" w:rsidRPr="00231BEC">
        <w:rPr>
          <w:rFonts w:ascii="Times New Roman" w:hAnsi="Times New Roman"/>
        </w:rPr>
        <w:t xml:space="preserve"> [espíritus e</w:t>
      </w:r>
      <w:r w:rsidR="00110E97" w:rsidRPr="00231BEC">
        <w:rPr>
          <w:rFonts w:ascii="Times New Roman" w:hAnsi="Times New Roman"/>
        </w:rPr>
        <w:t>xcelentes] el mayor / tan perfe</w:t>
      </w:r>
      <w:r w:rsidR="00271B97" w:rsidRPr="00231BEC">
        <w:rPr>
          <w:rFonts w:ascii="Times New Roman" w:hAnsi="Times New Roman"/>
        </w:rPr>
        <w:t>to, hermoso y fuerte, / que se aventajaba a todos, / como al mirto los cipreses. / Asistían a su rostro, / como ante el príncipe suelen / el privado y sus vasallos / con los oficios que ejercen. / Tratando, pues, su Hacedor / con ellos de su alta mente / casos futuros del Hijo, / que hombre humano vino a hacerse, / Luzbel, que así se llamaba, / envidioso de que hubiese /</w:t>
      </w:r>
      <w:r w:rsidR="00ED30B3" w:rsidRPr="00231BEC">
        <w:rPr>
          <w:rFonts w:ascii="Times New Roman" w:hAnsi="Times New Roman"/>
        </w:rPr>
        <w:t xml:space="preserve"> hombre a quien él adorase, / contra el mismo Dios se vuelv</w:t>
      </w:r>
      <w:r w:rsidR="00D53053" w:rsidRPr="00231BEC">
        <w:rPr>
          <w:rFonts w:ascii="Times New Roman" w:hAnsi="Times New Roman"/>
        </w:rPr>
        <w:t>e. / […] / Aquí cayó</w:t>
      </w:r>
      <w:r w:rsidR="00110E97" w:rsidRPr="00231BEC">
        <w:rPr>
          <w:rFonts w:ascii="Times New Roman" w:hAnsi="Times New Roman"/>
        </w:rPr>
        <w:t xml:space="preserve"> Lucifer, / como </w:t>
      </w:r>
      <w:proofErr w:type="spellStart"/>
      <w:r w:rsidR="00110E97" w:rsidRPr="00231BEC">
        <w:rPr>
          <w:rFonts w:ascii="Times New Roman" w:hAnsi="Times New Roman"/>
        </w:rPr>
        <w:t>Esaías</w:t>
      </w:r>
      <w:proofErr w:type="spellEnd"/>
      <w:r w:rsidR="00110E97" w:rsidRPr="00231BEC">
        <w:rPr>
          <w:rFonts w:ascii="Times New Roman" w:hAnsi="Times New Roman"/>
        </w:rPr>
        <w:t xml:space="preserve"> </w:t>
      </w:r>
      <w:proofErr w:type="gramStart"/>
      <w:r w:rsidR="00110E97" w:rsidRPr="00231BEC">
        <w:rPr>
          <w:rFonts w:ascii="Times New Roman" w:hAnsi="Times New Roman"/>
        </w:rPr>
        <w:t>refiere,</w:t>
      </w:r>
      <w:r w:rsidR="00D53053" w:rsidRPr="00231BEC">
        <w:rPr>
          <w:rFonts w:ascii="Times New Roman" w:hAnsi="Times New Roman"/>
        </w:rPr>
        <w:t xml:space="preserve">  /</w:t>
      </w:r>
      <w:proofErr w:type="gramEnd"/>
      <w:r w:rsidR="00D53053" w:rsidRPr="00231BEC">
        <w:rPr>
          <w:rFonts w:ascii="Times New Roman" w:hAnsi="Times New Roman"/>
        </w:rPr>
        <w:t xml:space="preserve"> que amaneció la mañana / adonde siempre anochece».</w:t>
      </w:r>
    </w:p>
    <w:p w14:paraId="6FA4F9D1" w14:textId="226E7EFB" w:rsidR="000767C3" w:rsidRPr="00231BEC" w:rsidRDefault="00087AC0" w:rsidP="00A2252A">
      <w:pPr>
        <w:jc w:val="both"/>
        <w:rPr>
          <w:rFonts w:ascii="Times New Roman" w:hAnsi="Times New Roman"/>
        </w:rPr>
      </w:pPr>
      <w:r w:rsidRPr="00231BEC">
        <w:rPr>
          <w:rFonts w:ascii="Times New Roman" w:hAnsi="Times New Roman"/>
        </w:rPr>
        <w:t xml:space="preserve">1959: </w:t>
      </w:r>
      <w:proofErr w:type="gramStart"/>
      <w:r w:rsidR="00C13F21" w:rsidRPr="00231BEC">
        <w:rPr>
          <w:rFonts w:ascii="Times New Roman" w:hAnsi="Times New Roman"/>
        </w:rPr>
        <w:t xml:space="preserve">1959  </w:t>
      </w:r>
      <w:r w:rsidR="00B3538C" w:rsidRPr="00231BEC">
        <w:rPr>
          <w:rFonts w:ascii="Times New Roman" w:hAnsi="Times New Roman"/>
          <w:i/>
          <w:iCs/>
        </w:rPr>
        <w:t>A</w:t>
      </w:r>
      <w:r w:rsidR="00C13F21" w:rsidRPr="00231BEC">
        <w:rPr>
          <w:rFonts w:ascii="Times New Roman" w:hAnsi="Times New Roman"/>
          <w:i/>
          <w:iCs/>
        </w:rPr>
        <w:t>penas</w:t>
      </w:r>
      <w:proofErr w:type="gramEnd"/>
      <w:r w:rsidR="00C13F21" w:rsidRPr="00231BEC">
        <w:rPr>
          <w:rFonts w:ascii="Times New Roman" w:hAnsi="Times New Roman"/>
        </w:rPr>
        <w:t>: ‘difícilmente, a duras penas’</w:t>
      </w:r>
      <w:r w:rsidR="00C82152" w:rsidRPr="00231BEC">
        <w:rPr>
          <w:rFonts w:ascii="Times New Roman" w:hAnsi="Times New Roman"/>
        </w:rPr>
        <w:t>.</w:t>
      </w:r>
    </w:p>
    <w:p w14:paraId="2710B7D8" w14:textId="2F45032F" w:rsidR="00C13F21" w:rsidRPr="00231BEC" w:rsidRDefault="00087AC0" w:rsidP="00A2252A">
      <w:pPr>
        <w:jc w:val="both"/>
        <w:rPr>
          <w:rFonts w:ascii="Times New Roman" w:hAnsi="Times New Roman"/>
        </w:rPr>
      </w:pPr>
      <w:r w:rsidRPr="00231BEC">
        <w:rPr>
          <w:rFonts w:ascii="Times New Roman" w:hAnsi="Times New Roman"/>
        </w:rPr>
        <w:t xml:space="preserve">1983: </w:t>
      </w:r>
      <w:r w:rsidR="00224A03" w:rsidRPr="00231BEC">
        <w:rPr>
          <w:rFonts w:ascii="Times New Roman" w:hAnsi="Times New Roman"/>
        </w:rPr>
        <w:t>1976-</w:t>
      </w:r>
      <w:proofErr w:type="gramStart"/>
      <w:r w:rsidR="00224A03" w:rsidRPr="00231BEC">
        <w:rPr>
          <w:rFonts w:ascii="Times New Roman" w:hAnsi="Times New Roman"/>
        </w:rPr>
        <w:t xml:space="preserve">1983  </w:t>
      </w:r>
      <w:r w:rsidR="00224A03" w:rsidRPr="00231BEC">
        <w:rPr>
          <w:rFonts w:ascii="Times New Roman" w:hAnsi="Times New Roman"/>
          <w:i/>
        </w:rPr>
        <w:t>Mucho</w:t>
      </w:r>
      <w:proofErr w:type="gramEnd"/>
      <w:r w:rsidR="00224A03" w:rsidRPr="00231BEC">
        <w:rPr>
          <w:rFonts w:ascii="Times New Roman" w:hAnsi="Times New Roman"/>
          <w:i/>
        </w:rPr>
        <w:t xml:space="preserve"> parecen…obscuro</w:t>
      </w:r>
      <w:r w:rsidR="00224A03" w:rsidRPr="00231BEC">
        <w:rPr>
          <w:rFonts w:ascii="Times New Roman" w:hAnsi="Times New Roman"/>
        </w:rPr>
        <w:t xml:space="preserve">: </w:t>
      </w:r>
      <w:r w:rsidR="00C65BF4" w:rsidRPr="00231BEC">
        <w:rPr>
          <w:rFonts w:ascii="Times New Roman" w:hAnsi="Times New Roman"/>
        </w:rPr>
        <w:t>Nuño desarrolla aquí el símbolo alegórico del rey como fuente de luz, si bien</w:t>
      </w:r>
      <w:r w:rsidR="008372EC" w:rsidRPr="00231BEC">
        <w:rPr>
          <w:rFonts w:ascii="Times New Roman" w:hAnsi="Times New Roman"/>
        </w:rPr>
        <w:t xml:space="preserve"> con un matiz crítico, al sugerir que el rey puede dejarse manipular por «la mano» que modula la luz «a su gusto». </w:t>
      </w:r>
      <w:proofErr w:type="spellStart"/>
      <w:r w:rsidR="008372EC" w:rsidRPr="00231BEC">
        <w:rPr>
          <w:rFonts w:ascii="Times New Roman" w:hAnsi="Times New Roman"/>
        </w:rPr>
        <w:t>Feros</w:t>
      </w:r>
      <w:proofErr w:type="spellEnd"/>
      <w:r w:rsidR="008372EC" w:rsidRPr="00231BEC">
        <w:rPr>
          <w:rFonts w:ascii="Times New Roman" w:hAnsi="Times New Roman"/>
        </w:rPr>
        <w:t xml:space="preserve"> [200</w:t>
      </w:r>
      <w:r w:rsidR="00955A06" w:rsidRPr="00231BEC">
        <w:rPr>
          <w:rFonts w:ascii="Times New Roman" w:hAnsi="Times New Roman"/>
        </w:rPr>
        <w:t>2</w:t>
      </w:r>
      <w:r w:rsidR="008372EC" w:rsidRPr="00231BEC">
        <w:rPr>
          <w:rFonts w:ascii="Times New Roman" w:hAnsi="Times New Roman"/>
        </w:rPr>
        <w:t xml:space="preserve">:194] recuerda </w:t>
      </w:r>
      <w:proofErr w:type="gramStart"/>
      <w:r w:rsidR="008372EC" w:rsidRPr="00231BEC">
        <w:rPr>
          <w:rFonts w:ascii="Times New Roman" w:hAnsi="Times New Roman"/>
        </w:rPr>
        <w:t>que</w:t>
      </w:r>
      <w:proofErr w:type="gramEnd"/>
      <w:r w:rsidR="008372EC" w:rsidRPr="00231BEC">
        <w:rPr>
          <w:rFonts w:ascii="Times New Roman" w:hAnsi="Times New Roman"/>
        </w:rPr>
        <w:t xml:space="preserve"> en el auto </w:t>
      </w:r>
      <w:r w:rsidR="008372EC" w:rsidRPr="00231BEC">
        <w:rPr>
          <w:rFonts w:ascii="Times New Roman" w:hAnsi="Times New Roman"/>
          <w:i/>
        </w:rPr>
        <w:t>Bodas entre el alma y el amor divino</w:t>
      </w:r>
      <w:r w:rsidR="008372EC" w:rsidRPr="00231BEC">
        <w:rPr>
          <w:rFonts w:ascii="Times New Roman" w:hAnsi="Times New Roman"/>
        </w:rPr>
        <w:t xml:space="preserve">, incluido en </w:t>
      </w:r>
      <w:r w:rsidR="008372EC" w:rsidRPr="00231BEC">
        <w:rPr>
          <w:rFonts w:ascii="Times New Roman" w:hAnsi="Times New Roman"/>
          <w:i/>
        </w:rPr>
        <w:t>El peregrino en su patria</w:t>
      </w:r>
      <w:r w:rsidR="008372EC" w:rsidRPr="00231BEC">
        <w:rPr>
          <w:rFonts w:ascii="Times New Roman" w:hAnsi="Times New Roman"/>
        </w:rPr>
        <w:t>, el personaje de san Juan Bautista, trasunto de Lerma, afirma: «Aunque la sombra después de la luz ha de venir, soy sombra para decir que Él [Jesucristo / Felipe III] solo es luz y Dios es».</w:t>
      </w:r>
      <w:r w:rsidR="0077108C" w:rsidRPr="00231BEC">
        <w:rPr>
          <w:rFonts w:ascii="Times New Roman" w:hAnsi="Times New Roman"/>
        </w:rPr>
        <w:t xml:space="preserve"> Nótese asimismo que Lope de Vega propuso como emblema para Felipe IV «un sol entre nubes»</w:t>
      </w:r>
      <w:r w:rsidR="00912434" w:rsidRPr="00231BEC">
        <w:rPr>
          <w:rFonts w:ascii="Times New Roman" w:hAnsi="Times New Roman"/>
        </w:rPr>
        <w:t xml:space="preserve"> (Mínguez</w:t>
      </w:r>
      <w:r w:rsidR="0077108C" w:rsidRPr="00231BEC">
        <w:rPr>
          <w:rFonts w:ascii="Times New Roman" w:hAnsi="Times New Roman"/>
        </w:rPr>
        <w:t xml:space="preserve"> 2001:124).</w:t>
      </w:r>
    </w:p>
    <w:p w14:paraId="45F6D971" w14:textId="091AFC1B" w:rsidR="004E3039" w:rsidRPr="00231BEC" w:rsidRDefault="00087AC0" w:rsidP="00A2252A">
      <w:pPr>
        <w:jc w:val="both"/>
        <w:rPr>
          <w:rFonts w:ascii="Times New Roman" w:hAnsi="Times New Roman"/>
        </w:rPr>
      </w:pPr>
      <w:r w:rsidRPr="00231BEC">
        <w:rPr>
          <w:rFonts w:ascii="Times New Roman" w:hAnsi="Times New Roman"/>
        </w:rPr>
        <w:t xml:space="preserve">2008: </w:t>
      </w:r>
      <w:proofErr w:type="gramStart"/>
      <w:r w:rsidR="004E3039" w:rsidRPr="00231BEC">
        <w:rPr>
          <w:rFonts w:ascii="Times New Roman" w:hAnsi="Times New Roman"/>
        </w:rPr>
        <w:t xml:space="preserve">2008  </w:t>
      </w:r>
      <w:r w:rsidR="004E3039" w:rsidRPr="00231BEC">
        <w:rPr>
          <w:rFonts w:ascii="Times New Roman" w:hAnsi="Times New Roman"/>
          <w:i/>
        </w:rPr>
        <w:t>nuezas</w:t>
      </w:r>
      <w:proofErr w:type="gramEnd"/>
      <w:r w:rsidR="004E3039" w:rsidRPr="00231BEC">
        <w:rPr>
          <w:rFonts w:ascii="Times New Roman" w:hAnsi="Times New Roman"/>
        </w:rPr>
        <w:t xml:space="preserve">: una nueza es una ‘especie de </w:t>
      </w:r>
      <w:proofErr w:type="spellStart"/>
      <w:r w:rsidR="004E3039" w:rsidRPr="00231BEC">
        <w:rPr>
          <w:rFonts w:ascii="Times New Roman" w:hAnsi="Times New Roman"/>
        </w:rPr>
        <w:t>vid</w:t>
      </w:r>
      <w:proofErr w:type="spellEnd"/>
      <w:r w:rsidR="004E3039" w:rsidRPr="00231BEC">
        <w:rPr>
          <w:rFonts w:ascii="Times New Roman" w:hAnsi="Times New Roman"/>
        </w:rPr>
        <w:t xml:space="preserve"> silvestre’ (</w:t>
      </w:r>
      <w:r w:rsidR="004E3039" w:rsidRPr="00231BEC">
        <w:rPr>
          <w:rFonts w:ascii="Times New Roman" w:hAnsi="Times New Roman"/>
          <w:i/>
          <w:iCs/>
        </w:rPr>
        <w:t>Autoridades</w:t>
      </w:r>
      <w:r w:rsidR="004E3039" w:rsidRPr="00231BEC">
        <w:rPr>
          <w:rFonts w:ascii="Times New Roman" w:hAnsi="Times New Roman"/>
        </w:rPr>
        <w:t xml:space="preserve">). </w:t>
      </w:r>
    </w:p>
    <w:p w14:paraId="4769A91E" w14:textId="732AE1AA" w:rsidR="0079103C" w:rsidRPr="00231BEC" w:rsidRDefault="00087AC0" w:rsidP="00A2252A">
      <w:pPr>
        <w:jc w:val="both"/>
        <w:rPr>
          <w:rFonts w:ascii="Times New Roman" w:hAnsi="Times New Roman"/>
        </w:rPr>
      </w:pPr>
      <w:r w:rsidRPr="00231BEC">
        <w:rPr>
          <w:rFonts w:ascii="Times New Roman" w:hAnsi="Times New Roman"/>
        </w:rPr>
        <w:t xml:space="preserve">2010: </w:t>
      </w:r>
      <w:r w:rsidR="0041150B" w:rsidRPr="00231BEC">
        <w:rPr>
          <w:rFonts w:ascii="Times New Roman" w:hAnsi="Times New Roman"/>
        </w:rPr>
        <w:t>2008-</w:t>
      </w:r>
      <w:proofErr w:type="gramStart"/>
      <w:r w:rsidR="0041150B" w:rsidRPr="00231BEC">
        <w:rPr>
          <w:rFonts w:ascii="Times New Roman" w:hAnsi="Times New Roman"/>
        </w:rPr>
        <w:t xml:space="preserve">2010  </w:t>
      </w:r>
      <w:r w:rsidR="0041150B" w:rsidRPr="00231BEC">
        <w:rPr>
          <w:rFonts w:ascii="Times New Roman" w:hAnsi="Times New Roman"/>
          <w:i/>
        </w:rPr>
        <w:t>Álamos</w:t>
      </w:r>
      <w:proofErr w:type="gramEnd"/>
      <w:r w:rsidR="0041150B" w:rsidRPr="00231BEC">
        <w:rPr>
          <w:rFonts w:ascii="Times New Roman" w:hAnsi="Times New Roman"/>
          <w:i/>
        </w:rPr>
        <w:t>…casados</w:t>
      </w:r>
      <w:r w:rsidR="0041150B" w:rsidRPr="00231BEC">
        <w:rPr>
          <w:rFonts w:ascii="Times New Roman" w:hAnsi="Times New Roman"/>
        </w:rPr>
        <w:t xml:space="preserve">: </w:t>
      </w:r>
      <w:r w:rsidR="004E3039" w:rsidRPr="00231BEC">
        <w:rPr>
          <w:rFonts w:ascii="Times New Roman" w:hAnsi="Times New Roman"/>
        </w:rPr>
        <w:t xml:space="preserve">véase la nota </w:t>
      </w:r>
      <w:r w:rsidR="0041150B" w:rsidRPr="00231BEC">
        <w:rPr>
          <w:rFonts w:ascii="Times New Roman" w:hAnsi="Times New Roman"/>
        </w:rPr>
        <w:t>a</w:t>
      </w:r>
      <w:r w:rsidR="0079103C" w:rsidRPr="00231BEC">
        <w:rPr>
          <w:rFonts w:ascii="Times New Roman" w:hAnsi="Times New Roman"/>
        </w:rPr>
        <w:t>l</w:t>
      </w:r>
      <w:r w:rsidR="0041150B" w:rsidRPr="00231BEC">
        <w:rPr>
          <w:rFonts w:ascii="Times New Roman" w:hAnsi="Times New Roman"/>
        </w:rPr>
        <w:t xml:space="preserve"> v. 288.</w:t>
      </w:r>
    </w:p>
    <w:p w14:paraId="3B89C0F6" w14:textId="23E55024" w:rsidR="0079103C" w:rsidRPr="00231BEC" w:rsidRDefault="00087AC0" w:rsidP="00A2252A">
      <w:pPr>
        <w:jc w:val="both"/>
        <w:rPr>
          <w:rFonts w:ascii="Times New Roman" w:hAnsi="Times New Roman"/>
        </w:rPr>
      </w:pPr>
      <w:r w:rsidRPr="00231BEC">
        <w:rPr>
          <w:rFonts w:ascii="Times New Roman" w:hAnsi="Times New Roman"/>
        </w:rPr>
        <w:lastRenderedPageBreak/>
        <w:t xml:space="preserve">2161: </w:t>
      </w:r>
      <w:proofErr w:type="gramStart"/>
      <w:r w:rsidR="000D685E" w:rsidRPr="00231BEC">
        <w:rPr>
          <w:rFonts w:ascii="Times New Roman" w:hAnsi="Times New Roman"/>
        </w:rPr>
        <w:t xml:space="preserve">2161  </w:t>
      </w:r>
      <w:r w:rsidR="000D685E" w:rsidRPr="00231BEC">
        <w:rPr>
          <w:rFonts w:ascii="Times New Roman" w:hAnsi="Times New Roman"/>
          <w:i/>
        </w:rPr>
        <w:t>mudanza</w:t>
      </w:r>
      <w:proofErr w:type="gramEnd"/>
      <w:r w:rsidR="000D685E" w:rsidRPr="00231BEC">
        <w:rPr>
          <w:rFonts w:ascii="Times New Roman" w:hAnsi="Times New Roman"/>
        </w:rPr>
        <w:t>: a la acepción musical señalada en la anotación al v. 35</w:t>
      </w:r>
      <w:r w:rsidR="001A05BB" w:rsidRPr="00231BEC">
        <w:rPr>
          <w:rFonts w:ascii="Times New Roman" w:hAnsi="Times New Roman"/>
          <w:strike/>
        </w:rPr>
        <w:t>4</w:t>
      </w:r>
      <w:r w:rsidR="000D685E" w:rsidRPr="00231BEC">
        <w:rPr>
          <w:rFonts w:ascii="Times New Roman" w:hAnsi="Times New Roman"/>
        </w:rPr>
        <w:t xml:space="preserve">, reforzada por el término </w:t>
      </w:r>
      <w:r w:rsidR="000D685E" w:rsidRPr="00231BEC">
        <w:rPr>
          <w:rFonts w:ascii="Times New Roman" w:hAnsi="Times New Roman"/>
          <w:i/>
        </w:rPr>
        <w:t>son</w:t>
      </w:r>
      <w:r w:rsidR="000D685E" w:rsidRPr="00231BEC">
        <w:rPr>
          <w:rFonts w:ascii="Times New Roman" w:hAnsi="Times New Roman"/>
        </w:rPr>
        <w:t xml:space="preserve"> (‘sonido’), se une aquí, en dilogía, la acepción de </w:t>
      </w:r>
      <w:r w:rsidR="000D685E" w:rsidRPr="00231BEC">
        <w:rPr>
          <w:rFonts w:ascii="Times New Roman" w:hAnsi="Times New Roman"/>
          <w:i/>
        </w:rPr>
        <w:t>mudanza</w:t>
      </w:r>
      <w:r w:rsidR="000D685E" w:rsidRPr="00231BEC">
        <w:rPr>
          <w:rFonts w:ascii="Times New Roman" w:hAnsi="Times New Roman"/>
        </w:rPr>
        <w:t xml:space="preserve"> como ‘</w:t>
      </w:r>
      <w:r w:rsidR="00344717" w:rsidRPr="00231BEC">
        <w:rPr>
          <w:rFonts w:ascii="Times New Roman" w:hAnsi="Times New Roman"/>
        </w:rPr>
        <w:t>inconstancia</w:t>
      </w:r>
      <w:r w:rsidR="000D685E" w:rsidRPr="00231BEC">
        <w:rPr>
          <w:rFonts w:ascii="Times New Roman" w:hAnsi="Times New Roman"/>
        </w:rPr>
        <w:t>’.</w:t>
      </w:r>
    </w:p>
    <w:p w14:paraId="2EBC67C6" w14:textId="7DF2BF5E" w:rsidR="001A2214" w:rsidRPr="00231BEC" w:rsidRDefault="00087AC0" w:rsidP="00A2252A">
      <w:pPr>
        <w:jc w:val="both"/>
        <w:rPr>
          <w:rFonts w:ascii="Times New Roman" w:hAnsi="Times New Roman"/>
        </w:rPr>
      </w:pPr>
      <w:r w:rsidRPr="00231BEC">
        <w:rPr>
          <w:rFonts w:ascii="Times New Roman" w:hAnsi="Times New Roman"/>
        </w:rPr>
        <w:t xml:space="preserve">2171: </w:t>
      </w:r>
      <w:proofErr w:type="gramStart"/>
      <w:r w:rsidR="00307139" w:rsidRPr="00231BEC">
        <w:rPr>
          <w:rFonts w:ascii="Times New Roman" w:hAnsi="Times New Roman"/>
        </w:rPr>
        <w:t xml:space="preserve">2171  </w:t>
      </w:r>
      <w:r w:rsidR="00307139" w:rsidRPr="00231BEC">
        <w:rPr>
          <w:rFonts w:ascii="Times New Roman" w:hAnsi="Times New Roman"/>
          <w:i/>
        </w:rPr>
        <w:t>miráis</w:t>
      </w:r>
      <w:proofErr w:type="gramEnd"/>
      <w:r w:rsidR="00307139" w:rsidRPr="00231BEC">
        <w:rPr>
          <w:rFonts w:ascii="Times New Roman" w:hAnsi="Times New Roman"/>
        </w:rPr>
        <w:t>: ‘consideráis’.</w:t>
      </w:r>
    </w:p>
    <w:p w14:paraId="0CE5D892" w14:textId="1B2739CA" w:rsidR="00307139" w:rsidRPr="00231BEC" w:rsidRDefault="00087AC0" w:rsidP="00A2252A">
      <w:pPr>
        <w:jc w:val="both"/>
        <w:rPr>
          <w:rFonts w:ascii="Times New Roman" w:hAnsi="Times New Roman"/>
        </w:rPr>
      </w:pPr>
      <w:r w:rsidRPr="00231BEC">
        <w:rPr>
          <w:rFonts w:ascii="Times New Roman" w:hAnsi="Times New Roman"/>
        </w:rPr>
        <w:t xml:space="preserve">2204: </w:t>
      </w:r>
      <w:proofErr w:type="gramStart"/>
      <w:r w:rsidR="001A2214" w:rsidRPr="00231BEC">
        <w:rPr>
          <w:rFonts w:ascii="Times New Roman" w:hAnsi="Times New Roman"/>
        </w:rPr>
        <w:t xml:space="preserve">2204  </w:t>
      </w:r>
      <w:r w:rsidR="001A2214" w:rsidRPr="00231BEC">
        <w:rPr>
          <w:rFonts w:ascii="Times New Roman" w:hAnsi="Times New Roman"/>
          <w:i/>
        </w:rPr>
        <w:t>por</w:t>
      </w:r>
      <w:proofErr w:type="gramEnd"/>
      <w:r w:rsidR="001A2214" w:rsidRPr="00231BEC">
        <w:rPr>
          <w:rFonts w:ascii="Times New Roman" w:hAnsi="Times New Roman"/>
          <w:i/>
        </w:rPr>
        <w:t xml:space="preserve"> Adán</w:t>
      </w:r>
      <w:r w:rsidR="001A2214" w:rsidRPr="00231BEC">
        <w:rPr>
          <w:rFonts w:ascii="Times New Roman" w:hAnsi="Times New Roman"/>
        </w:rPr>
        <w:t>:</w:t>
      </w:r>
      <w:r w:rsidR="00EE1D30" w:rsidRPr="00231BEC">
        <w:rPr>
          <w:rFonts w:ascii="Times New Roman" w:hAnsi="Times New Roman"/>
        </w:rPr>
        <w:t xml:space="preserve"> </w:t>
      </w:r>
      <w:r w:rsidR="00354AF0" w:rsidRPr="00231BEC">
        <w:rPr>
          <w:rFonts w:ascii="Times New Roman" w:hAnsi="Times New Roman"/>
        </w:rPr>
        <w:t>cf</w:t>
      </w:r>
      <w:r w:rsidR="00DE7244" w:rsidRPr="00231BEC">
        <w:rPr>
          <w:rFonts w:ascii="Times New Roman" w:hAnsi="Times New Roman"/>
        </w:rPr>
        <w:t>r</w:t>
      </w:r>
      <w:r w:rsidR="00354AF0" w:rsidRPr="00231BEC">
        <w:rPr>
          <w:rFonts w:ascii="Times New Roman" w:hAnsi="Times New Roman"/>
        </w:rPr>
        <w:t xml:space="preserve">. el refrán recogido en el </w:t>
      </w:r>
      <w:r w:rsidR="00354AF0" w:rsidRPr="00231BEC">
        <w:rPr>
          <w:rFonts w:ascii="Times New Roman" w:hAnsi="Times New Roman"/>
          <w:i/>
        </w:rPr>
        <w:t>Vocabulario</w:t>
      </w:r>
      <w:r w:rsidR="00354AF0" w:rsidRPr="00231BEC">
        <w:rPr>
          <w:rFonts w:ascii="Times New Roman" w:hAnsi="Times New Roman"/>
        </w:rPr>
        <w:t xml:space="preserve"> de </w:t>
      </w:r>
      <w:r w:rsidR="00D01AAE" w:rsidRPr="00231BEC">
        <w:rPr>
          <w:rFonts w:ascii="Times New Roman" w:hAnsi="Times New Roman"/>
        </w:rPr>
        <w:t xml:space="preserve">Correas: </w:t>
      </w:r>
      <w:r w:rsidR="00354AF0" w:rsidRPr="00231BEC">
        <w:rPr>
          <w:rFonts w:ascii="Times New Roman" w:hAnsi="Times New Roman"/>
        </w:rPr>
        <w:t>«</w:t>
      </w:r>
      <w:r w:rsidR="00D01AAE" w:rsidRPr="00231BEC">
        <w:rPr>
          <w:rFonts w:ascii="Times New Roman" w:hAnsi="Times New Roman"/>
        </w:rPr>
        <w:t>Todos somos hijos de Adán y Eva, sino que nos diferencia la seda</w:t>
      </w:r>
      <w:r w:rsidR="00354AF0" w:rsidRPr="00231BEC">
        <w:rPr>
          <w:rFonts w:ascii="Times New Roman" w:hAnsi="Times New Roman"/>
        </w:rPr>
        <w:t>»</w:t>
      </w:r>
      <w:r w:rsidR="00D01AAE" w:rsidRPr="00231BEC">
        <w:rPr>
          <w:rFonts w:ascii="Times New Roman" w:hAnsi="Times New Roman"/>
        </w:rPr>
        <w:t xml:space="preserve"> [1906:422].</w:t>
      </w:r>
      <w:r w:rsidR="00354AF0" w:rsidRPr="00231BEC">
        <w:rPr>
          <w:rFonts w:ascii="Times New Roman" w:hAnsi="Times New Roman"/>
        </w:rPr>
        <w:t xml:space="preserve"> </w:t>
      </w:r>
      <w:r w:rsidR="00B01935" w:rsidRPr="00231BEC">
        <w:rPr>
          <w:rFonts w:ascii="Times New Roman" w:hAnsi="Times New Roman"/>
        </w:rPr>
        <w:t>Una</w:t>
      </w:r>
      <w:r w:rsidR="00354AF0" w:rsidRPr="00231BEC">
        <w:rPr>
          <w:rFonts w:ascii="Times New Roman" w:hAnsi="Times New Roman"/>
        </w:rPr>
        <w:t xml:space="preserve"> variante abreviada aparece asimismo en </w:t>
      </w:r>
      <w:r w:rsidR="00AF4292" w:rsidRPr="00231BEC">
        <w:rPr>
          <w:rFonts w:ascii="Times New Roman" w:hAnsi="Times New Roman"/>
        </w:rPr>
        <w:t>la</w:t>
      </w:r>
      <w:r w:rsidR="00B01935" w:rsidRPr="00231BEC">
        <w:rPr>
          <w:rFonts w:ascii="Times New Roman" w:hAnsi="Times New Roman"/>
        </w:rPr>
        <w:t xml:space="preserve"> </w:t>
      </w:r>
      <w:proofErr w:type="spellStart"/>
      <w:r w:rsidR="00B01935" w:rsidRPr="00231BEC">
        <w:rPr>
          <w:rFonts w:ascii="Times New Roman" w:hAnsi="Times New Roman"/>
          <w:i/>
        </w:rPr>
        <w:t>La</w:t>
      </w:r>
      <w:proofErr w:type="spellEnd"/>
      <w:r w:rsidR="00B01935" w:rsidRPr="00231BEC">
        <w:rPr>
          <w:rFonts w:ascii="Times New Roman" w:hAnsi="Times New Roman"/>
          <w:i/>
        </w:rPr>
        <w:t xml:space="preserve"> Celestina</w:t>
      </w:r>
      <w:r w:rsidR="00B01935" w:rsidRPr="00231BEC">
        <w:rPr>
          <w:rFonts w:ascii="Times New Roman" w:hAnsi="Times New Roman"/>
        </w:rPr>
        <w:t xml:space="preserve">: «Las obras hacen linaje, que al fin todos somos hijos de Adán y Eva» </w:t>
      </w:r>
      <w:r w:rsidR="00B3538C" w:rsidRPr="00231BEC">
        <w:rPr>
          <w:rFonts w:ascii="Times New Roman" w:hAnsi="Times New Roman"/>
        </w:rPr>
        <w:t xml:space="preserve">(ed. Lobera </w:t>
      </w:r>
      <w:r w:rsidR="00B3538C" w:rsidRPr="00231BEC">
        <w:rPr>
          <w:rFonts w:ascii="Times New Roman" w:hAnsi="Times New Roman"/>
          <w:i/>
          <w:iCs/>
        </w:rPr>
        <w:t>et al.</w:t>
      </w:r>
      <w:r w:rsidR="00B3538C" w:rsidRPr="00231BEC">
        <w:rPr>
          <w:rFonts w:ascii="Times New Roman" w:hAnsi="Times New Roman"/>
        </w:rPr>
        <w:t>,</w:t>
      </w:r>
      <w:r w:rsidR="00B3538C" w:rsidRPr="00231BEC">
        <w:rPr>
          <w:rFonts w:ascii="Times New Roman" w:hAnsi="Times New Roman"/>
          <w:i/>
          <w:iCs/>
        </w:rPr>
        <w:t xml:space="preserve"> </w:t>
      </w:r>
      <w:r w:rsidR="00B3538C" w:rsidRPr="00231BEC">
        <w:rPr>
          <w:rFonts w:ascii="Times New Roman" w:hAnsi="Times New Roman"/>
        </w:rPr>
        <w:t>p. 208)</w:t>
      </w:r>
      <w:r w:rsidR="00B01935" w:rsidRPr="00231BEC">
        <w:rPr>
          <w:rFonts w:ascii="Times New Roman" w:hAnsi="Times New Roman"/>
        </w:rPr>
        <w:t xml:space="preserve"> y en la </w:t>
      </w:r>
      <w:r w:rsidR="00AF4292" w:rsidRPr="00231BEC">
        <w:rPr>
          <w:rFonts w:ascii="Times New Roman" w:hAnsi="Times New Roman"/>
          <w:i/>
        </w:rPr>
        <w:t>C</w:t>
      </w:r>
      <w:r w:rsidR="00354AF0" w:rsidRPr="00231BEC">
        <w:rPr>
          <w:rFonts w:ascii="Times New Roman" w:hAnsi="Times New Roman"/>
          <w:i/>
        </w:rPr>
        <w:t xml:space="preserve">omedia </w:t>
      </w:r>
      <w:proofErr w:type="spellStart"/>
      <w:r w:rsidR="00354AF0" w:rsidRPr="00231BEC">
        <w:rPr>
          <w:rFonts w:ascii="Times New Roman" w:hAnsi="Times New Roman"/>
          <w:i/>
        </w:rPr>
        <w:t>Thebayda</w:t>
      </w:r>
      <w:proofErr w:type="spellEnd"/>
      <w:r w:rsidR="00AF4292" w:rsidRPr="00231BEC">
        <w:rPr>
          <w:rFonts w:ascii="Times New Roman" w:hAnsi="Times New Roman"/>
        </w:rPr>
        <w:t xml:space="preserve"> </w:t>
      </w:r>
      <w:r w:rsidR="00B3538C" w:rsidRPr="00231BEC">
        <w:rPr>
          <w:rFonts w:ascii="Times New Roman" w:hAnsi="Times New Roman"/>
        </w:rPr>
        <w:t xml:space="preserve">(ed. Canet Vallés, p. 324). </w:t>
      </w:r>
      <w:r w:rsidR="00354AF0" w:rsidRPr="00231BEC">
        <w:rPr>
          <w:rFonts w:ascii="Times New Roman" w:hAnsi="Times New Roman"/>
        </w:rPr>
        <w:t>L</w:t>
      </w:r>
      <w:r w:rsidR="00EE1D30" w:rsidRPr="00231BEC">
        <w:rPr>
          <w:rFonts w:ascii="Times New Roman" w:hAnsi="Times New Roman"/>
        </w:rPr>
        <w:t>a hermandad entre los hombres</w:t>
      </w:r>
      <w:r w:rsidR="0096690E" w:rsidRPr="00231BEC">
        <w:rPr>
          <w:rFonts w:ascii="Times New Roman" w:hAnsi="Times New Roman"/>
        </w:rPr>
        <w:t>,</w:t>
      </w:r>
      <w:r w:rsidR="00EE1D30" w:rsidRPr="00231BEC">
        <w:rPr>
          <w:rFonts w:ascii="Times New Roman" w:hAnsi="Times New Roman"/>
        </w:rPr>
        <w:t xml:space="preserve"> por ser todos descendientes de Adán</w:t>
      </w:r>
      <w:r w:rsidR="0096690E" w:rsidRPr="00231BEC">
        <w:rPr>
          <w:rFonts w:ascii="Times New Roman" w:hAnsi="Times New Roman"/>
        </w:rPr>
        <w:t>,</w:t>
      </w:r>
      <w:r w:rsidR="00EE1D30" w:rsidRPr="00231BEC">
        <w:rPr>
          <w:rFonts w:ascii="Times New Roman" w:hAnsi="Times New Roman"/>
        </w:rPr>
        <w:t xml:space="preserve"> ap</w:t>
      </w:r>
      <w:r w:rsidR="0006483E" w:rsidRPr="00231BEC">
        <w:rPr>
          <w:rFonts w:ascii="Times New Roman" w:hAnsi="Times New Roman"/>
        </w:rPr>
        <w:t>arece en otras comedias de Lope:</w:t>
      </w:r>
      <w:r w:rsidR="003C0703" w:rsidRPr="00231BEC">
        <w:rPr>
          <w:rFonts w:ascii="Times New Roman" w:hAnsi="Times New Roman"/>
        </w:rPr>
        <w:t xml:space="preserve"> </w:t>
      </w:r>
      <w:r w:rsidR="004844EE" w:rsidRPr="00231BEC">
        <w:rPr>
          <w:rFonts w:ascii="Times New Roman" w:hAnsi="Times New Roman"/>
        </w:rPr>
        <w:t>«que soy por Adán hermano» (</w:t>
      </w:r>
      <w:r w:rsidR="003C0703" w:rsidRPr="00231BEC">
        <w:rPr>
          <w:rFonts w:ascii="Times New Roman" w:hAnsi="Times New Roman"/>
          <w:i/>
        </w:rPr>
        <w:t>El amor bandolero</w:t>
      </w:r>
      <w:r w:rsidR="003C0703" w:rsidRPr="00231BEC">
        <w:rPr>
          <w:rFonts w:ascii="Times New Roman" w:hAnsi="Times New Roman"/>
        </w:rPr>
        <w:t xml:space="preserve">, </w:t>
      </w:r>
      <w:r w:rsidR="00B3538C" w:rsidRPr="00231BEC">
        <w:rPr>
          <w:rFonts w:ascii="Times New Roman" w:hAnsi="Times New Roman"/>
        </w:rPr>
        <w:t>1633</w:t>
      </w:r>
      <w:r w:rsidR="003C0703" w:rsidRPr="00231BEC">
        <w:rPr>
          <w:rFonts w:ascii="Times New Roman" w:hAnsi="Times New Roman"/>
        </w:rPr>
        <w:t xml:space="preserve">, </w:t>
      </w:r>
      <w:r w:rsidR="002947C8" w:rsidRPr="00231BEC">
        <w:rPr>
          <w:rFonts w:ascii="Times New Roman" w:hAnsi="Times New Roman"/>
        </w:rPr>
        <w:t>f</w:t>
      </w:r>
      <w:r w:rsidR="004844EE" w:rsidRPr="00231BEC">
        <w:rPr>
          <w:rFonts w:ascii="Times New Roman" w:hAnsi="Times New Roman"/>
        </w:rPr>
        <w:t xml:space="preserve">. </w:t>
      </w:r>
      <w:r w:rsidR="002947C8" w:rsidRPr="00231BEC">
        <w:rPr>
          <w:rFonts w:ascii="Times New Roman" w:hAnsi="Times New Roman"/>
        </w:rPr>
        <w:t>118r</w:t>
      </w:r>
      <w:r w:rsidR="004844EE" w:rsidRPr="00231BEC">
        <w:rPr>
          <w:rFonts w:ascii="Times New Roman" w:hAnsi="Times New Roman"/>
        </w:rPr>
        <w:t>)</w:t>
      </w:r>
      <w:r w:rsidR="0006483E" w:rsidRPr="00231BEC">
        <w:rPr>
          <w:rFonts w:ascii="Times New Roman" w:hAnsi="Times New Roman"/>
        </w:rPr>
        <w:t>; cf</w:t>
      </w:r>
      <w:r w:rsidR="00DE7244" w:rsidRPr="00231BEC">
        <w:rPr>
          <w:rFonts w:ascii="Times New Roman" w:hAnsi="Times New Roman"/>
        </w:rPr>
        <w:t>r</w:t>
      </w:r>
      <w:r w:rsidR="0006483E" w:rsidRPr="00231BEC">
        <w:rPr>
          <w:rFonts w:ascii="Times New Roman" w:hAnsi="Times New Roman"/>
        </w:rPr>
        <w:t xml:space="preserve">. también </w:t>
      </w:r>
      <w:r w:rsidR="0006483E" w:rsidRPr="00231BEC">
        <w:rPr>
          <w:rFonts w:ascii="Times New Roman" w:hAnsi="Times New Roman"/>
          <w:i/>
        </w:rPr>
        <w:t xml:space="preserve">Los hidalgos </w:t>
      </w:r>
      <w:proofErr w:type="gramStart"/>
      <w:r w:rsidR="0006483E" w:rsidRPr="00231BEC">
        <w:rPr>
          <w:rFonts w:ascii="Times New Roman" w:hAnsi="Times New Roman"/>
          <w:i/>
        </w:rPr>
        <w:t>del aldea</w:t>
      </w:r>
      <w:proofErr w:type="gramEnd"/>
      <w:r w:rsidR="00B3538C" w:rsidRPr="00231BEC">
        <w:rPr>
          <w:rFonts w:ascii="Times New Roman" w:hAnsi="Times New Roman"/>
        </w:rPr>
        <w:t>, ed. García Aguilar</w:t>
      </w:r>
      <w:r w:rsidR="0006483E" w:rsidRPr="00231BEC">
        <w:rPr>
          <w:rFonts w:ascii="Times New Roman" w:hAnsi="Times New Roman"/>
        </w:rPr>
        <w:t>, vv.</w:t>
      </w:r>
      <w:r w:rsidR="00D0709D" w:rsidRPr="00231BEC">
        <w:rPr>
          <w:rFonts w:ascii="Times New Roman" w:hAnsi="Times New Roman"/>
        </w:rPr>
        <w:t xml:space="preserve"> </w:t>
      </w:r>
      <w:r w:rsidR="0006483E" w:rsidRPr="00231BEC">
        <w:rPr>
          <w:rFonts w:ascii="Times New Roman" w:hAnsi="Times New Roman"/>
        </w:rPr>
        <w:t>584-598</w:t>
      </w:r>
      <w:r w:rsidR="00085A3B" w:rsidRPr="00231BEC">
        <w:rPr>
          <w:rFonts w:ascii="Times New Roman" w:hAnsi="Times New Roman"/>
        </w:rPr>
        <w:t>)</w:t>
      </w:r>
      <w:r w:rsidR="0006483E" w:rsidRPr="00231BEC">
        <w:rPr>
          <w:rFonts w:ascii="Times New Roman" w:hAnsi="Times New Roman"/>
        </w:rPr>
        <w:t>.</w:t>
      </w:r>
    </w:p>
    <w:p w14:paraId="68B21102" w14:textId="35F206F1" w:rsidR="00BD00F7" w:rsidRPr="00231BEC" w:rsidRDefault="00087AC0" w:rsidP="00A2252A">
      <w:pPr>
        <w:jc w:val="both"/>
        <w:rPr>
          <w:rFonts w:ascii="Times New Roman" w:hAnsi="Times New Roman"/>
        </w:rPr>
      </w:pPr>
      <w:r w:rsidRPr="00231BEC">
        <w:rPr>
          <w:rFonts w:ascii="Times New Roman" w:hAnsi="Times New Roman"/>
        </w:rPr>
        <w:t xml:space="preserve">2205: </w:t>
      </w:r>
      <w:proofErr w:type="gramStart"/>
      <w:r w:rsidR="00BD00F7" w:rsidRPr="00231BEC">
        <w:rPr>
          <w:rFonts w:ascii="Times New Roman" w:hAnsi="Times New Roman"/>
        </w:rPr>
        <w:t xml:space="preserve">2205  </w:t>
      </w:r>
      <w:r w:rsidR="00BD00F7" w:rsidRPr="00231BEC">
        <w:rPr>
          <w:rFonts w:ascii="Times New Roman" w:hAnsi="Times New Roman"/>
          <w:i/>
        </w:rPr>
        <w:t>qué</w:t>
      </w:r>
      <w:proofErr w:type="gramEnd"/>
      <w:r w:rsidR="00BD00F7" w:rsidRPr="00231BEC">
        <w:rPr>
          <w:rFonts w:ascii="Times New Roman" w:hAnsi="Times New Roman"/>
          <w:i/>
        </w:rPr>
        <w:t xml:space="preserve"> volando</w:t>
      </w:r>
      <w:r w:rsidR="00BD00F7" w:rsidRPr="00231BEC">
        <w:rPr>
          <w:rFonts w:ascii="Times New Roman" w:hAnsi="Times New Roman"/>
        </w:rPr>
        <w:t>: ‘con cuánta ligereza’</w:t>
      </w:r>
      <w:r w:rsidR="00C82152" w:rsidRPr="00231BEC">
        <w:rPr>
          <w:rFonts w:ascii="Times New Roman" w:hAnsi="Times New Roman"/>
        </w:rPr>
        <w:t>.</w:t>
      </w:r>
    </w:p>
    <w:p w14:paraId="3FDAA5F4" w14:textId="0D0137B8" w:rsidR="00FC52AD" w:rsidRPr="00231BEC" w:rsidRDefault="00087AC0" w:rsidP="00A2252A">
      <w:pPr>
        <w:jc w:val="both"/>
        <w:rPr>
          <w:rFonts w:ascii="Times New Roman" w:hAnsi="Times New Roman"/>
        </w:rPr>
      </w:pPr>
      <w:r w:rsidRPr="00231BEC">
        <w:rPr>
          <w:rFonts w:ascii="Times New Roman" w:hAnsi="Times New Roman"/>
        </w:rPr>
        <w:t xml:space="preserve">2216: </w:t>
      </w:r>
      <w:proofErr w:type="gramStart"/>
      <w:r w:rsidR="00FC52AD" w:rsidRPr="00231BEC">
        <w:rPr>
          <w:rFonts w:ascii="Times New Roman" w:hAnsi="Times New Roman"/>
        </w:rPr>
        <w:t xml:space="preserve">2216  </w:t>
      </w:r>
      <w:r w:rsidR="00B3538C" w:rsidRPr="00231BEC">
        <w:rPr>
          <w:rFonts w:ascii="Times New Roman" w:hAnsi="Times New Roman"/>
          <w:i/>
        </w:rPr>
        <w:t>C</w:t>
      </w:r>
      <w:r w:rsidR="00FC52AD" w:rsidRPr="00231BEC">
        <w:rPr>
          <w:rFonts w:ascii="Times New Roman" w:hAnsi="Times New Roman"/>
          <w:i/>
        </w:rPr>
        <w:t>hozno</w:t>
      </w:r>
      <w:proofErr w:type="gramEnd"/>
      <w:r w:rsidR="00FC52AD" w:rsidRPr="00231BEC">
        <w:rPr>
          <w:rFonts w:ascii="Times New Roman" w:hAnsi="Times New Roman"/>
        </w:rPr>
        <w:t>: «el cuarto nieto o nieta, que son correlativos al cuarto abuelo o abuela» (</w:t>
      </w:r>
      <w:r w:rsidR="00FC52AD" w:rsidRPr="00231BEC">
        <w:rPr>
          <w:rFonts w:ascii="Times New Roman" w:hAnsi="Times New Roman"/>
          <w:i/>
        </w:rPr>
        <w:t>Autoridades</w:t>
      </w:r>
      <w:r w:rsidR="00FC52AD" w:rsidRPr="00231BEC">
        <w:rPr>
          <w:rFonts w:ascii="Times New Roman" w:hAnsi="Times New Roman"/>
        </w:rPr>
        <w:t>).</w:t>
      </w:r>
    </w:p>
    <w:p w14:paraId="421D6658" w14:textId="2B0FC53B" w:rsidR="00EB155A" w:rsidRPr="00231BEC" w:rsidRDefault="00087AC0" w:rsidP="00A2252A">
      <w:pPr>
        <w:jc w:val="both"/>
        <w:rPr>
          <w:rFonts w:ascii="Times New Roman" w:hAnsi="Times New Roman"/>
        </w:rPr>
      </w:pPr>
      <w:r w:rsidRPr="00231BEC">
        <w:rPr>
          <w:rFonts w:ascii="Times New Roman" w:hAnsi="Times New Roman"/>
        </w:rPr>
        <w:t xml:space="preserve">2224: </w:t>
      </w:r>
      <w:proofErr w:type="gramStart"/>
      <w:r w:rsidR="0097273F" w:rsidRPr="00231BEC">
        <w:rPr>
          <w:rFonts w:ascii="Times New Roman" w:hAnsi="Times New Roman"/>
        </w:rPr>
        <w:t xml:space="preserve">2224  </w:t>
      </w:r>
      <w:r w:rsidR="0097273F" w:rsidRPr="00231BEC">
        <w:rPr>
          <w:rFonts w:ascii="Times New Roman" w:hAnsi="Times New Roman"/>
          <w:i/>
        </w:rPr>
        <w:t>Dónde</w:t>
      </w:r>
      <w:proofErr w:type="gramEnd"/>
      <w:r w:rsidR="0097273F" w:rsidRPr="00231BEC">
        <w:rPr>
          <w:rFonts w:ascii="Times New Roman" w:hAnsi="Times New Roman"/>
          <w:i/>
        </w:rPr>
        <w:t xml:space="preserve"> bueno</w:t>
      </w:r>
      <w:r w:rsidR="0097273F" w:rsidRPr="00231BEC">
        <w:rPr>
          <w:rFonts w:ascii="Times New Roman" w:hAnsi="Times New Roman"/>
        </w:rPr>
        <w:t>: forma de saludo.</w:t>
      </w:r>
    </w:p>
    <w:p w14:paraId="7CEC1C9A" w14:textId="58459DF1" w:rsidR="00EB155A" w:rsidRPr="00231BEC" w:rsidRDefault="00087AC0" w:rsidP="00A2252A">
      <w:pPr>
        <w:jc w:val="both"/>
        <w:rPr>
          <w:rFonts w:ascii="Times New Roman" w:hAnsi="Times New Roman"/>
        </w:rPr>
      </w:pPr>
      <w:r w:rsidRPr="00231BEC">
        <w:rPr>
          <w:rFonts w:ascii="Times New Roman" w:hAnsi="Times New Roman"/>
        </w:rPr>
        <w:t xml:space="preserve">2233: </w:t>
      </w:r>
      <w:proofErr w:type="gramStart"/>
      <w:r w:rsidR="00EB155A" w:rsidRPr="00231BEC">
        <w:rPr>
          <w:rFonts w:ascii="Times New Roman" w:hAnsi="Times New Roman"/>
        </w:rPr>
        <w:t>223</w:t>
      </w:r>
      <w:r w:rsidR="00B3538C" w:rsidRPr="00231BEC">
        <w:rPr>
          <w:rFonts w:ascii="Times New Roman" w:hAnsi="Times New Roman"/>
        </w:rPr>
        <w:t>3</w:t>
      </w:r>
      <w:r w:rsidR="00EB155A" w:rsidRPr="00231BEC">
        <w:rPr>
          <w:rFonts w:ascii="Times New Roman" w:hAnsi="Times New Roman"/>
        </w:rPr>
        <w:t xml:space="preserve">  </w:t>
      </w:r>
      <w:r w:rsidR="00EB155A" w:rsidRPr="00231BEC">
        <w:rPr>
          <w:rFonts w:ascii="Times New Roman" w:hAnsi="Times New Roman"/>
          <w:i/>
        </w:rPr>
        <w:t>a</w:t>
      </w:r>
      <w:proofErr w:type="gramEnd"/>
      <w:r w:rsidR="00EB155A" w:rsidRPr="00231BEC">
        <w:rPr>
          <w:rFonts w:ascii="Times New Roman" w:hAnsi="Times New Roman"/>
          <w:i/>
        </w:rPr>
        <w:t xml:space="preserve"> la he</w:t>
      </w:r>
      <w:r w:rsidR="00EB155A" w:rsidRPr="00231BEC">
        <w:rPr>
          <w:rFonts w:ascii="Times New Roman" w:hAnsi="Times New Roman"/>
        </w:rPr>
        <w:t>: ‘a la fe’, es expresión usada «de los aldeanos y gente rústica» (</w:t>
      </w:r>
      <w:r w:rsidR="00EB155A" w:rsidRPr="00231BEC">
        <w:rPr>
          <w:rFonts w:ascii="Times New Roman" w:hAnsi="Times New Roman"/>
          <w:i/>
        </w:rPr>
        <w:t>Autoridades</w:t>
      </w:r>
      <w:r w:rsidR="00EB155A" w:rsidRPr="00231BEC">
        <w:rPr>
          <w:rFonts w:ascii="Times New Roman" w:hAnsi="Times New Roman"/>
        </w:rPr>
        <w:t>).</w:t>
      </w:r>
      <w:r w:rsidR="007419EC" w:rsidRPr="00231BEC">
        <w:rPr>
          <w:rFonts w:ascii="Times New Roman" w:hAnsi="Times New Roman"/>
        </w:rPr>
        <w:t xml:space="preserve"> El mantenimiento de la </w:t>
      </w:r>
      <w:r w:rsidR="007419EC" w:rsidRPr="00231BEC">
        <w:rPr>
          <w:rFonts w:ascii="Times New Roman" w:hAnsi="Times New Roman"/>
          <w:i/>
        </w:rPr>
        <w:t>h</w:t>
      </w:r>
      <w:r w:rsidR="007419EC" w:rsidRPr="00231BEC">
        <w:rPr>
          <w:rFonts w:ascii="Times New Roman" w:hAnsi="Times New Roman"/>
        </w:rPr>
        <w:t xml:space="preserve"> </w:t>
      </w:r>
      <w:r w:rsidR="005C494F" w:rsidRPr="00231BEC">
        <w:rPr>
          <w:rFonts w:ascii="Times New Roman" w:hAnsi="Times New Roman"/>
        </w:rPr>
        <w:t xml:space="preserve">inicial </w:t>
      </w:r>
      <w:r w:rsidR="007419EC" w:rsidRPr="00231BEC">
        <w:rPr>
          <w:rFonts w:ascii="Times New Roman" w:hAnsi="Times New Roman"/>
        </w:rPr>
        <w:t xml:space="preserve">en lugar de </w:t>
      </w:r>
      <w:r w:rsidR="007419EC" w:rsidRPr="00231BEC">
        <w:rPr>
          <w:rFonts w:ascii="Times New Roman" w:hAnsi="Times New Roman"/>
          <w:i/>
        </w:rPr>
        <w:t>f</w:t>
      </w:r>
      <w:r w:rsidR="007419EC" w:rsidRPr="00231BEC">
        <w:rPr>
          <w:rFonts w:ascii="Times New Roman" w:hAnsi="Times New Roman"/>
        </w:rPr>
        <w:t xml:space="preserve"> es uno de los «rasgos fundamentales del sayagués teatral de Lope de Vega» (</w:t>
      </w:r>
      <w:proofErr w:type="spellStart"/>
      <w:r w:rsidR="007419EC" w:rsidRPr="00231BEC">
        <w:rPr>
          <w:rFonts w:ascii="Times New Roman" w:hAnsi="Times New Roman"/>
        </w:rPr>
        <w:t>Salomon</w:t>
      </w:r>
      <w:proofErr w:type="spellEnd"/>
      <w:r w:rsidR="007419EC" w:rsidRPr="00231BEC">
        <w:rPr>
          <w:rFonts w:ascii="Times New Roman" w:hAnsi="Times New Roman"/>
        </w:rPr>
        <w:t xml:space="preserve"> 1985:137)</w:t>
      </w:r>
      <w:r w:rsidR="00B31743" w:rsidRPr="00231BEC">
        <w:rPr>
          <w:rFonts w:ascii="Times New Roman" w:hAnsi="Times New Roman"/>
        </w:rPr>
        <w:t>. Por su parte, «a la he» es uno de los elementos de la lista de «exclamaciones populares […] con las que los villanos de Lope […] salpican su discurso»</w:t>
      </w:r>
      <w:r w:rsidR="00DA63A7" w:rsidRPr="00231BEC">
        <w:rPr>
          <w:rFonts w:ascii="Times New Roman" w:hAnsi="Times New Roman"/>
        </w:rPr>
        <w:t xml:space="preserve"> (</w:t>
      </w:r>
      <w:proofErr w:type="spellStart"/>
      <w:r w:rsidR="00DA63A7" w:rsidRPr="00231BEC">
        <w:rPr>
          <w:rFonts w:ascii="Times New Roman" w:hAnsi="Times New Roman"/>
        </w:rPr>
        <w:t>Salomon</w:t>
      </w:r>
      <w:proofErr w:type="spellEnd"/>
      <w:r w:rsidR="00DA63A7" w:rsidRPr="00231BEC">
        <w:rPr>
          <w:rFonts w:ascii="Times New Roman" w:hAnsi="Times New Roman"/>
        </w:rPr>
        <w:t xml:space="preserve"> 1985:138)</w:t>
      </w:r>
      <w:r w:rsidR="00B31743" w:rsidRPr="00231BEC">
        <w:rPr>
          <w:rFonts w:ascii="Times New Roman" w:hAnsi="Times New Roman"/>
        </w:rPr>
        <w:t>.</w:t>
      </w:r>
    </w:p>
    <w:p w14:paraId="09122999" w14:textId="0B6FA926" w:rsidR="004F7711" w:rsidRPr="00231BEC" w:rsidRDefault="00087AC0" w:rsidP="00A2252A">
      <w:pPr>
        <w:jc w:val="both"/>
        <w:rPr>
          <w:rFonts w:ascii="Times New Roman" w:hAnsi="Times New Roman"/>
        </w:rPr>
      </w:pPr>
      <w:r w:rsidRPr="00231BEC">
        <w:rPr>
          <w:rFonts w:ascii="Times New Roman" w:hAnsi="Times New Roman"/>
        </w:rPr>
        <w:t xml:space="preserve">2257: </w:t>
      </w:r>
      <w:proofErr w:type="gramStart"/>
      <w:r w:rsidR="00FB0319" w:rsidRPr="00231BEC">
        <w:rPr>
          <w:rFonts w:ascii="Times New Roman" w:hAnsi="Times New Roman"/>
        </w:rPr>
        <w:t xml:space="preserve">2257  </w:t>
      </w:r>
      <w:r w:rsidR="00FB0319" w:rsidRPr="00231BEC">
        <w:rPr>
          <w:rFonts w:ascii="Times New Roman" w:hAnsi="Times New Roman"/>
          <w:i/>
        </w:rPr>
        <w:t>cuera</w:t>
      </w:r>
      <w:proofErr w:type="gramEnd"/>
      <w:r w:rsidR="00FB0319" w:rsidRPr="00231BEC">
        <w:rPr>
          <w:rFonts w:ascii="Times New Roman" w:hAnsi="Times New Roman"/>
        </w:rPr>
        <w:t xml:space="preserve">: </w:t>
      </w:r>
      <w:r w:rsidR="004F7711" w:rsidRPr="00231BEC">
        <w:rPr>
          <w:rFonts w:ascii="Times New Roman" w:hAnsi="Times New Roman"/>
        </w:rPr>
        <w:t>«especie de vestidura, que se usaba en lo antiguo encima del jubón, y corresponde a lo que después se llamó ropilla» (</w:t>
      </w:r>
      <w:r w:rsidR="004F7711" w:rsidRPr="00231BEC">
        <w:rPr>
          <w:rFonts w:ascii="Times New Roman" w:hAnsi="Times New Roman"/>
          <w:i/>
        </w:rPr>
        <w:t>Autoridades</w:t>
      </w:r>
      <w:r w:rsidR="004F7711" w:rsidRPr="00231BEC">
        <w:rPr>
          <w:rFonts w:ascii="Times New Roman" w:hAnsi="Times New Roman"/>
        </w:rPr>
        <w:t>).</w:t>
      </w:r>
    </w:p>
    <w:p w14:paraId="18D28A8E" w14:textId="3AC80D56" w:rsidR="00F35FD1" w:rsidRPr="00231BEC" w:rsidRDefault="00087AC0" w:rsidP="00A2252A">
      <w:pPr>
        <w:jc w:val="both"/>
        <w:rPr>
          <w:rFonts w:ascii="Times New Roman" w:hAnsi="Times New Roman"/>
        </w:rPr>
      </w:pPr>
      <w:r w:rsidRPr="00231BEC">
        <w:rPr>
          <w:rFonts w:ascii="Times New Roman" w:hAnsi="Times New Roman"/>
        </w:rPr>
        <w:t xml:space="preserve">2323: </w:t>
      </w:r>
      <w:proofErr w:type="gramStart"/>
      <w:r w:rsidR="00F35FD1" w:rsidRPr="00231BEC">
        <w:rPr>
          <w:rFonts w:ascii="Times New Roman" w:hAnsi="Times New Roman"/>
        </w:rPr>
        <w:t xml:space="preserve">2323  </w:t>
      </w:r>
      <w:r w:rsidR="00F35FD1" w:rsidRPr="00231BEC">
        <w:rPr>
          <w:rFonts w:ascii="Times New Roman" w:hAnsi="Times New Roman"/>
          <w:i/>
        </w:rPr>
        <w:t>he</w:t>
      </w:r>
      <w:proofErr w:type="gramEnd"/>
      <w:r w:rsidR="00F35FD1" w:rsidRPr="00231BEC">
        <w:rPr>
          <w:rFonts w:ascii="Times New Roman" w:hAnsi="Times New Roman"/>
          <w:i/>
        </w:rPr>
        <w:t xml:space="preserve"> hecho</w:t>
      </w:r>
      <w:r w:rsidR="00F35FD1" w:rsidRPr="00231BEC">
        <w:rPr>
          <w:rFonts w:ascii="Times New Roman" w:hAnsi="Times New Roman"/>
        </w:rPr>
        <w:t xml:space="preserve">: </w:t>
      </w:r>
      <w:r w:rsidR="000A3D80" w:rsidRPr="00231BEC">
        <w:rPr>
          <w:rFonts w:ascii="Times New Roman" w:hAnsi="Times New Roman"/>
        </w:rPr>
        <w:t xml:space="preserve">debe leerse con la </w:t>
      </w:r>
      <w:r w:rsidR="000A3D80" w:rsidRPr="00231BEC">
        <w:rPr>
          <w:rFonts w:ascii="Times New Roman" w:hAnsi="Times New Roman"/>
          <w:i/>
        </w:rPr>
        <w:t>h</w:t>
      </w:r>
      <w:r w:rsidR="000A3D80" w:rsidRPr="00231BEC">
        <w:rPr>
          <w:rFonts w:ascii="Times New Roman" w:hAnsi="Times New Roman"/>
        </w:rPr>
        <w:t xml:space="preserve"> aspirada</w:t>
      </w:r>
      <w:r w:rsidR="00F35FD1" w:rsidRPr="00231BEC">
        <w:rPr>
          <w:rFonts w:ascii="Times New Roman" w:hAnsi="Times New Roman"/>
        </w:rPr>
        <w:t>.</w:t>
      </w:r>
    </w:p>
    <w:p w14:paraId="601A375C" w14:textId="34A67E3F" w:rsidR="00A06720" w:rsidRPr="00231BEC" w:rsidRDefault="00087AC0" w:rsidP="00A2252A">
      <w:pPr>
        <w:jc w:val="both"/>
        <w:rPr>
          <w:rFonts w:ascii="Times New Roman" w:hAnsi="Times New Roman"/>
        </w:rPr>
      </w:pPr>
      <w:r w:rsidRPr="00231BEC">
        <w:rPr>
          <w:rFonts w:ascii="Times New Roman" w:hAnsi="Times New Roman"/>
        </w:rPr>
        <w:t xml:space="preserve">2330: </w:t>
      </w:r>
      <w:proofErr w:type="gramStart"/>
      <w:r w:rsidR="00021CA2" w:rsidRPr="00231BEC">
        <w:rPr>
          <w:rFonts w:ascii="Times New Roman" w:hAnsi="Times New Roman"/>
        </w:rPr>
        <w:t xml:space="preserve">2330  </w:t>
      </w:r>
      <w:r w:rsidR="00021CA2" w:rsidRPr="00231BEC">
        <w:rPr>
          <w:rFonts w:ascii="Times New Roman" w:hAnsi="Times New Roman"/>
          <w:i/>
        </w:rPr>
        <w:t>quistión</w:t>
      </w:r>
      <w:proofErr w:type="gramEnd"/>
      <w:r w:rsidR="00021CA2" w:rsidRPr="00231BEC">
        <w:rPr>
          <w:rFonts w:ascii="Times New Roman" w:hAnsi="Times New Roman"/>
        </w:rPr>
        <w:t>: ‘riña, pendencia’.</w:t>
      </w:r>
    </w:p>
    <w:p w14:paraId="77773BAF" w14:textId="5B7B921F" w:rsidR="00DE7244" w:rsidRPr="00231BEC" w:rsidRDefault="00087AC0" w:rsidP="00A2252A">
      <w:pPr>
        <w:jc w:val="both"/>
        <w:rPr>
          <w:rFonts w:ascii="Times New Roman" w:hAnsi="Times New Roman"/>
        </w:rPr>
      </w:pPr>
      <w:r w:rsidRPr="00231BEC">
        <w:rPr>
          <w:rFonts w:ascii="Times New Roman" w:hAnsi="Times New Roman"/>
        </w:rPr>
        <w:t xml:space="preserve">2344: </w:t>
      </w:r>
      <w:proofErr w:type="gramStart"/>
      <w:r w:rsidR="00DE7244" w:rsidRPr="00231BEC">
        <w:rPr>
          <w:rFonts w:ascii="Times New Roman" w:hAnsi="Times New Roman"/>
        </w:rPr>
        <w:t xml:space="preserve">2344  </w:t>
      </w:r>
      <w:r w:rsidR="00DE7244" w:rsidRPr="00231BEC">
        <w:rPr>
          <w:rFonts w:ascii="Times New Roman" w:hAnsi="Times New Roman"/>
          <w:i/>
        </w:rPr>
        <w:t>Mentís</w:t>
      </w:r>
      <w:proofErr w:type="gramEnd"/>
      <w:r w:rsidR="00DE7244" w:rsidRPr="00231BEC">
        <w:rPr>
          <w:rFonts w:ascii="Times New Roman" w:hAnsi="Times New Roman"/>
        </w:rPr>
        <w:t>: “voz con que se da a entender a alguno se engaña o miente en lo que dice o afirma. Es palabra injuriosa y denigrativa” (</w:t>
      </w:r>
      <w:r w:rsidR="00DE7244" w:rsidRPr="00231BEC">
        <w:rPr>
          <w:rFonts w:ascii="Times New Roman" w:hAnsi="Times New Roman"/>
          <w:i/>
          <w:iCs/>
        </w:rPr>
        <w:t>Autoridades</w:t>
      </w:r>
      <w:r w:rsidR="00DE7244" w:rsidRPr="00231BEC">
        <w:rPr>
          <w:rFonts w:ascii="Times New Roman" w:hAnsi="Times New Roman"/>
        </w:rPr>
        <w:t xml:space="preserve">). </w:t>
      </w:r>
    </w:p>
    <w:p w14:paraId="68CAB317" w14:textId="60166E90" w:rsidR="000A3D80" w:rsidRPr="00231BEC" w:rsidRDefault="00087AC0" w:rsidP="000A3D80">
      <w:pPr>
        <w:jc w:val="both"/>
        <w:rPr>
          <w:rFonts w:ascii="Times New Roman" w:hAnsi="Times New Roman"/>
        </w:rPr>
      </w:pPr>
      <w:r w:rsidRPr="00231BEC">
        <w:rPr>
          <w:rFonts w:ascii="Times New Roman" w:hAnsi="Times New Roman"/>
        </w:rPr>
        <w:t xml:space="preserve">2365: </w:t>
      </w:r>
      <w:proofErr w:type="gramStart"/>
      <w:r w:rsidR="000A3D80" w:rsidRPr="00231BEC">
        <w:rPr>
          <w:rFonts w:ascii="Times New Roman" w:hAnsi="Times New Roman"/>
        </w:rPr>
        <w:t xml:space="preserve">2365  </w:t>
      </w:r>
      <w:r w:rsidR="00B3538C" w:rsidRPr="00231BEC">
        <w:rPr>
          <w:rFonts w:ascii="Times New Roman" w:hAnsi="Times New Roman"/>
          <w:i/>
        </w:rPr>
        <w:t>he</w:t>
      </w:r>
      <w:proofErr w:type="gramEnd"/>
      <w:r w:rsidR="000A3D80" w:rsidRPr="00231BEC">
        <w:rPr>
          <w:rFonts w:ascii="Times New Roman" w:hAnsi="Times New Roman"/>
          <w:i/>
        </w:rPr>
        <w:t xml:space="preserve"> hecho</w:t>
      </w:r>
      <w:r w:rsidR="000A3D80" w:rsidRPr="00231BEC">
        <w:rPr>
          <w:rFonts w:ascii="Times New Roman" w:hAnsi="Times New Roman"/>
        </w:rPr>
        <w:t xml:space="preserve">: debe leerse con la </w:t>
      </w:r>
      <w:r w:rsidR="000A3D80" w:rsidRPr="00231BEC">
        <w:rPr>
          <w:rFonts w:ascii="Times New Roman" w:hAnsi="Times New Roman"/>
          <w:i/>
        </w:rPr>
        <w:t>h</w:t>
      </w:r>
      <w:r w:rsidR="000A3D80" w:rsidRPr="00231BEC">
        <w:rPr>
          <w:rFonts w:ascii="Times New Roman" w:hAnsi="Times New Roman"/>
        </w:rPr>
        <w:t xml:space="preserve"> aspirada.</w:t>
      </w:r>
    </w:p>
    <w:p w14:paraId="43455E0F" w14:textId="67F7B2E1" w:rsidR="00C13F21" w:rsidRPr="00231BEC" w:rsidRDefault="00087AC0" w:rsidP="00A2252A">
      <w:pPr>
        <w:jc w:val="both"/>
        <w:rPr>
          <w:rFonts w:ascii="Times New Roman" w:hAnsi="Times New Roman"/>
        </w:rPr>
      </w:pPr>
      <w:r w:rsidRPr="00231BEC">
        <w:rPr>
          <w:rFonts w:ascii="Times New Roman" w:hAnsi="Times New Roman"/>
        </w:rPr>
        <w:t xml:space="preserve">2399: </w:t>
      </w:r>
      <w:proofErr w:type="gramStart"/>
      <w:r w:rsidR="00A06720" w:rsidRPr="00231BEC">
        <w:rPr>
          <w:rFonts w:ascii="Times New Roman" w:hAnsi="Times New Roman"/>
        </w:rPr>
        <w:t xml:space="preserve">2399  </w:t>
      </w:r>
      <w:r w:rsidR="00A06720" w:rsidRPr="00231BEC">
        <w:rPr>
          <w:rFonts w:ascii="Times New Roman" w:hAnsi="Times New Roman"/>
          <w:i/>
        </w:rPr>
        <w:t>atajada</w:t>
      </w:r>
      <w:proofErr w:type="gramEnd"/>
      <w:r w:rsidR="00A06720" w:rsidRPr="00231BEC">
        <w:rPr>
          <w:rFonts w:ascii="Times New Roman" w:hAnsi="Times New Roman"/>
        </w:rPr>
        <w:t>: ‘confusa’.</w:t>
      </w:r>
    </w:p>
    <w:p w14:paraId="1334DA15" w14:textId="20B217C8" w:rsidR="000461B5" w:rsidRPr="00231BEC" w:rsidRDefault="002D5AD0" w:rsidP="00A2252A">
      <w:pPr>
        <w:jc w:val="both"/>
        <w:rPr>
          <w:rFonts w:ascii="Times New Roman" w:hAnsi="Times New Roman"/>
        </w:rPr>
      </w:pPr>
      <w:r w:rsidRPr="00231BEC">
        <w:rPr>
          <w:rFonts w:ascii="Times New Roman" w:hAnsi="Times New Roman"/>
          <w:lang w:val="es-ES"/>
        </w:rPr>
        <w:t xml:space="preserve">@aparte: </w:t>
      </w:r>
      <w:r w:rsidR="000461B5" w:rsidRPr="00231BEC">
        <w:rPr>
          <w:rFonts w:ascii="Times New Roman" w:hAnsi="Times New Roman"/>
        </w:rPr>
        <w:t>2410</w:t>
      </w:r>
      <w:proofErr w:type="gramStart"/>
      <w:r w:rsidR="000461B5" w:rsidRPr="00231BEC">
        <w:rPr>
          <w:rFonts w:ascii="Times New Roman" w:hAnsi="Times New Roman"/>
          <w:i/>
        </w:rPr>
        <w:t>Acot</w:t>
      </w:r>
      <w:r w:rsidR="000461B5" w:rsidRPr="00231BEC">
        <w:rPr>
          <w:rFonts w:ascii="Times New Roman" w:hAnsi="Times New Roman"/>
        </w:rPr>
        <w:t xml:space="preserve">  </w:t>
      </w:r>
      <w:r w:rsidR="000461B5" w:rsidRPr="00231BEC">
        <w:rPr>
          <w:rFonts w:ascii="Times New Roman" w:hAnsi="Times New Roman"/>
          <w:i/>
        </w:rPr>
        <w:t>Este</w:t>
      </w:r>
      <w:proofErr w:type="gramEnd"/>
      <w:r w:rsidR="000461B5" w:rsidRPr="00231BEC">
        <w:rPr>
          <w:rFonts w:ascii="Times New Roman" w:hAnsi="Times New Roman"/>
          <w:i/>
        </w:rPr>
        <w:t>, aparte</w:t>
      </w:r>
      <w:r w:rsidR="000461B5" w:rsidRPr="00231BEC">
        <w:rPr>
          <w:rFonts w:ascii="Times New Roman" w:hAnsi="Times New Roman"/>
        </w:rPr>
        <w:t xml:space="preserve">: fórmula poco frecuente para indicar un aparte; el pronombre demostrativo podría revelar que la fuente para la impresión de la comedia habría sido una copia de </w:t>
      </w:r>
      <w:r w:rsidR="000461B5" w:rsidRPr="00231BEC">
        <w:rPr>
          <w:rFonts w:ascii="Times New Roman" w:hAnsi="Times New Roman"/>
          <w:i/>
        </w:rPr>
        <w:t>autor</w:t>
      </w:r>
      <w:r w:rsidR="000461B5" w:rsidRPr="00231BEC">
        <w:rPr>
          <w:rFonts w:ascii="Times New Roman" w:hAnsi="Times New Roman"/>
        </w:rPr>
        <w:t xml:space="preserve"> de comedias, ya que en las copias de </w:t>
      </w:r>
      <w:r w:rsidR="000461B5" w:rsidRPr="00231BEC">
        <w:rPr>
          <w:rFonts w:ascii="Times New Roman" w:hAnsi="Times New Roman"/>
          <w:i/>
        </w:rPr>
        <w:t>autor</w:t>
      </w:r>
      <w:r w:rsidR="000461B5" w:rsidRPr="00231BEC">
        <w:rPr>
          <w:rFonts w:ascii="Times New Roman" w:hAnsi="Times New Roman"/>
        </w:rPr>
        <w:t xml:space="preserve"> sí suelen aparecer este tipo de expresiones para indicar partes que deben o no ser representadas.</w:t>
      </w:r>
    </w:p>
    <w:p w14:paraId="57364415" w14:textId="4AEEAD06" w:rsidR="00FB0319" w:rsidRPr="00231BEC" w:rsidRDefault="002D5AD0" w:rsidP="00A2252A">
      <w:pPr>
        <w:jc w:val="both"/>
        <w:rPr>
          <w:rFonts w:ascii="Times New Roman" w:hAnsi="Times New Roman"/>
        </w:rPr>
      </w:pPr>
      <w:r w:rsidRPr="00231BEC">
        <w:rPr>
          <w:rFonts w:ascii="Times New Roman" w:hAnsi="Times New Roman"/>
        </w:rPr>
        <w:t xml:space="preserve">2429: </w:t>
      </w:r>
      <w:proofErr w:type="gramStart"/>
      <w:r w:rsidR="00C852DC" w:rsidRPr="00231BEC">
        <w:rPr>
          <w:rFonts w:ascii="Times New Roman" w:hAnsi="Times New Roman"/>
        </w:rPr>
        <w:t xml:space="preserve">2429  </w:t>
      </w:r>
      <w:r w:rsidR="00C852DC" w:rsidRPr="00231BEC">
        <w:rPr>
          <w:rFonts w:ascii="Times New Roman" w:hAnsi="Times New Roman"/>
          <w:i/>
        </w:rPr>
        <w:t>Supuesto</w:t>
      </w:r>
      <w:proofErr w:type="gramEnd"/>
      <w:r w:rsidR="00C852DC" w:rsidRPr="00231BEC">
        <w:rPr>
          <w:rFonts w:ascii="Times New Roman" w:hAnsi="Times New Roman"/>
          <w:i/>
        </w:rPr>
        <w:t xml:space="preserve"> que</w:t>
      </w:r>
      <w:r w:rsidR="00C852DC" w:rsidRPr="00231BEC">
        <w:rPr>
          <w:rFonts w:ascii="Times New Roman" w:hAnsi="Times New Roman"/>
        </w:rPr>
        <w:t>: ‘aunque’.</w:t>
      </w:r>
    </w:p>
    <w:p w14:paraId="57DEC347" w14:textId="5576DC8A" w:rsidR="00C852DC" w:rsidRPr="00231BEC" w:rsidRDefault="002D5AD0" w:rsidP="00A2252A">
      <w:pPr>
        <w:jc w:val="both"/>
        <w:rPr>
          <w:rFonts w:ascii="Times New Roman" w:hAnsi="Times New Roman"/>
        </w:rPr>
      </w:pPr>
      <w:r w:rsidRPr="00231BEC">
        <w:rPr>
          <w:rFonts w:ascii="Times New Roman" w:hAnsi="Times New Roman"/>
        </w:rPr>
        <w:t xml:space="preserve">2453: </w:t>
      </w:r>
      <w:proofErr w:type="gramStart"/>
      <w:r w:rsidR="00E15D6F" w:rsidRPr="00231BEC">
        <w:rPr>
          <w:rFonts w:ascii="Times New Roman" w:hAnsi="Times New Roman"/>
        </w:rPr>
        <w:t xml:space="preserve">2453  </w:t>
      </w:r>
      <w:r w:rsidR="00E15D6F" w:rsidRPr="00231BEC">
        <w:rPr>
          <w:rFonts w:ascii="Times New Roman" w:hAnsi="Times New Roman"/>
          <w:i/>
        </w:rPr>
        <w:t>lugar</w:t>
      </w:r>
      <w:proofErr w:type="gramEnd"/>
      <w:r w:rsidR="00E15D6F" w:rsidRPr="00231BEC">
        <w:rPr>
          <w:rFonts w:ascii="Times New Roman" w:hAnsi="Times New Roman"/>
        </w:rPr>
        <w:t xml:space="preserve">: «tiempo, espacio, oportunidad </w:t>
      </w:r>
      <w:proofErr w:type="spellStart"/>
      <w:r w:rsidR="00E15D6F" w:rsidRPr="00231BEC">
        <w:rPr>
          <w:rFonts w:ascii="Times New Roman" w:hAnsi="Times New Roman"/>
        </w:rPr>
        <w:t>o</w:t>
      </w:r>
      <w:proofErr w:type="spellEnd"/>
      <w:r w:rsidR="00E15D6F" w:rsidRPr="00231BEC">
        <w:rPr>
          <w:rFonts w:ascii="Times New Roman" w:hAnsi="Times New Roman"/>
        </w:rPr>
        <w:t xml:space="preserve"> ocasión» </w:t>
      </w:r>
      <w:r w:rsidR="00B50A0D" w:rsidRPr="00231BEC">
        <w:rPr>
          <w:rFonts w:ascii="Times New Roman" w:hAnsi="Times New Roman"/>
        </w:rPr>
        <w:t>(</w:t>
      </w:r>
      <w:r w:rsidR="00B50A0D" w:rsidRPr="00231BEC">
        <w:rPr>
          <w:rFonts w:ascii="Times New Roman" w:hAnsi="Times New Roman"/>
          <w:i/>
        </w:rPr>
        <w:t>Autoridades</w:t>
      </w:r>
      <w:r w:rsidR="00B50A0D" w:rsidRPr="00231BEC">
        <w:rPr>
          <w:rFonts w:ascii="Times New Roman" w:hAnsi="Times New Roman"/>
        </w:rPr>
        <w:t>).</w:t>
      </w:r>
    </w:p>
    <w:p w14:paraId="17F658FB" w14:textId="4FB34FAC" w:rsidR="00B32102" w:rsidRPr="00231BEC" w:rsidRDefault="002D5AD0" w:rsidP="00A2252A">
      <w:pPr>
        <w:jc w:val="both"/>
        <w:rPr>
          <w:rFonts w:ascii="Times New Roman" w:hAnsi="Times New Roman"/>
        </w:rPr>
      </w:pPr>
      <w:r w:rsidRPr="00231BEC">
        <w:rPr>
          <w:rFonts w:ascii="Times New Roman" w:hAnsi="Times New Roman"/>
        </w:rPr>
        <w:t xml:space="preserve">2461: </w:t>
      </w:r>
      <w:r w:rsidR="00B32102" w:rsidRPr="00231BEC">
        <w:rPr>
          <w:rFonts w:ascii="Times New Roman" w:hAnsi="Times New Roman"/>
        </w:rPr>
        <w:t>2459-</w:t>
      </w:r>
      <w:proofErr w:type="gramStart"/>
      <w:r w:rsidR="00B32102" w:rsidRPr="00231BEC">
        <w:rPr>
          <w:rFonts w:ascii="Times New Roman" w:hAnsi="Times New Roman"/>
        </w:rPr>
        <w:t xml:space="preserve">2461  </w:t>
      </w:r>
      <w:r w:rsidR="00B32102" w:rsidRPr="00231BEC">
        <w:rPr>
          <w:rFonts w:ascii="Times New Roman" w:hAnsi="Times New Roman"/>
          <w:i/>
        </w:rPr>
        <w:t>Lleve</w:t>
      </w:r>
      <w:proofErr w:type="gramEnd"/>
      <w:r w:rsidR="00B32102" w:rsidRPr="00231BEC">
        <w:rPr>
          <w:rFonts w:ascii="Times New Roman" w:hAnsi="Times New Roman"/>
          <w:i/>
        </w:rPr>
        <w:t>…traje</w:t>
      </w:r>
      <w:r w:rsidR="00B32102" w:rsidRPr="00231BEC">
        <w:rPr>
          <w:rFonts w:ascii="Times New Roman" w:hAnsi="Times New Roman"/>
        </w:rPr>
        <w:t>: ha de entenderse ‘que Jimena lleve a Inés, mi prima, a descansar’.</w:t>
      </w:r>
    </w:p>
    <w:p w14:paraId="60C05505" w14:textId="56885CE1" w:rsidR="00C852DC" w:rsidRPr="00231BEC" w:rsidRDefault="002D5AD0" w:rsidP="00A2252A">
      <w:pPr>
        <w:jc w:val="both"/>
        <w:rPr>
          <w:rFonts w:ascii="Times New Roman" w:hAnsi="Times New Roman"/>
          <w:b/>
        </w:rPr>
      </w:pPr>
      <w:r w:rsidRPr="00231BEC">
        <w:rPr>
          <w:rFonts w:ascii="Times New Roman" w:hAnsi="Times New Roman"/>
        </w:rPr>
        <w:t xml:space="preserve">2465: </w:t>
      </w:r>
      <w:proofErr w:type="gramStart"/>
      <w:r w:rsidR="00B50A0D" w:rsidRPr="00231BEC">
        <w:rPr>
          <w:rFonts w:ascii="Times New Roman" w:hAnsi="Times New Roman"/>
        </w:rPr>
        <w:t xml:space="preserve">2465  </w:t>
      </w:r>
      <w:r w:rsidR="00B50A0D" w:rsidRPr="00231BEC">
        <w:rPr>
          <w:rFonts w:ascii="Times New Roman" w:hAnsi="Times New Roman"/>
          <w:i/>
        </w:rPr>
        <w:t>estrado</w:t>
      </w:r>
      <w:proofErr w:type="gramEnd"/>
      <w:r w:rsidR="00B50A0D" w:rsidRPr="00231BEC">
        <w:rPr>
          <w:rFonts w:ascii="Times New Roman" w:hAnsi="Times New Roman"/>
        </w:rPr>
        <w:t>: «el lugar o sala cubierta con la alfombra y demás alhajas del estrado, donde se sientan las mujeres y reciben las visita» (</w:t>
      </w:r>
      <w:r w:rsidR="00B50A0D" w:rsidRPr="00231BEC">
        <w:rPr>
          <w:rFonts w:ascii="Times New Roman" w:hAnsi="Times New Roman"/>
          <w:i/>
        </w:rPr>
        <w:t>Autoridades</w:t>
      </w:r>
      <w:r w:rsidR="00B50A0D" w:rsidRPr="00231BEC">
        <w:rPr>
          <w:rFonts w:ascii="Times New Roman" w:hAnsi="Times New Roman"/>
        </w:rPr>
        <w:t>).</w:t>
      </w:r>
    </w:p>
    <w:p w14:paraId="4D8A97BA" w14:textId="012584B4" w:rsidR="00746CFA" w:rsidRPr="00231BEC" w:rsidRDefault="002D5AD0" w:rsidP="00A2252A">
      <w:pPr>
        <w:jc w:val="both"/>
        <w:rPr>
          <w:rFonts w:ascii="Times New Roman" w:hAnsi="Times New Roman"/>
        </w:rPr>
      </w:pPr>
      <w:r w:rsidRPr="00231BEC">
        <w:rPr>
          <w:rFonts w:ascii="Times New Roman" w:hAnsi="Times New Roman"/>
        </w:rPr>
        <w:t xml:space="preserve">2506: </w:t>
      </w:r>
      <w:proofErr w:type="gramStart"/>
      <w:r w:rsidR="00AB11C7" w:rsidRPr="00231BEC">
        <w:rPr>
          <w:rFonts w:ascii="Times New Roman" w:hAnsi="Times New Roman"/>
        </w:rPr>
        <w:t>250</w:t>
      </w:r>
      <w:r w:rsidR="00B3538C" w:rsidRPr="00231BEC">
        <w:rPr>
          <w:rFonts w:ascii="Times New Roman" w:hAnsi="Times New Roman"/>
        </w:rPr>
        <w:t>6</w:t>
      </w:r>
      <w:r w:rsidR="00AB11C7" w:rsidRPr="00231BEC">
        <w:rPr>
          <w:rFonts w:ascii="Times New Roman" w:hAnsi="Times New Roman"/>
        </w:rPr>
        <w:t xml:space="preserve">  </w:t>
      </w:r>
      <w:r w:rsidR="00AB11C7" w:rsidRPr="00231BEC">
        <w:rPr>
          <w:rFonts w:ascii="Times New Roman" w:hAnsi="Times New Roman"/>
          <w:i/>
        </w:rPr>
        <w:t>centro</w:t>
      </w:r>
      <w:proofErr w:type="gramEnd"/>
      <w:r w:rsidR="00AB11C7" w:rsidRPr="00231BEC">
        <w:rPr>
          <w:rFonts w:ascii="Times New Roman" w:hAnsi="Times New Roman"/>
        </w:rPr>
        <w:t xml:space="preserve">: </w:t>
      </w:r>
      <w:r w:rsidR="001F0AAF" w:rsidRPr="00231BEC">
        <w:rPr>
          <w:rFonts w:ascii="Times New Roman" w:hAnsi="Times New Roman"/>
        </w:rPr>
        <w:t xml:space="preserve">aquí y dos versos más abajo, </w:t>
      </w:r>
      <w:r w:rsidR="00AB11C7" w:rsidRPr="00231BEC">
        <w:rPr>
          <w:rFonts w:ascii="Times New Roman" w:hAnsi="Times New Roman"/>
        </w:rPr>
        <w:t>«todo aquello que se desea y apetece; el blanco o fin a que se aspira, sin cuyo logro no hay gusto, quietud ni descanso» (</w:t>
      </w:r>
      <w:r w:rsidR="00AB11C7" w:rsidRPr="00231BEC">
        <w:rPr>
          <w:rFonts w:ascii="Times New Roman" w:hAnsi="Times New Roman"/>
          <w:i/>
        </w:rPr>
        <w:t>Autoridades</w:t>
      </w:r>
      <w:r w:rsidR="00AB11C7" w:rsidRPr="00231BEC">
        <w:rPr>
          <w:rFonts w:ascii="Times New Roman" w:hAnsi="Times New Roman"/>
        </w:rPr>
        <w:t>).</w:t>
      </w:r>
      <w:r w:rsidR="00466297" w:rsidRPr="00231BEC">
        <w:rPr>
          <w:rFonts w:ascii="Times New Roman" w:hAnsi="Times New Roman"/>
        </w:rPr>
        <w:t xml:space="preserve"> </w:t>
      </w:r>
      <w:r w:rsidR="00F573BE" w:rsidRPr="00231BEC">
        <w:rPr>
          <w:rFonts w:ascii="Times New Roman" w:hAnsi="Times New Roman"/>
        </w:rPr>
        <w:t>Véase</w:t>
      </w:r>
      <w:r w:rsidR="00466297" w:rsidRPr="00231BEC">
        <w:rPr>
          <w:rFonts w:ascii="Times New Roman" w:hAnsi="Times New Roman"/>
        </w:rPr>
        <w:t xml:space="preserve"> también la nota al v. 3559. </w:t>
      </w:r>
    </w:p>
    <w:p w14:paraId="622D605B" w14:textId="0282CA6C" w:rsidR="00A264C6" w:rsidRPr="00231BEC" w:rsidRDefault="002D5AD0" w:rsidP="00A2252A">
      <w:pPr>
        <w:jc w:val="both"/>
        <w:rPr>
          <w:rFonts w:ascii="Times New Roman" w:hAnsi="Times New Roman"/>
        </w:rPr>
      </w:pPr>
      <w:r w:rsidRPr="00231BEC">
        <w:rPr>
          <w:rFonts w:ascii="Times New Roman" w:hAnsi="Times New Roman"/>
        </w:rPr>
        <w:t xml:space="preserve">2548: </w:t>
      </w:r>
      <w:r w:rsidR="00A264C6" w:rsidRPr="00231BEC">
        <w:rPr>
          <w:rFonts w:ascii="Times New Roman" w:hAnsi="Times New Roman"/>
        </w:rPr>
        <w:t>2547-</w:t>
      </w:r>
      <w:proofErr w:type="gramStart"/>
      <w:r w:rsidR="00A264C6" w:rsidRPr="00231BEC">
        <w:rPr>
          <w:rFonts w:ascii="Times New Roman" w:hAnsi="Times New Roman"/>
        </w:rPr>
        <w:t xml:space="preserve">2548  </w:t>
      </w:r>
      <w:r w:rsidR="00A264C6" w:rsidRPr="00231BEC">
        <w:rPr>
          <w:rFonts w:ascii="Times New Roman" w:hAnsi="Times New Roman"/>
          <w:i/>
        </w:rPr>
        <w:t>Mármole</w:t>
      </w:r>
      <w:r w:rsidR="009F0BFE" w:rsidRPr="00231BEC">
        <w:rPr>
          <w:rFonts w:ascii="Times New Roman" w:hAnsi="Times New Roman"/>
          <w:i/>
        </w:rPr>
        <w:t>s</w:t>
      </w:r>
      <w:proofErr w:type="gramEnd"/>
      <w:r w:rsidR="009F0BFE" w:rsidRPr="00231BEC">
        <w:rPr>
          <w:rFonts w:ascii="Times New Roman" w:hAnsi="Times New Roman"/>
          <w:i/>
        </w:rPr>
        <w:t>…</w:t>
      </w:r>
      <w:r w:rsidR="00A264C6" w:rsidRPr="00231BEC">
        <w:rPr>
          <w:rFonts w:ascii="Times New Roman" w:hAnsi="Times New Roman"/>
          <w:i/>
        </w:rPr>
        <w:t>no responde</w:t>
      </w:r>
      <w:r w:rsidR="00A264C6" w:rsidRPr="00231BEC">
        <w:rPr>
          <w:rFonts w:ascii="Times New Roman" w:hAnsi="Times New Roman"/>
        </w:rPr>
        <w:t xml:space="preserve">: </w:t>
      </w:r>
      <w:r w:rsidR="00954F2A" w:rsidRPr="00231BEC">
        <w:rPr>
          <w:rFonts w:ascii="Times New Roman" w:hAnsi="Times New Roman"/>
        </w:rPr>
        <w:t xml:space="preserve">muestra del tópico del </w:t>
      </w:r>
      <w:proofErr w:type="spellStart"/>
      <w:r w:rsidR="00954F2A" w:rsidRPr="00231BEC">
        <w:rPr>
          <w:rFonts w:ascii="Times New Roman" w:hAnsi="Times New Roman"/>
          <w:i/>
        </w:rPr>
        <w:t>exclusus</w:t>
      </w:r>
      <w:proofErr w:type="spellEnd"/>
      <w:r w:rsidR="00954F2A" w:rsidRPr="00231BEC">
        <w:rPr>
          <w:rFonts w:ascii="Times New Roman" w:hAnsi="Times New Roman"/>
          <w:i/>
        </w:rPr>
        <w:t xml:space="preserve"> </w:t>
      </w:r>
      <w:proofErr w:type="spellStart"/>
      <w:r w:rsidR="00954F2A" w:rsidRPr="00231BEC">
        <w:rPr>
          <w:rFonts w:ascii="Times New Roman" w:hAnsi="Times New Roman"/>
          <w:i/>
        </w:rPr>
        <w:t>amator</w:t>
      </w:r>
      <w:proofErr w:type="spellEnd"/>
      <w:r w:rsidR="00954F2A" w:rsidRPr="00231BEC">
        <w:rPr>
          <w:rFonts w:ascii="Times New Roman" w:hAnsi="Times New Roman"/>
        </w:rPr>
        <w:t xml:space="preserve">, como ha estudiado </w:t>
      </w:r>
      <w:proofErr w:type="spellStart"/>
      <w:r w:rsidR="00954F2A" w:rsidRPr="00231BEC">
        <w:rPr>
          <w:rFonts w:ascii="Times New Roman" w:hAnsi="Times New Roman"/>
        </w:rPr>
        <w:t>Ramajo</w:t>
      </w:r>
      <w:proofErr w:type="spellEnd"/>
      <w:r w:rsidR="00954F2A" w:rsidRPr="00231BEC">
        <w:rPr>
          <w:rFonts w:ascii="Times New Roman" w:hAnsi="Times New Roman"/>
        </w:rPr>
        <w:t xml:space="preserve"> Caño (2004).</w:t>
      </w:r>
    </w:p>
    <w:p w14:paraId="01D66F8F" w14:textId="61B87460" w:rsidR="00713FD9" w:rsidRPr="00231BEC" w:rsidRDefault="002D5AD0" w:rsidP="00A2252A">
      <w:pPr>
        <w:jc w:val="both"/>
        <w:rPr>
          <w:rFonts w:ascii="Times New Roman" w:hAnsi="Times New Roman"/>
        </w:rPr>
      </w:pPr>
      <w:r w:rsidRPr="00231BEC">
        <w:rPr>
          <w:rFonts w:ascii="Times New Roman" w:hAnsi="Times New Roman"/>
        </w:rPr>
        <w:t xml:space="preserve">2558: </w:t>
      </w:r>
      <w:r w:rsidR="00713FD9" w:rsidRPr="00231BEC">
        <w:rPr>
          <w:rFonts w:ascii="Times New Roman" w:hAnsi="Times New Roman"/>
        </w:rPr>
        <w:t>2555-</w:t>
      </w:r>
      <w:proofErr w:type="gramStart"/>
      <w:r w:rsidR="00713FD9" w:rsidRPr="00231BEC">
        <w:rPr>
          <w:rFonts w:ascii="Times New Roman" w:hAnsi="Times New Roman"/>
        </w:rPr>
        <w:t xml:space="preserve">2558  </w:t>
      </w:r>
      <w:r w:rsidR="00713FD9" w:rsidRPr="00231BEC">
        <w:rPr>
          <w:rFonts w:ascii="Times New Roman" w:hAnsi="Times New Roman"/>
          <w:i/>
        </w:rPr>
        <w:t>Dulce</w:t>
      </w:r>
      <w:proofErr w:type="gramEnd"/>
      <w:r w:rsidR="00713FD9" w:rsidRPr="00231BEC">
        <w:rPr>
          <w:rFonts w:ascii="Times New Roman" w:hAnsi="Times New Roman"/>
          <w:i/>
        </w:rPr>
        <w:t xml:space="preserve"> </w:t>
      </w:r>
      <w:proofErr w:type="spellStart"/>
      <w:r w:rsidR="00713FD9" w:rsidRPr="00231BEC">
        <w:rPr>
          <w:rFonts w:ascii="Times New Roman" w:hAnsi="Times New Roman"/>
          <w:i/>
        </w:rPr>
        <w:t>Nise</w:t>
      </w:r>
      <w:proofErr w:type="spellEnd"/>
      <w:r w:rsidR="00713FD9" w:rsidRPr="00231BEC">
        <w:rPr>
          <w:rFonts w:ascii="Times New Roman" w:hAnsi="Times New Roman"/>
          <w:i/>
        </w:rPr>
        <w:t>…solía</w:t>
      </w:r>
      <w:r w:rsidR="00713FD9" w:rsidRPr="00231BEC">
        <w:rPr>
          <w:rFonts w:ascii="Times New Roman" w:hAnsi="Times New Roman"/>
        </w:rPr>
        <w:t xml:space="preserve">: versos que apuntan </w:t>
      </w:r>
      <w:r w:rsidR="003C5034" w:rsidRPr="00231BEC">
        <w:rPr>
          <w:rFonts w:ascii="Times New Roman" w:hAnsi="Times New Roman"/>
        </w:rPr>
        <w:t xml:space="preserve">indirectamente </w:t>
      </w:r>
      <w:r w:rsidR="00713FD9" w:rsidRPr="00231BEC">
        <w:rPr>
          <w:rFonts w:ascii="Times New Roman" w:hAnsi="Times New Roman"/>
        </w:rPr>
        <w:t xml:space="preserve">a un tema frecuente en el Lope anterior a 1604, </w:t>
      </w:r>
      <w:r w:rsidR="003C5034" w:rsidRPr="00231BEC">
        <w:rPr>
          <w:rFonts w:ascii="Times New Roman" w:hAnsi="Times New Roman"/>
        </w:rPr>
        <w:t xml:space="preserve">que </w:t>
      </w:r>
      <w:r w:rsidR="00713FD9" w:rsidRPr="00231BEC">
        <w:rPr>
          <w:rFonts w:ascii="Times New Roman" w:hAnsi="Times New Roman"/>
        </w:rPr>
        <w:t xml:space="preserve">más tarde sería criticado por numerosos tratadistas: el de la </w:t>
      </w:r>
      <w:r w:rsidR="003C5034" w:rsidRPr="00231BEC">
        <w:rPr>
          <w:rFonts w:ascii="Times New Roman" w:hAnsi="Times New Roman"/>
        </w:rPr>
        <w:t>mezcla indecorosa de los reyes o personajes nobles con las campesinas. Véanse también los v</w:t>
      </w:r>
      <w:r w:rsidR="000461B5" w:rsidRPr="00231BEC">
        <w:rPr>
          <w:rFonts w:ascii="Times New Roman" w:hAnsi="Times New Roman"/>
        </w:rPr>
        <w:t>v.</w:t>
      </w:r>
      <w:r w:rsidR="003C5034" w:rsidRPr="00231BEC">
        <w:rPr>
          <w:rFonts w:ascii="Times New Roman" w:hAnsi="Times New Roman"/>
        </w:rPr>
        <w:t xml:space="preserve"> 1953-1954 y 3084-3085. Véase el estudio de </w:t>
      </w:r>
      <w:proofErr w:type="spellStart"/>
      <w:r w:rsidR="003C5034" w:rsidRPr="00231BEC">
        <w:rPr>
          <w:rFonts w:ascii="Times New Roman" w:hAnsi="Times New Roman"/>
        </w:rPr>
        <w:t>Forastieri</w:t>
      </w:r>
      <w:proofErr w:type="spellEnd"/>
      <w:r w:rsidR="003C5034" w:rsidRPr="00231BEC">
        <w:rPr>
          <w:rFonts w:ascii="Times New Roman" w:hAnsi="Times New Roman"/>
        </w:rPr>
        <w:t>-Braschi (1973).</w:t>
      </w:r>
    </w:p>
    <w:p w14:paraId="1A827507" w14:textId="13BE1A55" w:rsidR="00AB11C7" w:rsidRPr="00231BEC" w:rsidRDefault="002D5AD0" w:rsidP="00A2252A">
      <w:pPr>
        <w:jc w:val="both"/>
        <w:rPr>
          <w:rFonts w:ascii="Times New Roman" w:hAnsi="Times New Roman"/>
        </w:rPr>
      </w:pPr>
      <w:r w:rsidRPr="00231BEC">
        <w:rPr>
          <w:rFonts w:ascii="Times New Roman" w:hAnsi="Times New Roman"/>
        </w:rPr>
        <w:t xml:space="preserve">2570: </w:t>
      </w:r>
      <w:proofErr w:type="gramStart"/>
      <w:r w:rsidR="00746CFA" w:rsidRPr="00231BEC">
        <w:rPr>
          <w:rFonts w:ascii="Times New Roman" w:hAnsi="Times New Roman"/>
        </w:rPr>
        <w:t xml:space="preserve">2570  </w:t>
      </w:r>
      <w:r w:rsidR="00746CFA" w:rsidRPr="00231BEC">
        <w:rPr>
          <w:rFonts w:ascii="Times New Roman" w:hAnsi="Times New Roman"/>
          <w:i/>
        </w:rPr>
        <w:t>y</w:t>
      </w:r>
      <w:proofErr w:type="gramEnd"/>
      <w:r w:rsidR="00746CFA" w:rsidRPr="00231BEC">
        <w:rPr>
          <w:rFonts w:ascii="Times New Roman" w:hAnsi="Times New Roman"/>
          <w:i/>
        </w:rPr>
        <w:t xml:space="preserve"> paso por el medio que has tomado</w:t>
      </w:r>
      <w:r w:rsidR="00746CFA" w:rsidRPr="00231BEC">
        <w:rPr>
          <w:rFonts w:ascii="Times New Roman" w:hAnsi="Times New Roman"/>
        </w:rPr>
        <w:t>: ‘acepto la intermediación que propones’.</w:t>
      </w:r>
    </w:p>
    <w:p w14:paraId="19D04A3D" w14:textId="123D9A65" w:rsidR="00F73480" w:rsidRPr="00231BEC" w:rsidRDefault="002D5AD0" w:rsidP="00A2252A">
      <w:pPr>
        <w:jc w:val="both"/>
        <w:rPr>
          <w:rFonts w:ascii="Times New Roman" w:hAnsi="Times New Roman"/>
        </w:rPr>
      </w:pPr>
      <w:r w:rsidRPr="00231BEC">
        <w:rPr>
          <w:rFonts w:ascii="Times New Roman" w:hAnsi="Times New Roman"/>
        </w:rPr>
        <w:lastRenderedPageBreak/>
        <w:t xml:space="preserve">@aparte: </w:t>
      </w:r>
      <w:r w:rsidR="00F73480" w:rsidRPr="00231BEC">
        <w:rPr>
          <w:rFonts w:ascii="Times New Roman" w:hAnsi="Times New Roman"/>
        </w:rPr>
        <w:t>2602</w:t>
      </w:r>
      <w:proofErr w:type="gramStart"/>
      <w:r w:rsidR="00F73480" w:rsidRPr="00231BEC">
        <w:rPr>
          <w:rFonts w:ascii="Times New Roman" w:hAnsi="Times New Roman"/>
          <w:i/>
        </w:rPr>
        <w:t>Acot</w:t>
      </w:r>
      <w:r w:rsidR="00F73480" w:rsidRPr="00231BEC">
        <w:rPr>
          <w:rFonts w:ascii="Times New Roman" w:hAnsi="Times New Roman"/>
        </w:rPr>
        <w:t xml:space="preserve">  </w:t>
      </w:r>
      <w:r w:rsidR="00F73480" w:rsidRPr="00231BEC">
        <w:rPr>
          <w:rFonts w:ascii="Times New Roman" w:hAnsi="Times New Roman"/>
          <w:i/>
        </w:rPr>
        <w:t>Este</w:t>
      </w:r>
      <w:proofErr w:type="gramEnd"/>
      <w:r w:rsidR="00F73480" w:rsidRPr="00231BEC">
        <w:rPr>
          <w:rFonts w:ascii="Times New Roman" w:hAnsi="Times New Roman"/>
          <w:i/>
        </w:rPr>
        <w:t>, aparte</w:t>
      </w:r>
      <w:r w:rsidR="00F73480" w:rsidRPr="00231BEC">
        <w:rPr>
          <w:rFonts w:ascii="Times New Roman" w:hAnsi="Times New Roman"/>
        </w:rPr>
        <w:t xml:space="preserve">: </w:t>
      </w:r>
      <w:r w:rsidR="008B5B9C" w:rsidRPr="00231BEC">
        <w:rPr>
          <w:rFonts w:ascii="Times New Roman" w:hAnsi="Times New Roman"/>
        </w:rPr>
        <w:t xml:space="preserve">véase la nota </w:t>
      </w:r>
      <w:r w:rsidR="00F73480" w:rsidRPr="00231BEC">
        <w:rPr>
          <w:rFonts w:ascii="Times New Roman" w:hAnsi="Times New Roman"/>
        </w:rPr>
        <w:t>a 2410</w:t>
      </w:r>
      <w:r w:rsidR="00F73480" w:rsidRPr="00231BEC">
        <w:rPr>
          <w:rFonts w:ascii="Times New Roman" w:hAnsi="Times New Roman"/>
          <w:i/>
        </w:rPr>
        <w:t>Acot</w:t>
      </w:r>
      <w:r w:rsidR="00F73480" w:rsidRPr="00231BEC">
        <w:rPr>
          <w:rFonts w:ascii="Times New Roman" w:hAnsi="Times New Roman"/>
        </w:rPr>
        <w:t xml:space="preserve">. </w:t>
      </w:r>
    </w:p>
    <w:p w14:paraId="66BCD595" w14:textId="777D385C" w:rsidR="009D7831" w:rsidRPr="00231BEC" w:rsidRDefault="002D5AD0" w:rsidP="00A2252A">
      <w:pPr>
        <w:jc w:val="both"/>
        <w:rPr>
          <w:rFonts w:ascii="Times New Roman" w:hAnsi="Times New Roman"/>
        </w:rPr>
      </w:pPr>
      <w:r w:rsidRPr="00231BEC">
        <w:rPr>
          <w:rFonts w:ascii="Times New Roman" w:hAnsi="Times New Roman"/>
        </w:rPr>
        <w:t xml:space="preserve">2610: </w:t>
      </w:r>
      <w:proofErr w:type="gramStart"/>
      <w:r w:rsidR="009D7831" w:rsidRPr="00231BEC">
        <w:rPr>
          <w:rFonts w:ascii="Times New Roman" w:hAnsi="Times New Roman"/>
        </w:rPr>
        <w:t xml:space="preserve">2610  </w:t>
      </w:r>
      <w:r w:rsidR="009D7831" w:rsidRPr="00231BEC">
        <w:rPr>
          <w:rFonts w:ascii="Times New Roman" w:hAnsi="Times New Roman"/>
          <w:i/>
        </w:rPr>
        <w:t>mayor</w:t>
      </w:r>
      <w:proofErr w:type="gramEnd"/>
      <w:r w:rsidR="009D7831" w:rsidRPr="00231BEC">
        <w:rPr>
          <w:rFonts w:ascii="Times New Roman" w:hAnsi="Times New Roman"/>
        </w:rPr>
        <w:t>: se refiere a «pena».</w:t>
      </w:r>
    </w:p>
    <w:p w14:paraId="755AA3A5" w14:textId="3CD6FC3A" w:rsidR="00AB11C7" w:rsidRPr="00231BEC" w:rsidRDefault="002D5AD0" w:rsidP="00A2252A">
      <w:pPr>
        <w:jc w:val="both"/>
        <w:rPr>
          <w:rFonts w:ascii="Times New Roman" w:hAnsi="Times New Roman"/>
        </w:rPr>
      </w:pPr>
      <w:r w:rsidRPr="00231BEC">
        <w:rPr>
          <w:rFonts w:ascii="Times New Roman" w:hAnsi="Times New Roman"/>
        </w:rPr>
        <w:t xml:space="preserve">2654: </w:t>
      </w:r>
      <w:proofErr w:type="gramStart"/>
      <w:r w:rsidR="002B17FC" w:rsidRPr="00231BEC">
        <w:rPr>
          <w:rFonts w:ascii="Times New Roman" w:hAnsi="Times New Roman"/>
        </w:rPr>
        <w:t xml:space="preserve">2654  </w:t>
      </w:r>
      <w:r w:rsidR="002B17FC" w:rsidRPr="00231BEC">
        <w:rPr>
          <w:rFonts w:ascii="Times New Roman" w:hAnsi="Times New Roman"/>
          <w:i/>
        </w:rPr>
        <w:t>descompuesto</w:t>
      </w:r>
      <w:proofErr w:type="gramEnd"/>
      <w:r w:rsidR="002B17FC" w:rsidRPr="00231BEC">
        <w:rPr>
          <w:rFonts w:ascii="Times New Roman" w:hAnsi="Times New Roman"/>
        </w:rPr>
        <w:t>: ‘osado’.</w:t>
      </w:r>
    </w:p>
    <w:p w14:paraId="3144EE13" w14:textId="765638B4" w:rsidR="00274DCB" w:rsidRPr="00231BEC" w:rsidRDefault="002D5AD0" w:rsidP="00A2252A">
      <w:pPr>
        <w:jc w:val="both"/>
        <w:rPr>
          <w:rFonts w:ascii="Times New Roman" w:hAnsi="Times New Roman"/>
        </w:rPr>
      </w:pPr>
      <w:r w:rsidRPr="00231BEC">
        <w:rPr>
          <w:rFonts w:ascii="Times New Roman" w:hAnsi="Times New Roman"/>
        </w:rPr>
        <w:t xml:space="preserve">2655: </w:t>
      </w:r>
      <w:proofErr w:type="gramStart"/>
      <w:r w:rsidR="002610D9" w:rsidRPr="00231BEC">
        <w:rPr>
          <w:rFonts w:ascii="Times New Roman" w:hAnsi="Times New Roman"/>
        </w:rPr>
        <w:t xml:space="preserve">2655  </w:t>
      </w:r>
      <w:proofErr w:type="spellStart"/>
      <w:r w:rsidR="002610D9" w:rsidRPr="00231BEC">
        <w:rPr>
          <w:rFonts w:ascii="Times New Roman" w:hAnsi="Times New Roman"/>
          <w:i/>
        </w:rPr>
        <w:t>pluviera</w:t>
      </w:r>
      <w:proofErr w:type="spellEnd"/>
      <w:proofErr w:type="gramEnd"/>
      <w:r w:rsidR="002610D9" w:rsidRPr="00231BEC">
        <w:rPr>
          <w:rFonts w:ascii="Times New Roman" w:hAnsi="Times New Roman"/>
        </w:rPr>
        <w:t>: ‘pluguiera’.</w:t>
      </w:r>
    </w:p>
    <w:p w14:paraId="3C6E0F91" w14:textId="65A1BAA5" w:rsidR="00564276" w:rsidRPr="00231BEC" w:rsidRDefault="002D5AD0" w:rsidP="00A2252A">
      <w:pPr>
        <w:jc w:val="both"/>
        <w:rPr>
          <w:rFonts w:ascii="Times New Roman" w:hAnsi="Times New Roman"/>
        </w:rPr>
      </w:pPr>
      <w:r w:rsidRPr="00231BEC">
        <w:rPr>
          <w:rFonts w:ascii="Times New Roman" w:hAnsi="Times New Roman"/>
        </w:rPr>
        <w:t xml:space="preserve">@portero: </w:t>
      </w:r>
      <w:r w:rsidR="00564276" w:rsidRPr="00231BEC">
        <w:rPr>
          <w:rFonts w:ascii="Times New Roman" w:hAnsi="Times New Roman"/>
        </w:rPr>
        <w:t>2677</w:t>
      </w:r>
      <w:proofErr w:type="gramStart"/>
      <w:r w:rsidR="00564276" w:rsidRPr="00231BEC">
        <w:rPr>
          <w:rFonts w:ascii="Times New Roman" w:hAnsi="Times New Roman"/>
          <w:i/>
        </w:rPr>
        <w:t>Acot</w:t>
      </w:r>
      <w:r w:rsidR="00564276" w:rsidRPr="00231BEC">
        <w:rPr>
          <w:rFonts w:ascii="Times New Roman" w:hAnsi="Times New Roman"/>
        </w:rPr>
        <w:t xml:space="preserve">  </w:t>
      </w:r>
      <w:r w:rsidRPr="00231BEC">
        <w:rPr>
          <w:rFonts w:ascii="Times New Roman" w:hAnsi="Times New Roman"/>
          <w:i/>
        </w:rPr>
        <w:t>Váyase</w:t>
      </w:r>
      <w:proofErr w:type="gramEnd"/>
      <w:r w:rsidRPr="00231BEC">
        <w:rPr>
          <w:rFonts w:ascii="Times New Roman" w:hAnsi="Times New Roman"/>
          <w:i/>
        </w:rPr>
        <w:t xml:space="preserve"> el portero</w:t>
      </w:r>
      <w:r w:rsidRPr="00231BEC">
        <w:rPr>
          <w:rFonts w:ascii="Times New Roman" w:hAnsi="Times New Roman"/>
        </w:rPr>
        <w:t xml:space="preserve"> </w:t>
      </w:r>
      <w:r w:rsidR="00564276" w:rsidRPr="00231BEC">
        <w:rPr>
          <w:rFonts w:ascii="Times New Roman" w:hAnsi="Times New Roman"/>
        </w:rPr>
        <w:t>Hartzenbusch traslada la acotación a dos versos más abajo, para que Nuño pueda despedirse del portero cuando este todavía está en escena; sin embargo, la pregunta de Bato en el v. 2679 («¿Qué haces?») podría apuntar a su extrañeza de que Nuño le hable, y de manera un tanto altisonante, a un personaje que se ha ausentado.</w:t>
      </w:r>
    </w:p>
    <w:p w14:paraId="6557FE26" w14:textId="2BC912EE" w:rsidR="00B5191F" w:rsidRPr="00231BEC" w:rsidRDefault="002D5AD0" w:rsidP="00B5191F">
      <w:pPr>
        <w:jc w:val="both"/>
        <w:rPr>
          <w:rFonts w:ascii="Times New Roman" w:hAnsi="Times New Roman"/>
        </w:rPr>
      </w:pPr>
      <w:r w:rsidRPr="00231BEC">
        <w:rPr>
          <w:rFonts w:ascii="Times New Roman" w:hAnsi="Times New Roman"/>
        </w:rPr>
        <w:t xml:space="preserve">2679: </w:t>
      </w:r>
      <w:proofErr w:type="gramStart"/>
      <w:r w:rsidR="00B5191F" w:rsidRPr="00231BEC">
        <w:rPr>
          <w:rFonts w:ascii="Times New Roman" w:hAnsi="Times New Roman"/>
        </w:rPr>
        <w:t xml:space="preserve">2679  </w:t>
      </w:r>
      <w:r w:rsidR="00B5191F" w:rsidRPr="00231BEC">
        <w:rPr>
          <w:rFonts w:ascii="Times New Roman" w:hAnsi="Times New Roman"/>
          <w:i/>
        </w:rPr>
        <w:t>haces</w:t>
      </w:r>
      <w:proofErr w:type="gramEnd"/>
      <w:r w:rsidR="00B5191F" w:rsidRPr="00231BEC">
        <w:rPr>
          <w:rFonts w:ascii="Times New Roman" w:hAnsi="Times New Roman"/>
        </w:rPr>
        <w:t xml:space="preserve">: debe leerse con </w:t>
      </w:r>
      <w:r w:rsidR="00B5191F" w:rsidRPr="00231BEC">
        <w:rPr>
          <w:rFonts w:ascii="Times New Roman" w:hAnsi="Times New Roman"/>
          <w:i/>
        </w:rPr>
        <w:t>h</w:t>
      </w:r>
      <w:r w:rsidR="00B5191F" w:rsidRPr="00231BEC">
        <w:rPr>
          <w:rFonts w:ascii="Times New Roman" w:hAnsi="Times New Roman"/>
        </w:rPr>
        <w:t xml:space="preserve"> aspirada.</w:t>
      </w:r>
    </w:p>
    <w:p w14:paraId="3C99332F" w14:textId="593CE4E3" w:rsidR="00437652" w:rsidRPr="00231BEC" w:rsidRDefault="00F76A64" w:rsidP="008B5B9C">
      <w:pPr>
        <w:jc w:val="both"/>
        <w:rPr>
          <w:rFonts w:ascii="Times New Roman" w:hAnsi="Times New Roman" w:cs="Times New Roman"/>
          <w:i/>
        </w:rPr>
      </w:pPr>
      <w:r w:rsidRPr="00231BEC">
        <w:rPr>
          <w:rFonts w:ascii="Times New Roman" w:hAnsi="Times New Roman"/>
        </w:rPr>
        <w:t xml:space="preserve">@portero: </w:t>
      </w:r>
      <w:r w:rsidR="00437652" w:rsidRPr="00231BEC">
        <w:rPr>
          <w:rFonts w:ascii="Times New Roman" w:hAnsi="Times New Roman"/>
        </w:rPr>
        <w:t>2686</w:t>
      </w:r>
      <w:proofErr w:type="gramStart"/>
      <w:r w:rsidR="00437652" w:rsidRPr="00231BEC">
        <w:rPr>
          <w:rFonts w:ascii="Times New Roman" w:hAnsi="Times New Roman"/>
          <w:i/>
        </w:rPr>
        <w:t>Acot</w:t>
      </w:r>
      <w:r w:rsidR="00437652" w:rsidRPr="00231BEC">
        <w:rPr>
          <w:rFonts w:ascii="Times New Roman" w:hAnsi="Times New Roman"/>
        </w:rPr>
        <w:t xml:space="preserve">  </w:t>
      </w:r>
      <w:r w:rsidR="00437652" w:rsidRPr="00231BEC">
        <w:rPr>
          <w:rFonts w:ascii="Times New Roman" w:hAnsi="Times New Roman"/>
          <w:i/>
        </w:rPr>
        <w:t>Salgan</w:t>
      </w:r>
      <w:proofErr w:type="gramEnd"/>
      <w:r w:rsidR="00437652" w:rsidRPr="00231BEC">
        <w:rPr>
          <w:rFonts w:ascii="Times New Roman" w:hAnsi="Times New Roman"/>
          <w:i/>
        </w:rPr>
        <w:t xml:space="preserve"> </w:t>
      </w:r>
      <w:proofErr w:type="spellStart"/>
      <w:r w:rsidR="00437652" w:rsidRPr="00231BEC">
        <w:rPr>
          <w:rFonts w:ascii="Times New Roman" w:hAnsi="Times New Roman"/>
          <w:i/>
        </w:rPr>
        <w:t>Nise</w:t>
      </w:r>
      <w:proofErr w:type="spellEnd"/>
      <w:r w:rsidR="00437652" w:rsidRPr="00231BEC">
        <w:rPr>
          <w:rFonts w:ascii="Times New Roman" w:hAnsi="Times New Roman"/>
          <w:i/>
        </w:rPr>
        <w:t xml:space="preserve"> y el portero</w:t>
      </w:r>
      <w:r w:rsidR="00437652" w:rsidRPr="00231BEC">
        <w:rPr>
          <w:rFonts w:ascii="Times New Roman" w:hAnsi="Times New Roman"/>
        </w:rPr>
        <w:t xml:space="preserve">: la acotación pide que salgan a escena </w:t>
      </w:r>
      <w:proofErr w:type="spellStart"/>
      <w:r w:rsidR="00437652" w:rsidRPr="00231BEC">
        <w:rPr>
          <w:rFonts w:ascii="Times New Roman" w:hAnsi="Times New Roman"/>
        </w:rPr>
        <w:t>Nise</w:t>
      </w:r>
      <w:proofErr w:type="spellEnd"/>
      <w:r w:rsidR="00437652" w:rsidRPr="00231BEC">
        <w:rPr>
          <w:rFonts w:ascii="Times New Roman" w:hAnsi="Times New Roman"/>
        </w:rPr>
        <w:t xml:space="preserve"> y el portero, y sin embargo este último no vuelve a hablar en toda la obra ni hay indicación alguna de que abandona el escenario. Por ello </w:t>
      </w:r>
      <w:proofErr w:type="spellStart"/>
      <w:r w:rsidR="00437652" w:rsidRPr="00231BEC">
        <w:rPr>
          <w:rFonts w:ascii="Times New Roman" w:hAnsi="Times New Roman"/>
        </w:rPr>
        <w:t>Hartzenbuschy</w:t>
      </w:r>
      <w:proofErr w:type="spellEnd"/>
      <w:r w:rsidR="00437652" w:rsidRPr="00231BEC">
        <w:rPr>
          <w:rFonts w:ascii="Times New Roman" w:hAnsi="Times New Roman"/>
        </w:rPr>
        <w:t xml:space="preserve"> Menéndez Pelayo lo incluyen en el movimiento de personajes de 27</w:t>
      </w:r>
      <w:r w:rsidR="00466297" w:rsidRPr="00231BEC">
        <w:rPr>
          <w:rFonts w:ascii="Times New Roman" w:hAnsi="Times New Roman"/>
        </w:rPr>
        <w:t>76</w:t>
      </w:r>
      <w:r w:rsidR="00437652" w:rsidRPr="00231BEC">
        <w:rPr>
          <w:rFonts w:ascii="Times New Roman" w:hAnsi="Times New Roman"/>
          <w:i/>
        </w:rPr>
        <w:t>Acot</w:t>
      </w:r>
      <w:r w:rsidR="00437652" w:rsidRPr="00231BEC">
        <w:rPr>
          <w:rFonts w:ascii="Times New Roman" w:hAnsi="Times New Roman"/>
        </w:rPr>
        <w:t xml:space="preserve">. En el manuscrito de la British Library la acotación reza «portero, el que se va a un lado», donde «a un lado» parece un </w:t>
      </w:r>
      <w:r w:rsidR="00437652" w:rsidRPr="00231BEC">
        <w:rPr>
          <w:rFonts w:ascii="Times New Roman" w:hAnsi="Times New Roman" w:cs="Times New Roman"/>
        </w:rPr>
        <w:t>añadido de una mano diferente, que podría haber advertido la incongruencia de la acotación.</w:t>
      </w:r>
      <w:r w:rsidR="00437652" w:rsidRPr="00231BEC">
        <w:rPr>
          <w:rFonts w:ascii="Times New Roman" w:hAnsi="Times New Roman" w:cs="Times New Roman"/>
          <w:i/>
        </w:rPr>
        <w:t xml:space="preserve"> </w:t>
      </w:r>
    </w:p>
    <w:p w14:paraId="4CA63040" w14:textId="2D99B146" w:rsidR="008B5B9C" w:rsidRPr="00231BEC" w:rsidRDefault="00F76A64" w:rsidP="008B5B9C">
      <w:pPr>
        <w:jc w:val="both"/>
        <w:rPr>
          <w:rFonts w:ascii="Times New Roman" w:hAnsi="Times New Roman" w:cs="Times New Roman"/>
          <w:color w:val="000000"/>
        </w:rPr>
      </w:pPr>
      <w:r w:rsidRPr="00231BEC">
        <w:rPr>
          <w:rFonts w:ascii="Times New Roman" w:hAnsi="Times New Roman" w:cs="Times New Roman"/>
          <w:color w:val="000000"/>
        </w:rPr>
        <w:t xml:space="preserve">2742: </w:t>
      </w:r>
      <w:r w:rsidR="008B5B9C" w:rsidRPr="00231BEC">
        <w:rPr>
          <w:rFonts w:ascii="Times New Roman" w:hAnsi="Times New Roman" w:cs="Times New Roman"/>
          <w:color w:val="000000"/>
        </w:rPr>
        <w:t>2741-</w:t>
      </w:r>
      <w:proofErr w:type="gramStart"/>
      <w:r w:rsidR="008B5B9C" w:rsidRPr="00231BEC">
        <w:rPr>
          <w:rFonts w:ascii="Times New Roman" w:hAnsi="Times New Roman" w:cs="Times New Roman"/>
          <w:color w:val="000000"/>
        </w:rPr>
        <w:t xml:space="preserve">2742  </w:t>
      </w:r>
      <w:r w:rsidR="008B5B9C" w:rsidRPr="00231BEC">
        <w:rPr>
          <w:rFonts w:ascii="Times New Roman" w:hAnsi="Times New Roman" w:cs="Times New Roman"/>
          <w:i/>
          <w:iCs/>
          <w:color w:val="000000"/>
        </w:rPr>
        <w:t>los</w:t>
      </w:r>
      <w:proofErr w:type="gramEnd"/>
      <w:r w:rsidR="008B5B9C" w:rsidRPr="00231BEC">
        <w:rPr>
          <w:rFonts w:ascii="Times New Roman" w:hAnsi="Times New Roman" w:cs="Times New Roman"/>
          <w:i/>
          <w:iCs/>
          <w:color w:val="000000"/>
        </w:rPr>
        <w:t xml:space="preserve"> dos... justo</w:t>
      </w:r>
      <w:r w:rsidR="008B5B9C" w:rsidRPr="00231BEC">
        <w:rPr>
          <w:rFonts w:ascii="Times New Roman" w:hAnsi="Times New Roman" w:cs="Times New Roman"/>
          <w:color w:val="000000"/>
        </w:rPr>
        <w:t xml:space="preserve">: el motivo bíblico es recogido como proverbio por </w:t>
      </w:r>
      <w:proofErr w:type="spellStart"/>
      <w:r w:rsidR="008B5B9C" w:rsidRPr="00231BEC">
        <w:rPr>
          <w:rFonts w:ascii="Times New Roman" w:hAnsi="Times New Roman" w:cs="Times New Roman"/>
          <w:color w:val="000000"/>
        </w:rPr>
        <w:t>Horozco</w:t>
      </w:r>
      <w:proofErr w:type="spellEnd"/>
      <w:r w:rsidR="008B5B9C" w:rsidRPr="00231BEC">
        <w:rPr>
          <w:rFonts w:ascii="Times New Roman" w:hAnsi="Times New Roman" w:cs="Times New Roman"/>
          <w:color w:val="000000"/>
        </w:rPr>
        <w:t xml:space="preserve"> con el número 863 (ed. Alonso Hernández, p. 199). Covarrubias indica que la expresión 'sobre la capa del justo' se aplica "algunas veces a la ocasión de alzarse algunos con la hacienda ajena y repartirla entre sí".</w:t>
      </w:r>
    </w:p>
    <w:p w14:paraId="20A2190B" w14:textId="34EA732D" w:rsidR="008B5B9C" w:rsidRPr="00231BEC" w:rsidRDefault="00F76A64" w:rsidP="008B5B9C">
      <w:pPr>
        <w:jc w:val="both"/>
        <w:rPr>
          <w:rFonts w:ascii="Times New Roman" w:hAnsi="Times New Roman"/>
          <w:color w:val="000000" w:themeColor="text1"/>
        </w:rPr>
      </w:pPr>
      <w:r w:rsidRPr="00231BEC">
        <w:rPr>
          <w:rFonts w:ascii="Times New Roman" w:hAnsi="Times New Roman"/>
          <w:color w:val="000000" w:themeColor="text1"/>
        </w:rPr>
        <w:t xml:space="preserve">2758: </w:t>
      </w:r>
      <w:proofErr w:type="gramStart"/>
      <w:r w:rsidR="008B5B9C" w:rsidRPr="00231BEC">
        <w:rPr>
          <w:rFonts w:ascii="Times New Roman" w:hAnsi="Times New Roman"/>
          <w:color w:val="000000" w:themeColor="text1"/>
        </w:rPr>
        <w:t xml:space="preserve">2758  </w:t>
      </w:r>
      <w:r w:rsidR="008B5B9C" w:rsidRPr="00231BEC">
        <w:rPr>
          <w:rFonts w:ascii="Times New Roman" w:hAnsi="Times New Roman"/>
          <w:i/>
          <w:color w:val="000000" w:themeColor="text1"/>
        </w:rPr>
        <w:t>contrasta</w:t>
      </w:r>
      <w:proofErr w:type="gramEnd"/>
      <w:r w:rsidR="008B5B9C" w:rsidRPr="00231BEC">
        <w:rPr>
          <w:rFonts w:ascii="Times New Roman" w:hAnsi="Times New Roman"/>
          <w:color w:val="000000" w:themeColor="text1"/>
        </w:rPr>
        <w:t>: ‘resiste con firmeza’.</w:t>
      </w:r>
    </w:p>
    <w:p w14:paraId="5C4D57D5" w14:textId="16E994C9" w:rsidR="00437652" w:rsidRPr="00231BEC" w:rsidRDefault="00F76A64" w:rsidP="00437652">
      <w:pPr>
        <w:jc w:val="both"/>
        <w:rPr>
          <w:rFonts w:ascii="Times New Roman" w:hAnsi="Times New Roman"/>
          <w:i/>
        </w:rPr>
      </w:pPr>
      <w:r w:rsidRPr="00231BEC">
        <w:rPr>
          <w:rFonts w:ascii="Times New Roman" w:hAnsi="Times New Roman"/>
        </w:rPr>
        <w:t xml:space="preserve">@Blanca: </w:t>
      </w:r>
      <w:r w:rsidR="00437652" w:rsidRPr="00231BEC">
        <w:rPr>
          <w:rFonts w:ascii="Times New Roman" w:hAnsi="Times New Roman"/>
        </w:rPr>
        <w:t>2760</w:t>
      </w:r>
      <w:proofErr w:type="gramStart"/>
      <w:r w:rsidR="00437652" w:rsidRPr="00231BEC">
        <w:rPr>
          <w:rFonts w:ascii="Times New Roman" w:hAnsi="Times New Roman"/>
          <w:i/>
        </w:rPr>
        <w:t>Acot</w:t>
      </w:r>
      <w:r w:rsidR="00437652" w:rsidRPr="00231BEC">
        <w:rPr>
          <w:rFonts w:ascii="Times New Roman" w:hAnsi="Times New Roman"/>
        </w:rPr>
        <w:t xml:space="preserve">  </w:t>
      </w:r>
      <w:r w:rsidR="00437652" w:rsidRPr="00231BEC">
        <w:rPr>
          <w:rFonts w:ascii="Times New Roman" w:hAnsi="Times New Roman"/>
          <w:i/>
        </w:rPr>
        <w:t>Blanca</w:t>
      </w:r>
      <w:proofErr w:type="gramEnd"/>
      <w:r w:rsidR="00437652" w:rsidRPr="00231BEC">
        <w:rPr>
          <w:rFonts w:ascii="Times New Roman" w:hAnsi="Times New Roman"/>
        </w:rPr>
        <w:t xml:space="preserve">: la acotación de la </w:t>
      </w:r>
      <w:proofErr w:type="spellStart"/>
      <w:r w:rsidR="00437652" w:rsidRPr="00231BEC">
        <w:rPr>
          <w:rFonts w:ascii="Times New Roman" w:hAnsi="Times New Roman"/>
          <w:i/>
        </w:rPr>
        <w:t>princeps</w:t>
      </w:r>
      <w:proofErr w:type="spellEnd"/>
      <w:r w:rsidR="00437652" w:rsidRPr="00231BEC">
        <w:rPr>
          <w:rFonts w:ascii="Times New Roman" w:hAnsi="Times New Roman"/>
        </w:rPr>
        <w:t xml:space="preserve"> no nombra a Blanca, que sí es incluida por Hartzenbusch y Menéndez Pelayo, porque efectivamente tiene que estar presente en la escena final, en la que pronuncia una frase. </w:t>
      </w:r>
    </w:p>
    <w:p w14:paraId="1E2F6457" w14:textId="15853B2D" w:rsidR="000B48AB" w:rsidRPr="00231BEC" w:rsidRDefault="00F76A64" w:rsidP="000B48AB">
      <w:pPr>
        <w:jc w:val="both"/>
        <w:rPr>
          <w:rFonts w:ascii="Times New Roman" w:hAnsi="Times New Roman"/>
        </w:rPr>
      </w:pPr>
      <w:r w:rsidRPr="00231BEC">
        <w:rPr>
          <w:rFonts w:ascii="Times New Roman" w:hAnsi="Times New Roman"/>
        </w:rPr>
        <w:t xml:space="preserve">2774: </w:t>
      </w:r>
      <w:proofErr w:type="gramStart"/>
      <w:r w:rsidR="000B48AB" w:rsidRPr="00231BEC">
        <w:rPr>
          <w:rFonts w:ascii="Times New Roman" w:hAnsi="Times New Roman"/>
        </w:rPr>
        <w:t xml:space="preserve">2774  </w:t>
      </w:r>
      <w:r w:rsidR="000B48AB" w:rsidRPr="00231BEC">
        <w:rPr>
          <w:rFonts w:ascii="Times New Roman" w:hAnsi="Times New Roman"/>
          <w:i/>
        </w:rPr>
        <w:t>tercero</w:t>
      </w:r>
      <w:proofErr w:type="gramEnd"/>
      <w:r w:rsidR="000B48AB" w:rsidRPr="00231BEC">
        <w:rPr>
          <w:rFonts w:ascii="Times New Roman" w:hAnsi="Times New Roman"/>
        </w:rPr>
        <w:t>: «el que media entre dos para el ajuste o convenio de cosa buena o mala» (</w:t>
      </w:r>
      <w:r w:rsidR="000B48AB" w:rsidRPr="00231BEC">
        <w:rPr>
          <w:rFonts w:ascii="Times New Roman" w:hAnsi="Times New Roman"/>
          <w:i/>
        </w:rPr>
        <w:t>Autoridades</w:t>
      </w:r>
      <w:r w:rsidR="000B48AB" w:rsidRPr="00231BEC">
        <w:rPr>
          <w:rFonts w:ascii="Times New Roman" w:hAnsi="Times New Roman"/>
        </w:rPr>
        <w:t>).</w:t>
      </w:r>
    </w:p>
    <w:p w14:paraId="1B292EE8" w14:textId="55E84CE3" w:rsidR="00AB11C7" w:rsidRPr="00231BEC" w:rsidRDefault="00F76A64" w:rsidP="00A2252A">
      <w:pPr>
        <w:jc w:val="both"/>
        <w:rPr>
          <w:rFonts w:ascii="Times New Roman" w:hAnsi="Times New Roman"/>
          <w:i/>
          <w:iCs/>
        </w:rPr>
      </w:pPr>
      <w:r w:rsidRPr="00231BEC">
        <w:rPr>
          <w:rFonts w:ascii="Times New Roman" w:hAnsi="Times New Roman"/>
        </w:rPr>
        <w:t xml:space="preserve">@portero: </w:t>
      </w:r>
      <w:r w:rsidR="004063E2" w:rsidRPr="00231BEC">
        <w:rPr>
          <w:rFonts w:ascii="Times New Roman" w:hAnsi="Times New Roman"/>
        </w:rPr>
        <w:t>2776</w:t>
      </w:r>
      <w:proofErr w:type="gramStart"/>
      <w:r w:rsidR="004063E2" w:rsidRPr="00231BEC">
        <w:rPr>
          <w:rFonts w:ascii="Times New Roman" w:hAnsi="Times New Roman"/>
          <w:i/>
        </w:rPr>
        <w:t>Acot</w:t>
      </w:r>
      <w:r w:rsidR="004063E2" w:rsidRPr="00231BEC">
        <w:rPr>
          <w:rFonts w:ascii="Times New Roman" w:hAnsi="Times New Roman"/>
        </w:rPr>
        <w:t xml:space="preserve">  </w:t>
      </w:r>
      <w:r w:rsidR="004063E2" w:rsidRPr="00231BEC">
        <w:rPr>
          <w:rFonts w:ascii="Times New Roman" w:hAnsi="Times New Roman"/>
          <w:i/>
        </w:rPr>
        <w:t>y</w:t>
      </w:r>
      <w:proofErr w:type="gramEnd"/>
      <w:r w:rsidR="004063E2" w:rsidRPr="00231BEC">
        <w:rPr>
          <w:rFonts w:ascii="Times New Roman" w:hAnsi="Times New Roman"/>
          <w:i/>
        </w:rPr>
        <w:t xml:space="preserve"> el portero</w:t>
      </w:r>
      <w:r w:rsidR="004063E2" w:rsidRPr="00231BEC">
        <w:rPr>
          <w:rFonts w:ascii="Times New Roman" w:hAnsi="Times New Roman"/>
        </w:rPr>
        <w:t xml:space="preserve">: </w:t>
      </w:r>
      <w:r w:rsidR="0076150E" w:rsidRPr="00231BEC">
        <w:rPr>
          <w:rFonts w:ascii="Times New Roman" w:hAnsi="Times New Roman"/>
        </w:rPr>
        <w:t xml:space="preserve">es enmienda de Hartzenbusch, que subsana así la falta de la </w:t>
      </w:r>
      <w:proofErr w:type="spellStart"/>
      <w:r w:rsidR="0076150E" w:rsidRPr="00231BEC">
        <w:rPr>
          <w:rFonts w:ascii="Times New Roman" w:hAnsi="Times New Roman"/>
          <w:i/>
        </w:rPr>
        <w:t>princeps</w:t>
      </w:r>
      <w:proofErr w:type="spellEnd"/>
      <w:r w:rsidR="0076150E" w:rsidRPr="00231BEC">
        <w:rPr>
          <w:rFonts w:ascii="Times New Roman" w:hAnsi="Times New Roman"/>
        </w:rPr>
        <w:t>.</w:t>
      </w:r>
      <w:r w:rsidR="00466297" w:rsidRPr="00231BEC">
        <w:rPr>
          <w:rFonts w:ascii="Times New Roman" w:hAnsi="Times New Roman"/>
        </w:rPr>
        <w:t xml:space="preserve"> Véase la nota a 2686</w:t>
      </w:r>
      <w:r w:rsidR="00466297" w:rsidRPr="00231BEC">
        <w:rPr>
          <w:rFonts w:ascii="Times New Roman" w:hAnsi="Times New Roman"/>
          <w:i/>
          <w:iCs/>
        </w:rPr>
        <w:t xml:space="preserve">Acot. </w:t>
      </w:r>
    </w:p>
    <w:p w14:paraId="15F930D5" w14:textId="2561BF96" w:rsidR="00076A36" w:rsidRPr="00231BEC" w:rsidRDefault="00F76A64" w:rsidP="00A2252A">
      <w:pPr>
        <w:jc w:val="both"/>
        <w:rPr>
          <w:rFonts w:ascii="Times New Roman" w:hAnsi="Times New Roman"/>
        </w:rPr>
      </w:pPr>
      <w:r w:rsidRPr="00231BEC">
        <w:rPr>
          <w:rFonts w:ascii="Times New Roman" w:hAnsi="Times New Roman"/>
        </w:rPr>
        <w:t xml:space="preserve">2819: </w:t>
      </w:r>
      <w:proofErr w:type="gramStart"/>
      <w:r w:rsidR="00DF5288" w:rsidRPr="00231BEC">
        <w:rPr>
          <w:rFonts w:ascii="Times New Roman" w:hAnsi="Times New Roman"/>
        </w:rPr>
        <w:t xml:space="preserve">2819  </w:t>
      </w:r>
      <w:r w:rsidR="00DF5288" w:rsidRPr="00231BEC">
        <w:rPr>
          <w:rFonts w:ascii="Times New Roman" w:hAnsi="Times New Roman"/>
          <w:i/>
        </w:rPr>
        <w:t>levantó</w:t>
      </w:r>
      <w:proofErr w:type="gramEnd"/>
      <w:r w:rsidR="00DF5288" w:rsidRPr="00231BEC">
        <w:rPr>
          <w:rFonts w:ascii="Times New Roman" w:hAnsi="Times New Roman"/>
        </w:rPr>
        <w:t>: ‘atribuyó falsamente’.</w:t>
      </w:r>
    </w:p>
    <w:p w14:paraId="13D317D9" w14:textId="1C910C75" w:rsidR="00405AF8" w:rsidRPr="00231BEC" w:rsidRDefault="00F76A64" w:rsidP="00A2252A">
      <w:pPr>
        <w:jc w:val="both"/>
        <w:rPr>
          <w:rFonts w:ascii="Times New Roman" w:hAnsi="Times New Roman"/>
        </w:rPr>
      </w:pPr>
      <w:r w:rsidRPr="00231BEC">
        <w:rPr>
          <w:rFonts w:ascii="Times New Roman" w:hAnsi="Times New Roman"/>
        </w:rPr>
        <w:t xml:space="preserve">2843: </w:t>
      </w:r>
      <w:proofErr w:type="gramStart"/>
      <w:r w:rsidR="00076A36" w:rsidRPr="00231BEC">
        <w:rPr>
          <w:rFonts w:ascii="Times New Roman" w:hAnsi="Times New Roman"/>
        </w:rPr>
        <w:t xml:space="preserve">2843  </w:t>
      </w:r>
      <w:proofErr w:type="spellStart"/>
      <w:r w:rsidR="00076A36" w:rsidRPr="00231BEC">
        <w:rPr>
          <w:rFonts w:ascii="Times New Roman" w:hAnsi="Times New Roman"/>
          <w:i/>
        </w:rPr>
        <w:t>Früela</w:t>
      </w:r>
      <w:proofErr w:type="spellEnd"/>
      <w:proofErr w:type="gramEnd"/>
      <w:r w:rsidR="00076A36" w:rsidRPr="00231BEC">
        <w:rPr>
          <w:rFonts w:ascii="Times New Roman" w:hAnsi="Times New Roman"/>
        </w:rPr>
        <w:t>: v</w:t>
      </w:r>
      <w:r w:rsidR="001A05BB" w:rsidRPr="00231BEC">
        <w:rPr>
          <w:rFonts w:ascii="Times New Roman" w:hAnsi="Times New Roman"/>
        </w:rPr>
        <w:t>éase la nota a los</w:t>
      </w:r>
      <w:r w:rsidR="00076A36" w:rsidRPr="00231BEC">
        <w:rPr>
          <w:rFonts w:ascii="Times New Roman" w:hAnsi="Times New Roman"/>
        </w:rPr>
        <w:t xml:space="preserve"> vv. 1</w:t>
      </w:r>
      <w:r w:rsidR="00466297" w:rsidRPr="00231BEC">
        <w:rPr>
          <w:rFonts w:ascii="Times New Roman" w:hAnsi="Times New Roman"/>
        </w:rPr>
        <w:t>1</w:t>
      </w:r>
      <w:r w:rsidR="00076A36" w:rsidRPr="00231BEC">
        <w:rPr>
          <w:rFonts w:ascii="Times New Roman" w:hAnsi="Times New Roman"/>
        </w:rPr>
        <w:t>-42.</w:t>
      </w:r>
    </w:p>
    <w:p w14:paraId="2446A9B7" w14:textId="2215294E" w:rsidR="004063E2" w:rsidRPr="00231BEC" w:rsidRDefault="00F76A64" w:rsidP="00A2252A">
      <w:pPr>
        <w:jc w:val="both"/>
        <w:rPr>
          <w:rFonts w:ascii="Times New Roman" w:hAnsi="Times New Roman"/>
        </w:rPr>
      </w:pPr>
      <w:r w:rsidRPr="00231BEC">
        <w:rPr>
          <w:rFonts w:ascii="Times New Roman" w:hAnsi="Times New Roman"/>
        </w:rPr>
        <w:t xml:space="preserve">2866: </w:t>
      </w:r>
      <w:r w:rsidR="00405AF8" w:rsidRPr="00231BEC">
        <w:rPr>
          <w:rFonts w:ascii="Times New Roman" w:hAnsi="Times New Roman"/>
        </w:rPr>
        <w:t>2862</w:t>
      </w:r>
      <w:r w:rsidR="00466297" w:rsidRPr="00231BEC">
        <w:rPr>
          <w:rFonts w:ascii="Times New Roman" w:hAnsi="Times New Roman"/>
        </w:rPr>
        <w:t>-</w:t>
      </w:r>
      <w:proofErr w:type="gramStart"/>
      <w:r w:rsidR="00466297" w:rsidRPr="00231BEC">
        <w:rPr>
          <w:rFonts w:ascii="Times New Roman" w:hAnsi="Times New Roman"/>
        </w:rPr>
        <w:t>2866</w:t>
      </w:r>
      <w:r w:rsidR="00405AF8" w:rsidRPr="00231BEC">
        <w:rPr>
          <w:rFonts w:ascii="Times New Roman" w:hAnsi="Times New Roman"/>
        </w:rPr>
        <w:t xml:space="preserve">  </w:t>
      </w:r>
      <w:r w:rsidR="00405AF8" w:rsidRPr="00231BEC">
        <w:rPr>
          <w:rFonts w:ascii="Times New Roman" w:hAnsi="Times New Roman"/>
          <w:i/>
        </w:rPr>
        <w:t>Mas</w:t>
      </w:r>
      <w:proofErr w:type="gramEnd"/>
      <w:r w:rsidR="00405AF8" w:rsidRPr="00231BEC">
        <w:rPr>
          <w:rFonts w:ascii="Times New Roman" w:hAnsi="Times New Roman"/>
          <w:i/>
        </w:rPr>
        <w:t xml:space="preserve"> la muerte…España</w:t>
      </w:r>
      <w:r w:rsidR="00405AF8" w:rsidRPr="00231BEC">
        <w:rPr>
          <w:rFonts w:ascii="Times New Roman" w:hAnsi="Times New Roman"/>
        </w:rPr>
        <w:t>: «</w:t>
      </w:r>
      <w:r w:rsidR="009F4570" w:rsidRPr="00231BEC">
        <w:rPr>
          <w:rFonts w:ascii="Times New Roman" w:hAnsi="Times New Roman"/>
        </w:rPr>
        <w:t xml:space="preserve">se dice que el rey don </w:t>
      </w:r>
      <w:proofErr w:type="spellStart"/>
      <w:r w:rsidR="009F4570" w:rsidRPr="00231BEC">
        <w:rPr>
          <w:rFonts w:ascii="Times New Roman" w:hAnsi="Times New Roman"/>
        </w:rPr>
        <w:t>Fruela</w:t>
      </w:r>
      <w:proofErr w:type="spellEnd"/>
      <w:r w:rsidR="009F4570" w:rsidRPr="00231BEC">
        <w:rPr>
          <w:rFonts w:ascii="Times New Roman" w:hAnsi="Times New Roman"/>
        </w:rPr>
        <w:t xml:space="preserve"> con desordenada lujuria </w:t>
      </w:r>
      <w:r w:rsidR="0021588A" w:rsidRPr="00231BEC">
        <w:rPr>
          <w:rFonts w:ascii="Times New Roman" w:hAnsi="Times New Roman"/>
        </w:rPr>
        <w:t>hizo muchos adulterios</w:t>
      </w:r>
      <w:r w:rsidR="009F4570" w:rsidRPr="00231BEC">
        <w:rPr>
          <w:rFonts w:ascii="Times New Roman" w:hAnsi="Times New Roman"/>
        </w:rPr>
        <w:t xml:space="preserve"> y que estos maridos injuriados le mataron después en venganza de su justo dolor. No se halla esto en otro autor ninguno de los que en nuestra historia de España merece crédito</w:t>
      </w:r>
      <w:r w:rsidR="00405AF8" w:rsidRPr="00231BEC">
        <w:rPr>
          <w:rFonts w:ascii="Times New Roman" w:hAnsi="Times New Roman"/>
        </w:rPr>
        <w:t>» (Morales 1791:95).</w:t>
      </w:r>
    </w:p>
    <w:p w14:paraId="45E988B4" w14:textId="747FCE50" w:rsidR="00E20AF4" w:rsidRPr="00231BEC" w:rsidRDefault="00F76A64" w:rsidP="00A2252A">
      <w:pPr>
        <w:jc w:val="both"/>
        <w:rPr>
          <w:rFonts w:ascii="Times New Roman" w:hAnsi="Times New Roman"/>
        </w:rPr>
      </w:pPr>
      <w:r w:rsidRPr="00231BEC">
        <w:rPr>
          <w:rFonts w:ascii="Times New Roman" w:hAnsi="Times New Roman"/>
        </w:rPr>
        <w:t xml:space="preserve">2880: </w:t>
      </w:r>
      <w:proofErr w:type="gramStart"/>
      <w:r w:rsidR="003B1D3E" w:rsidRPr="00231BEC">
        <w:rPr>
          <w:rFonts w:ascii="Times New Roman" w:hAnsi="Times New Roman"/>
        </w:rPr>
        <w:t xml:space="preserve">2880  </w:t>
      </w:r>
      <w:r w:rsidR="003B1D3E" w:rsidRPr="00231BEC">
        <w:rPr>
          <w:rFonts w:ascii="Times New Roman" w:hAnsi="Times New Roman"/>
          <w:i/>
        </w:rPr>
        <w:t>cuento</w:t>
      </w:r>
      <w:proofErr w:type="gramEnd"/>
      <w:r w:rsidR="003B1D3E" w:rsidRPr="00231BEC">
        <w:rPr>
          <w:rFonts w:ascii="Times New Roman" w:hAnsi="Times New Roman"/>
        </w:rPr>
        <w:t xml:space="preserve">: </w:t>
      </w:r>
      <w:r w:rsidR="00A0343C" w:rsidRPr="00231BEC">
        <w:rPr>
          <w:rFonts w:ascii="Times New Roman" w:hAnsi="Times New Roman"/>
        </w:rPr>
        <w:t xml:space="preserve">véase </w:t>
      </w:r>
      <w:r w:rsidR="008B5B9C" w:rsidRPr="00231BEC">
        <w:rPr>
          <w:rFonts w:ascii="Times New Roman" w:hAnsi="Times New Roman"/>
        </w:rPr>
        <w:t xml:space="preserve">la </w:t>
      </w:r>
      <w:r w:rsidR="00A0343C" w:rsidRPr="00231BEC">
        <w:rPr>
          <w:rFonts w:ascii="Times New Roman" w:hAnsi="Times New Roman"/>
        </w:rPr>
        <w:t xml:space="preserve">nota al v. 647. </w:t>
      </w:r>
    </w:p>
    <w:p w14:paraId="2B2E3636" w14:textId="7CBCB5F6" w:rsidR="003B1D3E" w:rsidRPr="00231BEC" w:rsidRDefault="00F76A64" w:rsidP="00A2252A">
      <w:pPr>
        <w:jc w:val="both"/>
        <w:rPr>
          <w:rFonts w:ascii="Times New Roman" w:hAnsi="Times New Roman"/>
        </w:rPr>
      </w:pPr>
      <w:r w:rsidRPr="00231BEC">
        <w:rPr>
          <w:rFonts w:ascii="Times New Roman" w:hAnsi="Times New Roman"/>
        </w:rPr>
        <w:t xml:space="preserve">2894: </w:t>
      </w:r>
      <w:proofErr w:type="gramStart"/>
      <w:r w:rsidR="00E20AF4" w:rsidRPr="00231BEC">
        <w:rPr>
          <w:rFonts w:ascii="Times New Roman" w:hAnsi="Times New Roman"/>
        </w:rPr>
        <w:t xml:space="preserve">2894  </w:t>
      </w:r>
      <w:r w:rsidR="00E20AF4" w:rsidRPr="00231BEC">
        <w:rPr>
          <w:rFonts w:ascii="Times New Roman" w:hAnsi="Times New Roman"/>
          <w:i/>
        </w:rPr>
        <w:t>nobleza</w:t>
      </w:r>
      <w:proofErr w:type="gramEnd"/>
      <w:r w:rsidR="00E20AF4" w:rsidRPr="00231BEC">
        <w:rPr>
          <w:rFonts w:ascii="Times New Roman" w:hAnsi="Times New Roman"/>
          <w:i/>
        </w:rPr>
        <w:t xml:space="preserve"> y armas</w:t>
      </w:r>
      <w:r w:rsidR="00E20AF4" w:rsidRPr="00231BEC">
        <w:rPr>
          <w:rFonts w:ascii="Times New Roman" w:hAnsi="Times New Roman"/>
        </w:rPr>
        <w:t>: el acto simbólico de «armar» o dar las armas sanciona el reconocimiento de la nobleza del caballero.</w:t>
      </w:r>
    </w:p>
    <w:p w14:paraId="26E280C6" w14:textId="4118D248" w:rsidR="004453B7" w:rsidRPr="00231BEC" w:rsidRDefault="00F76A64" w:rsidP="00A2252A">
      <w:pPr>
        <w:jc w:val="both"/>
        <w:rPr>
          <w:rFonts w:ascii="Times New Roman" w:hAnsi="Times New Roman"/>
        </w:rPr>
      </w:pPr>
      <w:r w:rsidRPr="00231BEC">
        <w:rPr>
          <w:rFonts w:ascii="Times New Roman" w:hAnsi="Times New Roman"/>
        </w:rPr>
        <w:t xml:space="preserve">2938: </w:t>
      </w:r>
      <w:proofErr w:type="gramStart"/>
      <w:r w:rsidR="00E0527D" w:rsidRPr="00231BEC">
        <w:rPr>
          <w:rFonts w:ascii="Times New Roman" w:hAnsi="Times New Roman"/>
        </w:rPr>
        <w:t xml:space="preserve">2938  </w:t>
      </w:r>
      <w:r w:rsidR="00E0527D" w:rsidRPr="00231BEC">
        <w:rPr>
          <w:rFonts w:ascii="Times New Roman" w:hAnsi="Times New Roman"/>
          <w:i/>
        </w:rPr>
        <w:t>causa</w:t>
      </w:r>
      <w:proofErr w:type="gramEnd"/>
      <w:r w:rsidR="00E0527D" w:rsidRPr="00231BEC">
        <w:rPr>
          <w:rFonts w:ascii="Times New Roman" w:hAnsi="Times New Roman"/>
        </w:rPr>
        <w:t xml:space="preserve">: aparece aquí con sentido </w:t>
      </w:r>
      <w:r w:rsidR="009010CB" w:rsidRPr="00231BEC">
        <w:rPr>
          <w:rFonts w:ascii="Times New Roman" w:hAnsi="Times New Roman"/>
        </w:rPr>
        <w:t>jurídico</w:t>
      </w:r>
      <w:r w:rsidR="00E0527D" w:rsidRPr="00231BEC">
        <w:rPr>
          <w:rFonts w:ascii="Times New Roman" w:hAnsi="Times New Roman"/>
        </w:rPr>
        <w:t xml:space="preserve">: </w:t>
      </w:r>
      <w:r w:rsidR="00402163" w:rsidRPr="00231BEC">
        <w:rPr>
          <w:rFonts w:ascii="Times New Roman" w:hAnsi="Times New Roman"/>
        </w:rPr>
        <w:t>«proceso criminal que se actúa contra algún reo por delito cometido» (</w:t>
      </w:r>
      <w:r w:rsidR="00402163" w:rsidRPr="00231BEC">
        <w:rPr>
          <w:rFonts w:ascii="Times New Roman" w:hAnsi="Times New Roman"/>
          <w:i/>
        </w:rPr>
        <w:t>Autoridades</w:t>
      </w:r>
      <w:r w:rsidR="00402163" w:rsidRPr="00231BEC">
        <w:rPr>
          <w:rFonts w:ascii="Times New Roman" w:hAnsi="Times New Roman"/>
        </w:rPr>
        <w:t>).</w:t>
      </w:r>
    </w:p>
    <w:p w14:paraId="18A88453" w14:textId="66FB520F" w:rsidR="008B5B9C" w:rsidRPr="00231BEC" w:rsidRDefault="00F76A64" w:rsidP="00A2252A">
      <w:pPr>
        <w:jc w:val="both"/>
        <w:rPr>
          <w:rFonts w:ascii="Times New Roman" w:hAnsi="Times New Roman" w:cs="Times New Roman"/>
        </w:rPr>
      </w:pPr>
      <w:r w:rsidRPr="00231BEC">
        <w:rPr>
          <w:rFonts w:ascii="Times New Roman" w:hAnsi="Times New Roman" w:cs="Times New Roman"/>
          <w:color w:val="000000"/>
        </w:rPr>
        <w:t xml:space="preserve">2956: </w:t>
      </w:r>
      <w:proofErr w:type="gramStart"/>
      <w:r w:rsidR="008B5B9C" w:rsidRPr="00231BEC">
        <w:rPr>
          <w:rFonts w:ascii="Times New Roman" w:hAnsi="Times New Roman" w:cs="Times New Roman"/>
          <w:color w:val="000000"/>
        </w:rPr>
        <w:t xml:space="preserve">2956  </w:t>
      </w:r>
      <w:r w:rsidR="008B5B9C" w:rsidRPr="00231BEC">
        <w:rPr>
          <w:rFonts w:ascii="Times New Roman" w:hAnsi="Times New Roman" w:cs="Times New Roman"/>
          <w:i/>
          <w:iCs/>
          <w:color w:val="000000"/>
        </w:rPr>
        <w:t>partes</w:t>
      </w:r>
      <w:proofErr w:type="gramEnd"/>
      <w:r w:rsidR="008B5B9C" w:rsidRPr="00231BEC">
        <w:rPr>
          <w:rFonts w:ascii="Times New Roman" w:hAnsi="Times New Roman" w:cs="Times New Roman"/>
          <w:i/>
          <w:iCs/>
          <w:color w:val="000000"/>
        </w:rPr>
        <w:t xml:space="preserve"> flacas</w:t>
      </w:r>
      <w:r w:rsidR="008B5B9C" w:rsidRPr="00231BEC">
        <w:rPr>
          <w:rFonts w:ascii="Times New Roman" w:hAnsi="Times New Roman" w:cs="Times New Roman"/>
          <w:color w:val="000000"/>
        </w:rPr>
        <w:t>: según el médico Melchor de Villena, "en nuestro cuerpo hay tres partes muy principales, que son hígado, corazón y cerebro, a las cuales hizo naturaleza y dio otras tres partes flacas y débiles para que recibiesen los excrementos y superfluidades de las dichas tres partes principales" (Relación y discurso, 1648, p. 35).</w:t>
      </w:r>
    </w:p>
    <w:p w14:paraId="5A72E686" w14:textId="0494C336" w:rsidR="00B5191F" w:rsidRPr="00231BEC" w:rsidRDefault="00F76A64" w:rsidP="00B5191F">
      <w:pPr>
        <w:jc w:val="both"/>
        <w:rPr>
          <w:rFonts w:ascii="Times New Roman" w:hAnsi="Times New Roman"/>
        </w:rPr>
      </w:pPr>
      <w:r w:rsidRPr="00231BEC">
        <w:rPr>
          <w:rFonts w:ascii="Times New Roman" w:hAnsi="Times New Roman"/>
        </w:rPr>
        <w:t xml:space="preserve">2975: </w:t>
      </w:r>
      <w:proofErr w:type="gramStart"/>
      <w:r w:rsidR="00B5191F" w:rsidRPr="00231BEC">
        <w:rPr>
          <w:rFonts w:ascii="Times New Roman" w:hAnsi="Times New Roman"/>
        </w:rPr>
        <w:t xml:space="preserve">2975  </w:t>
      </w:r>
      <w:r w:rsidR="00B5191F" w:rsidRPr="00231BEC">
        <w:rPr>
          <w:rFonts w:ascii="Times New Roman" w:hAnsi="Times New Roman"/>
          <w:i/>
        </w:rPr>
        <w:t>hice</w:t>
      </w:r>
      <w:proofErr w:type="gramEnd"/>
      <w:r w:rsidR="00B5191F" w:rsidRPr="00231BEC">
        <w:rPr>
          <w:rFonts w:ascii="Times New Roman" w:hAnsi="Times New Roman"/>
        </w:rPr>
        <w:t xml:space="preserve">: debe leerse con </w:t>
      </w:r>
      <w:r w:rsidR="00B5191F" w:rsidRPr="00231BEC">
        <w:rPr>
          <w:rFonts w:ascii="Times New Roman" w:hAnsi="Times New Roman"/>
          <w:i/>
        </w:rPr>
        <w:t>h</w:t>
      </w:r>
      <w:r w:rsidR="00B5191F" w:rsidRPr="00231BEC">
        <w:rPr>
          <w:rFonts w:ascii="Times New Roman" w:hAnsi="Times New Roman"/>
        </w:rPr>
        <w:t xml:space="preserve"> aspirada.</w:t>
      </w:r>
    </w:p>
    <w:p w14:paraId="05027E2C" w14:textId="73789CAD" w:rsidR="00B5191F" w:rsidRPr="00231BEC" w:rsidRDefault="00F76A64" w:rsidP="00B5191F">
      <w:pPr>
        <w:jc w:val="both"/>
        <w:rPr>
          <w:rFonts w:ascii="Times New Roman" w:hAnsi="Times New Roman"/>
        </w:rPr>
      </w:pPr>
      <w:r w:rsidRPr="00231BEC">
        <w:rPr>
          <w:rFonts w:ascii="Times New Roman" w:hAnsi="Times New Roman"/>
        </w:rPr>
        <w:t xml:space="preserve">2986: </w:t>
      </w:r>
      <w:proofErr w:type="gramStart"/>
      <w:r w:rsidR="00B5191F" w:rsidRPr="00231BEC">
        <w:rPr>
          <w:rFonts w:ascii="Times New Roman" w:hAnsi="Times New Roman"/>
        </w:rPr>
        <w:t xml:space="preserve">2986  </w:t>
      </w:r>
      <w:r w:rsidR="00B5191F" w:rsidRPr="00231BEC">
        <w:rPr>
          <w:rFonts w:ascii="Times New Roman" w:hAnsi="Times New Roman"/>
          <w:i/>
        </w:rPr>
        <w:t>hacer</w:t>
      </w:r>
      <w:proofErr w:type="gramEnd"/>
      <w:r w:rsidR="00B5191F" w:rsidRPr="00231BEC">
        <w:rPr>
          <w:rFonts w:ascii="Times New Roman" w:hAnsi="Times New Roman"/>
        </w:rPr>
        <w:t xml:space="preserve">: debe leerse con </w:t>
      </w:r>
      <w:r w:rsidR="00B5191F" w:rsidRPr="00231BEC">
        <w:rPr>
          <w:rFonts w:ascii="Times New Roman" w:hAnsi="Times New Roman"/>
          <w:i/>
        </w:rPr>
        <w:t>h</w:t>
      </w:r>
      <w:r w:rsidR="00B5191F" w:rsidRPr="00231BEC">
        <w:rPr>
          <w:rFonts w:ascii="Times New Roman" w:hAnsi="Times New Roman"/>
        </w:rPr>
        <w:t xml:space="preserve"> aspirada.</w:t>
      </w:r>
    </w:p>
    <w:p w14:paraId="4BAF0925" w14:textId="7931AE21" w:rsidR="00405AF8" w:rsidRPr="00231BEC" w:rsidRDefault="00F76A64" w:rsidP="00A2252A">
      <w:pPr>
        <w:jc w:val="both"/>
        <w:rPr>
          <w:rFonts w:ascii="Times New Roman" w:hAnsi="Times New Roman"/>
        </w:rPr>
      </w:pPr>
      <w:r w:rsidRPr="00231BEC">
        <w:rPr>
          <w:rFonts w:ascii="Times New Roman" w:hAnsi="Times New Roman"/>
        </w:rPr>
        <w:t xml:space="preserve">2989: </w:t>
      </w:r>
      <w:proofErr w:type="gramStart"/>
      <w:r w:rsidR="008A7C19" w:rsidRPr="00231BEC">
        <w:rPr>
          <w:rFonts w:ascii="Times New Roman" w:hAnsi="Times New Roman"/>
        </w:rPr>
        <w:t xml:space="preserve">2989  </w:t>
      </w:r>
      <w:r w:rsidR="008A7C19" w:rsidRPr="00231BEC">
        <w:rPr>
          <w:rFonts w:ascii="Times New Roman" w:hAnsi="Times New Roman"/>
          <w:i/>
        </w:rPr>
        <w:t>es</w:t>
      </w:r>
      <w:proofErr w:type="gramEnd"/>
      <w:r w:rsidR="008A7C19" w:rsidRPr="00231BEC">
        <w:rPr>
          <w:rFonts w:ascii="Times New Roman" w:hAnsi="Times New Roman"/>
          <w:i/>
        </w:rPr>
        <w:t xml:space="preserve"> obra su</w:t>
      </w:r>
      <w:r w:rsidR="008A7C19" w:rsidRPr="00231BEC">
        <w:rPr>
          <w:rFonts w:ascii="Times New Roman" w:hAnsi="Times New Roman"/>
          <w:i/>
          <w:color w:val="000000" w:themeColor="text1"/>
        </w:rPr>
        <w:t>ya</w:t>
      </w:r>
      <w:r w:rsidR="008A7C19" w:rsidRPr="00231BEC">
        <w:rPr>
          <w:rFonts w:ascii="Times New Roman" w:hAnsi="Times New Roman"/>
          <w:color w:val="000000" w:themeColor="text1"/>
        </w:rPr>
        <w:t>:</w:t>
      </w:r>
      <w:r w:rsidR="0014529F" w:rsidRPr="00231BEC">
        <w:rPr>
          <w:rFonts w:ascii="Times New Roman" w:hAnsi="Times New Roman"/>
          <w:color w:val="000000" w:themeColor="text1"/>
        </w:rPr>
        <w:t xml:space="preserve"> no se trata de una fórmula, sino del reconocimiento explícito que la nobleza procede de Dios</w:t>
      </w:r>
    </w:p>
    <w:p w14:paraId="14FE9BE6" w14:textId="5795CC5E" w:rsidR="00E567A3" w:rsidRPr="00231BEC" w:rsidRDefault="00F76A64" w:rsidP="00A2252A">
      <w:pPr>
        <w:jc w:val="both"/>
        <w:rPr>
          <w:rFonts w:ascii="Times New Roman" w:hAnsi="Times New Roman"/>
        </w:rPr>
      </w:pPr>
      <w:r w:rsidRPr="00231BEC">
        <w:rPr>
          <w:rFonts w:ascii="Times New Roman" w:hAnsi="Times New Roman"/>
        </w:rPr>
        <w:t xml:space="preserve">3013: </w:t>
      </w:r>
      <w:r w:rsidR="00E567A3" w:rsidRPr="00231BEC">
        <w:rPr>
          <w:rFonts w:ascii="Times New Roman" w:hAnsi="Times New Roman"/>
        </w:rPr>
        <w:t xml:space="preserve">3013 </w:t>
      </w:r>
      <w:r w:rsidR="00E567A3" w:rsidRPr="00231BEC">
        <w:rPr>
          <w:rFonts w:ascii="Times New Roman" w:hAnsi="Times New Roman"/>
          <w:i/>
        </w:rPr>
        <w:t>Vellido</w:t>
      </w:r>
      <w:r w:rsidR="00466297" w:rsidRPr="00231BEC">
        <w:rPr>
          <w:rFonts w:ascii="Times New Roman" w:hAnsi="Times New Roman"/>
          <w:i/>
        </w:rPr>
        <w:t>s</w:t>
      </w:r>
      <w:r w:rsidR="00E567A3" w:rsidRPr="00231BEC">
        <w:rPr>
          <w:rFonts w:ascii="Times New Roman" w:hAnsi="Times New Roman"/>
        </w:rPr>
        <w:t xml:space="preserve">: </w:t>
      </w:r>
      <w:r w:rsidR="002024B3" w:rsidRPr="00231BEC">
        <w:rPr>
          <w:rFonts w:ascii="Times New Roman" w:hAnsi="Times New Roman"/>
        </w:rPr>
        <w:t xml:space="preserve">Vellido </w:t>
      </w:r>
      <w:proofErr w:type="spellStart"/>
      <w:r w:rsidR="002024B3" w:rsidRPr="00231BEC">
        <w:rPr>
          <w:rFonts w:ascii="Times New Roman" w:hAnsi="Times New Roman"/>
        </w:rPr>
        <w:t>Dolfos</w:t>
      </w:r>
      <w:proofErr w:type="spellEnd"/>
      <w:r w:rsidR="002024B3" w:rsidRPr="00231BEC">
        <w:rPr>
          <w:rFonts w:ascii="Times New Roman" w:hAnsi="Times New Roman"/>
        </w:rPr>
        <w:t xml:space="preserve"> es, por antonomasia, el traidor. Su presencia </w:t>
      </w:r>
      <w:r w:rsidR="00466297" w:rsidRPr="00231BEC">
        <w:rPr>
          <w:rFonts w:ascii="Times New Roman" w:hAnsi="Times New Roman"/>
        </w:rPr>
        <w:t xml:space="preserve">en </w:t>
      </w:r>
      <w:r w:rsidR="00B46453" w:rsidRPr="00231BEC">
        <w:rPr>
          <w:rFonts w:ascii="Times New Roman" w:hAnsi="Times New Roman"/>
        </w:rPr>
        <w:t xml:space="preserve">cantares de gesta (como </w:t>
      </w:r>
      <w:r w:rsidR="00B46453" w:rsidRPr="00231BEC">
        <w:rPr>
          <w:rFonts w:ascii="Times New Roman" w:hAnsi="Times New Roman"/>
          <w:i/>
        </w:rPr>
        <w:t>El cerco de Zamora</w:t>
      </w:r>
      <w:r w:rsidR="00B46453" w:rsidRPr="00231BEC">
        <w:rPr>
          <w:rFonts w:ascii="Times New Roman" w:hAnsi="Times New Roman"/>
        </w:rPr>
        <w:t xml:space="preserve">), </w:t>
      </w:r>
      <w:r w:rsidR="002024B3" w:rsidRPr="00231BEC">
        <w:rPr>
          <w:rFonts w:ascii="Times New Roman" w:hAnsi="Times New Roman"/>
        </w:rPr>
        <w:t>en romances</w:t>
      </w:r>
      <w:r w:rsidR="00AB283A" w:rsidRPr="00231BEC">
        <w:rPr>
          <w:rFonts w:ascii="Times New Roman" w:hAnsi="Times New Roman"/>
        </w:rPr>
        <w:t xml:space="preserve"> (como el «Romance del rey </w:t>
      </w:r>
      <w:r w:rsidR="00AB283A" w:rsidRPr="00231BEC">
        <w:rPr>
          <w:rFonts w:ascii="Times New Roman" w:hAnsi="Times New Roman"/>
        </w:rPr>
        <w:lastRenderedPageBreak/>
        <w:t>don Sancho»)</w:t>
      </w:r>
      <w:r w:rsidR="002024B3" w:rsidRPr="00231BEC">
        <w:rPr>
          <w:rFonts w:ascii="Times New Roman" w:hAnsi="Times New Roman"/>
        </w:rPr>
        <w:t xml:space="preserve"> e incluso en </w:t>
      </w:r>
      <w:r w:rsidR="00AB283A" w:rsidRPr="00231BEC">
        <w:rPr>
          <w:rFonts w:ascii="Times New Roman" w:hAnsi="Times New Roman"/>
        </w:rPr>
        <w:t>algunas</w:t>
      </w:r>
      <w:r w:rsidR="002024B3" w:rsidRPr="00231BEC">
        <w:rPr>
          <w:rFonts w:ascii="Times New Roman" w:hAnsi="Times New Roman"/>
        </w:rPr>
        <w:t xml:space="preserve"> crónicas </w:t>
      </w:r>
      <w:r w:rsidR="00AB283A" w:rsidRPr="00231BEC">
        <w:rPr>
          <w:rFonts w:ascii="Times New Roman" w:hAnsi="Times New Roman"/>
        </w:rPr>
        <w:t xml:space="preserve">(como la </w:t>
      </w:r>
      <w:r w:rsidR="00AB283A" w:rsidRPr="00231BEC">
        <w:rPr>
          <w:rFonts w:ascii="Times New Roman" w:hAnsi="Times New Roman"/>
          <w:i/>
        </w:rPr>
        <w:t>Crónica Najerense</w:t>
      </w:r>
      <w:r w:rsidR="00AB283A" w:rsidRPr="00231BEC">
        <w:rPr>
          <w:rFonts w:ascii="Times New Roman" w:hAnsi="Times New Roman"/>
        </w:rPr>
        <w:t xml:space="preserve">) </w:t>
      </w:r>
      <w:r w:rsidR="002024B3" w:rsidRPr="00231BEC">
        <w:rPr>
          <w:rFonts w:ascii="Times New Roman" w:hAnsi="Times New Roman"/>
        </w:rPr>
        <w:t>aseguró la tra</w:t>
      </w:r>
      <w:r w:rsidR="00AB283A" w:rsidRPr="00231BEC">
        <w:rPr>
          <w:rFonts w:ascii="Times New Roman" w:hAnsi="Times New Roman"/>
        </w:rPr>
        <w:t xml:space="preserve">nsmisión de la leyenda según la cual Vellido traicionó y mató al rey don Sancho cuando cercaba a Zamora, donde se había hecho fuerte su hermana doña Urraca, que le disputaba el trono. Lope dibuja al personaje en </w:t>
      </w:r>
      <w:r w:rsidR="00AB283A" w:rsidRPr="00231BEC">
        <w:rPr>
          <w:rFonts w:ascii="Times New Roman" w:hAnsi="Times New Roman"/>
          <w:i/>
        </w:rPr>
        <w:t>Las almenas de Toro</w:t>
      </w:r>
      <w:r w:rsidR="00AB283A" w:rsidRPr="00231BEC">
        <w:rPr>
          <w:rFonts w:ascii="Times New Roman" w:hAnsi="Times New Roman"/>
        </w:rPr>
        <w:t xml:space="preserve">. </w:t>
      </w:r>
      <w:r w:rsidR="00E567A3" w:rsidRPr="00231BEC">
        <w:rPr>
          <w:rFonts w:ascii="Times New Roman" w:hAnsi="Times New Roman"/>
        </w:rPr>
        <w:t>Hartzenbusch anota</w:t>
      </w:r>
      <w:r w:rsidR="00AB283A" w:rsidRPr="00231BEC">
        <w:rPr>
          <w:rFonts w:ascii="Times New Roman" w:hAnsi="Times New Roman"/>
        </w:rPr>
        <w:t xml:space="preserve"> en este verso</w:t>
      </w:r>
      <w:r w:rsidR="00E567A3" w:rsidRPr="00231BEC">
        <w:rPr>
          <w:rFonts w:ascii="Times New Roman" w:hAnsi="Times New Roman"/>
        </w:rPr>
        <w:t xml:space="preserve">: «La palabra </w:t>
      </w:r>
      <w:r w:rsidR="00E567A3" w:rsidRPr="00231BEC">
        <w:rPr>
          <w:rFonts w:ascii="Times New Roman" w:hAnsi="Times New Roman"/>
          <w:i/>
        </w:rPr>
        <w:t>Vellido</w:t>
      </w:r>
      <w:r w:rsidR="00E567A3" w:rsidRPr="00231BEC">
        <w:rPr>
          <w:rFonts w:ascii="Times New Roman" w:hAnsi="Times New Roman"/>
        </w:rPr>
        <w:t xml:space="preserve"> está empleada aquí en lugar de </w:t>
      </w:r>
      <w:r w:rsidR="00E567A3" w:rsidRPr="00231BEC">
        <w:rPr>
          <w:rFonts w:ascii="Times New Roman" w:hAnsi="Times New Roman"/>
          <w:i/>
        </w:rPr>
        <w:t>traidor</w:t>
      </w:r>
      <w:r w:rsidR="00E567A3" w:rsidRPr="00231BEC">
        <w:rPr>
          <w:rFonts w:ascii="Times New Roman" w:hAnsi="Times New Roman"/>
        </w:rPr>
        <w:t xml:space="preserve">; Vellido </w:t>
      </w:r>
      <w:proofErr w:type="spellStart"/>
      <w:r w:rsidR="00E567A3" w:rsidRPr="00231BEC">
        <w:rPr>
          <w:rFonts w:ascii="Times New Roman" w:hAnsi="Times New Roman"/>
        </w:rPr>
        <w:t>Dolfos</w:t>
      </w:r>
      <w:proofErr w:type="spellEnd"/>
      <w:r w:rsidR="00E567A3" w:rsidRPr="00231BEC">
        <w:rPr>
          <w:rFonts w:ascii="Times New Roman" w:hAnsi="Times New Roman"/>
        </w:rPr>
        <w:t xml:space="preserve"> nació más de dos siglos después».</w:t>
      </w:r>
    </w:p>
    <w:p w14:paraId="06AF76AA" w14:textId="62493189" w:rsidR="00E567A3" w:rsidRPr="00231BEC" w:rsidRDefault="00F76A64" w:rsidP="00A2252A">
      <w:pPr>
        <w:jc w:val="both"/>
        <w:rPr>
          <w:rFonts w:ascii="Times New Roman" w:hAnsi="Times New Roman"/>
        </w:rPr>
      </w:pPr>
      <w:r w:rsidRPr="00231BEC">
        <w:rPr>
          <w:rFonts w:ascii="Times New Roman" w:hAnsi="Times New Roman"/>
        </w:rPr>
        <w:t xml:space="preserve">3029: </w:t>
      </w:r>
      <w:proofErr w:type="gramStart"/>
      <w:r w:rsidR="00DC4803" w:rsidRPr="00231BEC">
        <w:rPr>
          <w:rFonts w:ascii="Times New Roman" w:hAnsi="Times New Roman"/>
        </w:rPr>
        <w:t>302</w:t>
      </w:r>
      <w:r w:rsidR="00466297" w:rsidRPr="00231BEC">
        <w:rPr>
          <w:rFonts w:ascii="Times New Roman" w:hAnsi="Times New Roman"/>
        </w:rPr>
        <w:t>9</w:t>
      </w:r>
      <w:r w:rsidR="00DC4803" w:rsidRPr="00231BEC">
        <w:rPr>
          <w:rFonts w:ascii="Times New Roman" w:hAnsi="Times New Roman"/>
        </w:rPr>
        <w:t xml:space="preserve">  </w:t>
      </w:r>
      <w:r w:rsidR="00DC4803" w:rsidRPr="00231BEC">
        <w:rPr>
          <w:rFonts w:ascii="Times New Roman" w:hAnsi="Times New Roman"/>
          <w:i/>
        </w:rPr>
        <w:t>cuando</w:t>
      </w:r>
      <w:proofErr w:type="gramEnd"/>
      <w:r w:rsidR="00DC4803" w:rsidRPr="00231BEC">
        <w:rPr>
          <w:rFonts w:ascii="Times New Roman" w:hAnsi="Times New Roman"/>
        </w:rPr>
        <w:t>: ‘aunque’.</w:t>
      </w:r>
    </w:p>
    <w:p w14:paraId="1467FC67" w14:textId="5F329379" w:rsidR="00FB52D5" w:rsidRPr="00231BEC" w:rsidRDefault="00F76A64" w:rsidP="00A2252A">
      <w:pPr>
        <w:jc w:val="both"/>
        <w:rPr>
          <w:rFonts w:ascii="Times New Roman" w:hAnsi="Times New Roman"/>
        </w:rPr>
      </w:pPr>
      <w:r w:rsidRPr="00231BEC">
        <w:rPr>
          <w:rFonts w:ascii="Times New Roman" w:hAnsi="Times New Roman"/>
        </w:rPr>
        <w:t xml:space="preserve">3048: </w:t>
      </w:r>
      <w:proofErr w:type="gramStart"/>
      <w:r w:rsidR="009E20B6" w:rsidRPr="00231BEC">
        <w:rPr>
          <w:rFonts w:ascii="Times New Roman" w:hAnsi="Times New Roman"/>
        </w:rPr>
        <w:t xml:space="preserve">3048  </w:t>
      </w:r>
      <w:r w:rsidR="009E20B6" w:rsidRPr="00231BEC">
        <w:rPr>
          <w:rFonts w:ascii="Times New Roman" w:hAnsi="Times New Roman"/>
          <w:i/>
        </w:rPr>
        <w:t>remitiré</w:t>
      </w:r>
      <w:proofErr w:type="gramEnd"/>
      <w:r w:rsidR="009E20B6" w:rsidRPr="00231BEC">
        <w:rPr>
          <w:rFonts w:ascii="Times New Roman" w:hAnsi="Times New Roman"/>
        </w:rPr>
        <w:t xml:space="preserve">: el verbo </w:t>
      </w:r>
      <w:r w:rsidR="00466297" w:rsidRPr="00231BEC">
        <w:rPr>
          <w:rFonts w:ascii="Times New Roman" w:hAnsi="Times New Roman"/>
        </w:rPr>
        <w:t>‘</w:t>
      </w:r>
      <w:r w:rsidR="009E20B6" w:rsidRPr="00231BEC">
        <w:rPr>
          <w:rFonts w:ascii="Times New Roman" w:hAnsi="Times New Roman"/>
        </w:rPr>
        <w:t>remitir</w:t>
      </w:r>
      <w:r w:rsidR="00466297" w:rsidRPr="00231BEC">
        <w:rPr>
          <w:rFonts w:ascii="Times New Roman" w:hAnsi="Times New Roman"/>
        </w:rPr>
        <w:t>’</w:t>
      </w:r>
      <w:r w:rsidR="009E20B6" w:rsidRPr="00231BEC">
        <w:rPr>
          <w:rFonts w:ascii="Times New Roman" w:hAnsi="Times New Roman"/>
        </w:rPr>
        <w:t xml:space="preserve"> significa aquí </w:t>
      </w:r>
      <w:r w:rsidR="00361F11" w:rsidRPr="00231BEC">
        <w:rPr>
          <w:rFonts w:ascii="Times New Roman" w:hAnsi="Times New Roman"/>
        </w:rPr>
        <w:t>«</w:t>
      </w:r>
      <w:r w:rsidR="009E20B6" w:rsidRPr="00231BEC">
        <w:rPr>
          <w:rFonts w:ascii="Times New Roman" w:hAnsi="Times New Roman"/>
        </w:rPr>
        <w:t>perdonar o absolver de alguna culpa o del</w:t>
      </w:r>
      <w:r w:rsidR="00361F11" w:rsidRPr="00231BEC">
        <w:rPr>
          <w:rFonts w:ascii="Times New Roman" w:hAnsi="Times New Roman"/>
        </w:rPr>
        <w:t>i</w:t>
      </w:r>
      <w:r w:rsidR="009E20B6" w:rsidRPr="00231BEC">
        <w:rPr>
          <w:rFonts w:ascii="Times New Roman" w:hAnsi="Times New Roman"/>
        </w:rPr>
        <w:t>to</w:t>
      </w:r>
      <w:r w:rsidR="00361F11" w:rsidRPr="00231BEC">
        <w:rPr>
          <w:rFonts w:ascii="Times New Roman" w:hAnsi="Times New Roman"/>
        </w:rPr>
        <w:t>» (</w:t>
      </w:r>
      <w:r w:rsidR="00361F11" w:rsidRPr="00231BEC">
        <w:rPr>
          <w:rFonts w:ascii="Times New Roman" w:hAnsi="Times New Roman"/>
          <w:i/>
        </w:rPr>
        <w:t>Autoridades</w:t>
      </w:r>
      <w:r w:rsidR="00361F11" w:rsidRPr="00231BEC">
        <w:rPr>
          <w:rFonts w:ascii="Times New Roman" w:hAnsi="Times New Roman"/>
        </w:rPr>
        <w:t>).</w:t>
      </w:r>
    </w:p>
    <w:p w14:paraId="744AA813" w14:textId="3422B98D" w:rsidR="000663A1" w:rsidRPr="00231BEC" w:rsidRDefault="00F76A64" w:rsidP="00A2252A">
      <w:pPr>
        <w:jc w:val="both"/>
        <w:rPr>
          <w:rFonts w:ascii="Times New Roman" w:hAnsi="Times New Roman"/>
        </w:rPr>
      </w:pPr>
      <w:r w:rsidRPr="00231BEC">
        <w:rPr>
          <w:rFonts w:ascii="Times New Roman" w:hAnsi="Times New Roman"/>
        </w:rPr>
        <w:t xml:space="preserve">3068: </w:t>
      </w:r>
      <w:r w:rsidR="00FB52D5" w:rsidRPr="00231BEC">
        <w:rPr>
          <w:rFonts w:ascii="Times New Roman" w:hAnsi="Times New Roman"/>
        </w:rPr>
        <w:t>306</w:t>
      </w:r>
      <w:r w:rsidR="00466297" w:rsidRPr="00231BEC">
        <w:rPr>
          <w:rFonts w:ascii="Times New Roman" w:hAnsi="Times New Roman"/>
        </w:rPr>
        <w:t>7</w:t>
      </w:r>
      <w:r w:rsidR="00FB52D5" w:rsidRPr="00231BEC">
        <w:rPr>
          <w:rFonts w:ascii="Times New Roman" w:hAnsi="Times New Roman"/>
        </w:rPr>
        <w:t>-</w:t>
      </w:r>
      <w:proofErr w:type="gramStart"/>
      <w:r w:rsidR="00FB52D5" w:rsidRPr="00231BEC">
        <w:rPr>
          <w:rFonts w:ascii="Times New Roman" w:hAnsi="Times New Roman"/>
        </w:rPr>
        <w:t>306</w:t>
      </w:r>
      <w:r w:rsidR="00466297" w:rsidRPr="00231BEC">
        <w:rPr>
          <w:rFonts w:ascii="Times New Roman" w:hAnsi="Times New Roman"/>
        </w:rPr>
        <w:t>8</w:t>
      </w:r>
      <w:r w:rsidR="00FB52D5" w:rsidRPr="00231BEC">
        <w:rPr>
          <w:rFonts w:ascii="Times New Roman" w:hAnsi="Times New Roman"/>
        </w:rPr>
        <w:t xml:space="preserve">  </w:t>
      </w:r>
      <w:r w:rsidR="00FB52D5" w:rsidRPr="00231BEC">
        <w:rPr>
          <w:rFonts w:ascii="Times New Roman" w:hAnsi="Times New Roman"/>
          <w:i/>
        </w:rPr>
        <w:t>Eso</w:t>
      </w:r>
      <w:proofErr w:type="gramEnd"/>
      <w:r w:rsidR="00FB52D5" w:rsidRPr="00231BEC">
        <w:rPr>
          <w:rFonts w:ascii="Times New Roman" w:hAnsi="Times New Roman"/>
          <w:i/>
        </w:rPr>
        <w:t>…toca</w:t>
      </w:r>
      <w:r w:rsidR="00FB52D5" w:rsidRPr="00231BEC">
        <w:rPr>
          <w:rFonts w:ascii="Times New Roman" w:hAnsi="Times New Roman"/>
        </w:rPr>
        <w:t xml:space="preserve">: </w:t>
      </w:r>
      <w:r w:rsidR="00D45200" w:rsidRPr="00231BEC">
        <w:rPr>
          <w:rFonts w:ascii="Times New Roman" w:hAnsi="Times New Roman"/>
        </w:rPr>
        <w:t>la liberalidad del rey es un motivo frecuente en las comedias genealógicas.</w:t>
      </w:r>
      <w:r w:rsidR="000663A1" w:rsidRPr="00231BEC">
        <w:rPr>
          <w:rFonts w:ascii="Times New Roman" w:hAnsi="Times New Roman"/>
        </w:rPr>
        <w:t xml:space="preserve"> V</w:t>
      </w:r>
      <w:r w:rsidR="003F400D" w:rsidRPr="00231BEC">
        <w:rPr>
          <w:rFonts w:ascii="Times New Roman" w:hAnsi="Times New Roman"/>
        </w:rPr>
        <w:t>éase</w:t>
      </w:r>
      <w:r w:rsidR="000663A1" w:rsidRPr="00231BEC">
        <w:rPr>
          <w:rFonts w:ascii="Times New Roman" w:hAnsi="Times New Roman"/>
        </w:rPr>
        <w:t xml:space="preserve"> también v. 3086.</w:t>
      </w:r>
    </w:p>
    <w:p w14:paraId="6F1EC4A1" w14:textId="6D8717AE" w:rsidR="00C0402A" w:rsidRPr="008A7776" w:rsidRDefault="00F76A64" w:rsidP="008C1A85">
      <w:pPr>
        <w:jc w:val="both"/>
        <w:rPr>
          <w:rFonts w:ascii="Times New Roman" w:hAnsi="Times New Roman" w:cs="Times New Roman"/>
        </w:rPr>
      </w:pPr>
      <w:r w:rsidRPr="00231BEC">
        <w:rPr>
          <w:rFonts w:ascii="Times New Roman" w:hAnsi="Times New Roman"/>
        </w:rPr>
        <w:t xml:space="preserve">3080: </w:t>
      </w:r>
      <w:r w:rsidR="000663A1" w:rsidRPr="00231BEC">
        <w:rPr>
          <w:rFonts w:ascii="Times New Roman" w:hAnsi="Times New Roman"/>
        </w:rPr>
        <w:t>3079-</w:t>
      </w:r>
      <w:proofErr w:type="gramStart"/>
      <w:r w:rsidR="000663A1" w:rsidRPr="00231BEC">
        <w:rPr>
          <w:rFonts w:ascii="Times New Roman" w:hAnsi="Times New Roman"/>
        </w:rPr>
        <w:t xml:space="preserve">3080  </w:t>
      </w:r>
      <w:r w:rsidR="000663A1" w:rsidRPr="00231BEC">
        <w:rPr>
          <w:rFonts w:ascii="Times New Roman" w:hAnsi="Times New Roman"/>
          <w:i/>
        </w:rPr>
        <w:t>en</w:t>
      </w:r>
      <w:proofErr w:type="gramEnd"/>
      <w:r w:rsidR="000663A1" w:rsidRPr="00231BEC">
        <w:rPr>
          <w:rFonts w:ascii="Times New Roman" w:hAnsi="Times New Roman"/>
          <w:i/>
        </w:rPr>
        <w:t xml:space="preserve"> ti…Prado</w:t>
      </w:r>
      <w:r w:rsidR="000663A1" w:rsidRPr="00231BEC">
        <w:rPr>
          <w:rFonts w:ascii="Times New Roman" w:hAnsi="Times New Roman"/>
        </w:rPr>
        <w:t>: el reconocimiento del apellido por parte del rey, junto con la entrega de las armas (v</w:t>
      </w:r>
      <w:r w:rsidR="003F400D" w:rsidRPr="00231BEC">
        <w:rPr>
          <w:rFonts w:ascii="Times New Roman" w:hAnsi="Times New Roman"/>
        </w:rPr>
        <w:t>éase</w:t>
      </w:r>
      <w:r w:rsidR="000663A1" w:rsidRPr="00231BEC">
        <w:rPr>
          <w:rFonts w:ascii="Times New Roman" w:hAnsi="Times New Roman"/>
        </w:rPr>
        <w:t xml:space="preserve"> v. 2894), son los símbolos del origen noble de la estirpe.</w:t>
      </w:r>
      <w:r w:rsidR="008C1A85" w:rsidRPr="00231BEC">
        <w:rPr>
          <w:rFonts w:ascii="Times New Roman" w:hAnsi="Times New Roman"/>
        </w:rPr>
        <w:t xml:space="preserve"> Sobre</w:t>
      </w:r>
      <w:r w:rsidR="00A40864" w:rsidRPr="00231BEC">
        <w:rPr>
          <w:rFonts w:ascii="Times New Roman" w:hAnsi="Times New Roman"/>
        </w:rPr>
        <w:t xml:space="preserve"> </w:t>
      </w:r>
      <w:r w:rsidR="00A40864" w:rsidRPr="00231BEC">
        <w:rPr>
          <w:rFonts w:ascii="Times New Roman" w:hAnsi="Times New Roman" w:cs="Times New Roman"/>
        </w:rPr>
        <w:t>la genealogía de este linaje</w:t>
      </w:r>
      <w:r w:rsidR="008C1A85" w:rsidRPr="00231BEC">
        <w:rPr>
          <w:rFonts w:ascii="Times New Roman" w:hAnsi="Times New Roman" w:cs="Times New Roman"/>
        </w:rPr>
        <w:t>, vé</w:t>
      </w:r>
      <w:r w:rsidR="00E33897" w:rsidRPr="00231BEC">
        <w:rPr>
          <w:rFonts w:ascii="Times New Roman" w:hAnsi="Times New Roman" w:cs="Times New Roman"/>
        </w:rPr>
        <w:t>ase el P</w:t>
      </w:r>
      <w:r w:rsidR="008C1A85" w:rsidRPr="00231BEC">
        <w:rPr>
          <w:rFonts w:ascii="Times New Roman" w:hAnsi="Times New Roman" w:cs="Times New Roman"/>
        </w:rPr>
        <w:t>rólogo a esta edición</w:t>
      </w:r>
      <w:r w:rsidR="00A40864" w:rsidRPr="00231BEC">
        <w:rPr>
          <w:rFonts w:ascii="Times New Roman" w:hAnsi="Times New Roman" w:cs="Times New Roman"/>
        </w:rPr>
        <w:t>.</w:t>
      </w:r>
    </w:p>
    <w:p w14:paraId="0A6A4BB4" w14:textId="77777777" w:rsidR="00E567A3" w:rsidRDefault="00E567A3"/>
    <w:sectPr w:rsidR="00E567A3" w:rsidSect="00086176">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C3"/>
    <w:rsid w:val="00000F26"/>
    <w:rsid w:val="0001005A"/>
    <w:rsid w:val="0001247F"/>
    <w:rsid w:val="00013EE6"/>
    <w:rsid w:val="00016B1F"/>
    <w:rsid w:val="00021CA2"/>
    <w:rsid w:val="000236BB"/>
    <w:rsid w:val="000240F6"/>
    <w:rsid w:val="000268DE"/>
    <w:rsid w:val="00030A17"/>
    <w:rsid w:val="000313C0"/>
    <w:rsid w:val="0003346B"/>
    <w:rsid w:val="00033A90"/>
    <w:rsid w:val="00034D2A"/>
    <w:rsid w:val="00041E36"/>
    <w:rsid w:val="0004484A"/>
    <w:rsid w:val="00045F77"/>
    <w:rsid w:val="00045FC5"/>
    <w:rsid w:val="00046092"/>
    <w:rsid w:val="000461B5"/>
    <w:rsid w:val="000517F5"/>
    <w:rsid w:val="00052466"/>
    <w:rsid w:val="000525AD"/>
    <w:rsid w:val="000527A6"/>
    <w:rsid w:val="0005668F"/>
    <w:rsid w:val="00061B2C"/>
    <w:rsid w:val="000626F5"/>
    <w:rsid w:val="0006483E"/>
    <w:rsid w:val="00064BF2"/>
    <w:rsid w:val="000663A1"/>
    <w:rsid w:val="00067AA7"/>
    <w:rsid w:val="00072A1B"/>
    <w:rsid w:val="000747E2"/>
    <w:rsid w:val="000765F0"/>
    <w:rsid w:val="000767C3"/>
    <w:rsid w:val="00076A36"/>
    <w:rsid w:val="00082CBB"/>
    <w:rsid w:val="00083859"/>
    <w:rsid w:val="00084B8C"/>
    <w:rsid w:val="00085A3B"/>
    <w:rsid w:val="00086176"/>
    <w:rsid w:val="000866C6"/>
    <w:rsid w:val="00087AC0"/>
    <w:rsid w:val="000911C0"/>
    <w:rsid w:val="00091A82"/>
    <w:rsid w:val="00094E38"/>
    <w:rsid w:val="000968C9"/>
    <w:rsid w:val="00096C82"/>
    <w:rsid w:val="000A0993"/>
    <w:rsid w:val="000A0B60"/>
    <w:rsid w:val="000A2065"/>
    <w:rsid w:val="000A3293"/>
    <w:rsid w:val="000A3D80"/>
    <w:rsid w:val="000A6D8B"/>
    <w:rsid w:val="000A7A2D"/>
    <w:rsid w:val="000B0F8B"/>
    <w:rsid w:val="000B105D"/>
    <w:rsid w:val="000B323F"/>
    <w:rsid w:val="000B47BC"/>
    <w:rsid w:val="000B48AB"/>
    <w:rsid w:val="000B5882"/>
    <w:rsid w:val="000B5BAE"/>
    <w:rsid w:val="000B6041"/>
    <w:rsid w:val="000B639D"/>
    <w:rsid w:val="000B730E"/>
    <w:rsid w:val="000C0155"/>
    <w:rsid w:val="000C311F"/>
    <w:rsid w:val="000C493A"/>
    <w:rsid w:val="000C5B2D"/>
    <w:rsid w:val="000C7472"/>
    <w:rsid w:val="000C7CBD"/>
    <w:rsid w:val="000D19AC"/>
    <w:rsid w:val="000D3439"/>
    <w:rsid w:val="000D3F3D"/>
    <w:rsid w:val="000D4220"/>
    <w:rsid w:val="000D685E"/>
    <w:rsid w:val="000E1F4E"/>
    <w:rsid w:val="000E2FA4"/>
    <w:rsid w:val="000E5169"/>
    <w:rsid w:val="000E6BFA"/>
    <w:rsid w:val="00110E97"/>
    <w:rsid w:val="00114F72"/>
    <w:rsid w:val="00115BD9"/>
    <w:rsid w:val="00116799"/>
    <w:rsid w:val="0011770D"/>
    <w:rsid w:val="00120C75"/>
    <w:rsid w:val="001238D5"/>
    <w:rsid w:val="001251FE"/>
    <w:rsid w:val="00126C84"/>
    <w:rsid w:val="00131C2A"/>
    <w:rsid w:val="001351A4"/>
    <w:rsid w:val="0014027D"/>
    <w:rsid w:val="001432A5"/>
    <w:rsid w:val="00144CA0"/>
    <w:rsid w:val="0014529F"/>
    <w:rsid w:val="0014694D"/>
    <w:rsid w:val="00151B04"/>
    <w:rsid w:val="001522B0"/>
    <w:rsid w:val="00152EA7"/>
    <w:rsid w:val="00153D6E"/>
    <w:rsid w:val="00154C71"/>
    <w:rsid w:val="00155147"/>
    <w:rsid w:val="00161A41"/>
    <w:rsid w:val="00165D5B"/>
    <w:rsid w:val="00165D81"/>
    <w:rsid w:val="0017042E"/>
    <w:rsid w:val="001857C5"/>
    <w:rsid w:val="00185983"/>
    <w:rsid w:val="00190AEB"/>
    <w:rsid w:val="00192512"/>
    <w:rsid w:val="00192538"/>
    <w:rsid w:val="00193C0F"/>
    <w:rsid w:val="0019469F"/>
    <w:rsid w:val="0019581C"/>
    <w:rsid w:val="001A05BB"/>
    <w:rsid w:val="001A2214"/>
    <w:rsid w:val="001A3E0B"/>
    <w:rsid w:val="001A5105"/>
    <w:rsid w:val="001A5629"/>
    <w:rsid w:val="001A71B2"/>
    <w:rsid w:val="001B0F06"/>
    <w:rsid w:val="001B228E"/>
    <w:rsid w:val="001B24D3"/>
    <w:rsid w:val="001B2E3A"/>
    <w:rsid w:val="001B754C"/>
    <w:rsid w:val="001C03D0"/>
    <w:rsid w:val="001C3C27"/>
    <w:rsid w:val="001C4BB1"/>
    <w:rsid w:val="001C6D83"/>
    <w:rsid w:val="001D1ECF"/>
    <w:rsid w:val="001D3964"/>
    <w:rsid w:val="001D4276"/>
    <w:rsid w:val="001D60BF"/>
    <w:rsid w:val="001E2739"/>
    <w:rsid w:val="001E45F5"/>
    <w:rsid w:val="001E6FFA"/>
    <w:rsid w:val="001F0AAF"/>
    <w:rsid w:val="001F0FB1"/>
    <w:rsid w:val="001F174E"/>
    <w:rsid w:val="001F4A71"/>
    <w:rsid w:val="002024B3"/>
    <w:rsid w:val="002035C9"/>
    <w:rsid w:val="00205433"/>
    <w:rsid w:val="00205D76"/>
    <w:rsid w:val="0020674F"/>
    <w:rsid w:val="00206C62"/>
    <w:rsid w:val="002119DD"/>
    <w:rsid w:val="0021588A"/>
    <w:rsid w:val="00216B09"/>
    <w:rsid w:val="00223E18"/>
    <w:rsid w:val="002240E1"/>
    <w:rsid w:val="00224A03"/>
    <w:rsid w:val="00224D41"/>
    <w:rsid w:val="002259B4"/>
    <w:rsid w:val="0023036E"/>
    <w:rsid w:val="00231BEC"/>
    <w:rsid w:val="00233166"/>
    <w:rsid w:val="002332E0"/>
    <w:rsid w:val="00235BB8"/>
    <w:rsid w:val="00236191"/>
    <w:rsid w:val="002362D3"/>
    <w:rsid w:val="002379DA"/>
    <w:rsid w:val="002412F8"/>
    <w:rsid w:val="002414C5"/>
    <w:rsid w:val="002424DD"/>
    <w:rsid w:val="00243D2B"/>
    <w:rsid w:val="002475C0"/>
    <w:rsid w:val="00250C43"/>
    <w:rsid w:val="00251DE3"/>
    <w:rsid w:val="002554F2"/>
    <w:rsid w:val="002560CC"/>
    <w:rsid w:val="002610D9"/>
    <w:rsid w:val="00263E97"/>
    <w:rsid w:val="00270D72"/>
    <w:rsid w:val="00271011"/>
    <w:rsid w:val="002710A8"/>
    <w:rsid w:val="00271B97"/>
    <w:rsid w:val="00273559"/>
    <w:rsid w:val="00274DCB"/>
    <w:rsid w:val="00276D2E"/>
    <w:rsid w:val="00282C3D"/>
    <w:rsid w:val="00282F8A"/>
    <w:rsid w:val="00283B1A"/>
    <w:rsid w:val="002844CC"/>
    <w:rsid w:val="0028455E"/>
    <w:rsid w:val="00286F3F"/>
    <w:rsid w:val="002947C8"/>
    <w:rsid w:val="00294DD9"/>
    <w:rsid w:val="00296AAD"/>
    <w:rsid w:val="002A306D"/>
    <w:rsid w:val="002A3204"/>
    <w:rsid w:val="002A3EBD"/>
    <w:rsid w:val="002A3FA1"/>
    <w:rsid w:val="002A4484"/>
    <w:rsid w:val="002A5A41"/>
    <w:rsid w:val="002B17FC"/>
    <w:rsid w:val="002B59A4"/>
    <w:rsid w:val="002C0A56"/>
    <w:rsid w:val="002C61EB"/>
    <w:rsid w:val="002C7221"/>
    <w:rsid w:val="002D00AD"/>
    <w:rsid w:val="002D58E5"/>
    <w:rsid w:val="002D5AD0"/>
    <w:rsid w:val="002D5BC0"/>
    <w:rsid w:val="002D7FD3"/>
    <w:rsid w:val="002E1333"/>
    <w:rsid w:val="002E189F"/>
    <w:rsid w:val="002F5CCF"/>
    <w:rsid w:val="002F5D92"/>
    <w:rsid w:val="00306F49"/>
    <w:rsid w:val="00307139"/>
    <w:rsid w:val="00316379"/>
    <w:rsid w:val="00317FE9"/>
    <w:rsid w:val="00322E71"/>
    <w:rsid w:val="00324283"/>
    <w:rsid w:val="00327FD1"/>
    <w:rsid w:val="00340EAD"/>
    <w:rsid w:val="00344717"/>
    <w:rsid w:val="0034700B"/>
    <w:rsid w:val="0035022D"/>
    <w:rsid w:val="00351353"/>
    <w:rsid w:val="0035285D"/>
    <w:rsid w:val="00353685"/>
    <w:rsid w:val="00354042"/>
    <w:rsid w:val="00354AE6"/>
    <w:rsid w:val="00354AF0"/>
    <w:rsid w:val="00354F15"/>
    <w:rsid w:val="00355279"/>
    <w:rsid w:val="00361F11"/>
    <w:rsid w:val="00361F7A"/>
    <w:rsid w:val="00362FBC"/>
    <w:rsid w:val="003645C2"/>
    <w:rsid w:val="003712A7"/>
    <w:rsid w:val="003714AD"/>
    <w:rsid w:val="00375D77"/>
    <w:rsid w:val="00381C8A"/>
    <w:rsid w:val="00384E59"/>
    <w:rsid w:val="00396CC6"/>
    <w:rsid w:val="003A0BB2"/>
    <w:rsid w:val="003A1160"/>
    <w:rsid w:val="003A11A0"/>
    <w:rsid w:val="003A15C0"/>
    <w:rsid w:val="003A3691"/>
    <w:rsid w:val="003A3B63"/>
    <w:rsid w:val="003A6353"/>
    <w:rsid w:val="003B0251"/>
    <w:rsid w:val="003B0483"/>
    <w:rsid w:val="003B1D3E"/>
    <w:rsid w:val="003B508C"/>
    <w:rsid w:val="003C0703"/>
    <w:rsid w:val="003C2DC5"/>
    <w:rsid w:val="003C5034"/>
    <w:rsid w:val="003C5181"/>
    <w:rsid w:val="003C54DA"/>
    <w:rsid w:val="003C7AD6"/>
    <w:rsid w:val="003D7A92"/>
    <w:rsid w:val="003E016F"/>
    <w:rsid w:val="003E0ED7"/>
    <w:rsid w:val="003E21B7"/>
    <w:rsid w:val="003E3189"/>
    <w:rsid w:val="003E3432"/>
    <w:rsid w:val="003E47CC"/>
    <w:rsid w:val="003E6BB5"/>
    <w:rsid w:val="003F1B03"/>
    <w:rsid w:val="003F2F5B"/>
    <w:rsid w:val="003F400D"/>
    <w:rsid w:val="003F54AD"/>
    <w:rsid w:val="00402163"/>
    <w:rsid w:val="004032C6"/>
    <w:rsid w:val="00404C91"/>
    <w:rsid w:val="00405AF8"/>
    <w:rsid w:val="004063E2"/>
    <w:rsid w:val="0041150B"/>
    <w:rsid w:val="00417F06"/>
    <w:rsid w:val="004230BF"/>
    <w:rsid w:val="00423C89"/>
    <w:rsid w:val="00423E9B"/>
    <w:rsid w:val="00424CE2"/>
    <w:rsid w:val="004254D3"/>
    <w:rsid w:val="00425609"/>
    <w:rsid w:val="00425A86"/>
    <w:rsid w:val="00425EE0"/>
    <w:rsid w:val="00432C84"/>
    <w:rsid w:val="00435C31"/>
    <w:rsid w:val="00436CE9"/>
    <w:rsid w:val="00437652"/>
    <w:rsid w:val="004453B7"/>
    <w:rsid w:val="00450882"/>
    <w:rsid w:val="00450A1F"/>
    <w:rsid w:val="00450C33"/>
    <w:rsid w:val="00456074"/>
    <w:rsid w:val="004567E9"/>
    <w:rsid w:val="00457160"/>
    <w:rsid w:val="00464690"/>
    <w:rsid w:val="00464C69"/>
    <w:rsid w:val="00465E86"/>
    <w:rsid w:val="00466297"/>
    <w:rsid w:val="00470E23"/>
    <w:rsid w:val="00475812"/>
    <w:rsid w:val="004769C9"/>
    <w:rsid w:val="004803DB"/>
    <w:rsid w:val="004844EE"/>
    <w:rsid w:val="00492167"/>
    <w:rsid w:val="004924B9"/>
    <w:rsid w:val="00494F45"/>
    <w:rsid w:val="00497225"/>
    <w:rsid w:val="004A3568"/>
    <w:rsid w:val="004A593E"/>
    <w:rsid w:val="004A65D6"/>
    <w:rsid w:val="004A6BE2"/>
    <w:rsid w:val="004B054C"/>
    <w:rsid w:val="004B187D"/>
    <w:rsid w:val="004B20A8"/>
    <w:rsid w:val="004B527A"/>
    <w:rsid w:val="004B553B"/>
    <w:rsid w:val="004B7A6D"/>
    <w:rsid w:val="004C13F8"/>
    <w:rsid w:val="004C1E4C"/>
    <w:rsid w:val="004C22B7"/>
    <w:rsid w:val="004C3C4F"/>
    <w:rsid w:val="004C585F"/>
    <w:rsid w:val="004C657F"/>
    <w:rsid w:val="004D0573"/>
    <w:rsid w:val="004D525A"/>
    <w:rsid w:val="004E22C2"/>
    <w:rsid w:val="004E3039"/>
    <w:rsid w:val="004F4F4E"/>
    <w:rsid w:val="004F7303"/>
    <w:rsid w:val="004F7711"/>
    <w:rsid w:val="004F7E26"/>
    <w:rsid w:val="005026E6"/>
    <w:rsid w:val="00504A70"/>
    <w:rsid w:val="00512080"/>
    <w:rsid w:val="00512DC6"/>
    <w:rsid w:val="00513827"/>
    <w:rsid w:val="005138A3"/>
    <w:rsid w:val="00515E5C"/>
    <w:rsid w:val="0051726B"/>
    <w:rsid w:val="00521041"/>
    <w:rsid w:val="00521224"/>
    <w:rsid w:val="005215EF"/>
    <w:rsid w:val="005229A3"/>
    <w:rsid w:val="00522AB2"/>
    <w:rsid w:val="00523130"/>
    <w:rsid w:val="00523F53"/>
    <w:rsid w:val="00523F9A"/>
    <w:rsid w:val="00524A18"/>
    <w:rsid w:val="0052559B"/>
    <w:rsid w:val="0052587D"/>
    <w:rsid w:val="00534FD8"/>
    <w:rsid w:val="005351FA"/>
    <w:rsid w:val="005364D3"/>
    <w:rsid w:val="00536FE4"/>
    <w:rsid w:val="00540D33"/>
    <w:rsid w:val="005434F7"/>
    <w:rsid w:val="0054436A"/>
    <w:rsid w:val="00545471"/>
    <w:rsid w:val="005514AE"/>
    <w:rsid w:val="00552CC9"/>
    <w:rsid w:val="00553861"/>
    <w:rsid w:val="005628A3"/>
    <w:rsid w:val="005632F9"/>
    <w:rsid w:val="00564276"/>
    <w:rsid w:val="00564438"/>
    <w:rsid w:val="005649D3"/>
    <w:rsid w:val="005702C9"/>
    <w:rsid w:val="00572254"/>
    <w:rsid w:val="005759DC"/>
    <w:rsid w:val="00576403"/>
    <w:rsid w:val="00577575"/>
    <w:rsid w:val="005800F5"/>
    <w:rsid w:val="00581EBE"/>
    <w:rsid w:val="00583CB6"/>
    <w:rsid w:val="00585087"/>
    <w:rsid w:val="00587615"/>
    <w:rsid w:val="00590219"/>
    <w:rsid w:val="00594AC7"/>
    <w:rsid w:val="005A014A"/>
    <w:rsid w:val="005A6656"/>
    <w:rsid w:val="005B2A6A"/>
    <w:rsid w:val="005B6C89"/>
    <w:rsid w:val="005C1FE9"/>
    <w:rsid w:val="005C3BEC"/>
    <w:rsid w:val="005C494F"/>
    <w:rsid w:val="005D00B5"/>
    <w:rsid w:val="005D040E"/>
    <w:rsid w:val="005D0BBB"/>
    <w:rsid w:val="005D0D91"/>
    <w:rsid w:val="005D1394"/>
    <w:rsid w:val="005D1907"/>
    <w:rsid w:val="005D379F"/>
    <w:rsid w:val="005D633A"/>
    <w:rsid w:val="005E3E90"/>
    <w:rsid w:val="005E4479"/>
    <w:rsid w:val="005E4B5C"/>
    <w:rsid w:val="005E5539"/>
    <w:rsid w:val="005E623A"/>
    <w:rsid w:val="005E6293"/>
    <w:rsid w:val="005F114E"/>
    <w:rsid w:val="005F1556"/>
    <w:rsid w:val="005F32C2"/>
    <w:rsid w:val="005F33ED"/>
    <w:rsid w:val="005F351E"/>
    <w:rsid w:val="00600B58"/>
    <w:rsid w:val="00606017"/>
    <w:rsid w:val="006077B9"/>
    <w:rsid w:val="00607A9F"/>
    <w:rsid w:val="00607BEE"/>
    <w:rsid w:val="00614CA6"/>
    <w:rsid w:val="0061596A"/>
    <w:rsid w:val="006161C3"/>
    <w:rsid w:val="00617593"/>
    <w:rsid w:val="006216C2"/>
    <w:rsid w:val="006240C1"/>
    <w:rsid w:val="0062457D"/>
    <w:rsid w:val="00625F19"/>
    <w:rsid w:val="00626BD3"/>
    <w:rsid w:val="006302E9"/>
    <w:rsid w:val="0063084C"/>
    <w:rsid w:val="0063154D"/>
    <w:rsid w:val="0063217C"/>
    <w:rsid w:val="006332D5"/>
    <w:rsid w:val="00637825"/>
    <w:rsid w:val="00646105"/>
    <w:rsid w:val="00647AC3"/>
    <w:rsid w:val="00650F1A"/>
    <w:rsid w:val="00652DF1"/>
    <w:rsid w:val="006573B5"/>
    <w:rsid w:val="0065793C"/>
    <w:rsid w:val="006607F8"/>
    <w:rsid w:val="0066107A"/>
    <w:rsid w:val="00661DB7"/>
    <w:rsid w:val="00664C73"/>
    <w:rsid w:val="00664D5F"/>
    <w:rsid w:val="00667E6D"/>
    <w:rsid w:val="00673B7A"/>
    <w:rsid w:val="006830AD"/>
    <w:rsid w:val="006947FE"/>
    <w:rsid w:val="00694EFE"/>
    <w:rsid w:val="006A216B"/>
    <w:rsid w:val="006A6054"/>
    <w:rsid w:val="006A6178"/>
    <w:rsid w:val="006A710C"/>
    <w:rsid w:val="006B38FC"/>
    <w:rsid w:val="006B7934"/>
    <w:rsid w:val="006C2D4A"/>
    <w:rsid w:val="006C3376"/>
    <w:rsid w:val="006C3DF3"/>
    <w:rsid w:val="006C5753"/>
    <w:rsid w:val="006C5936"/>
    <w:rsid w:val="006C7C1A"/>
    <w:rsid w:val="006D0570"/>
    <w:rsid w:val="006D1F81"/>
    <w:rsid w:val="006D2BB5"/>
    <w:rsid w:val="006D47F8"/>
    <w:rsid w:val="006D62C6"/>
    <w:rsid w:val="006E48EF"/>
    <w:rsid w:val="006E5A8D"/>
    <w:rsid w:val="006E64F4"/>
    <w:rsid w:val="006F1CA6"/>
    <w:rsid w:val="006F2ED6"/>
    <w:rsid w:val="006F473B"/>
    <w:rsid w:val="006F6558"/>
    <w:rsid w:val="006F690C"/>
    <w:rsid w:val="006F6FAA"/>
    <w:rsid w:val="007007FB"/>
    <w:rsid w:val="007025A6"/>
    <w:rsid w:val="00705879"/>
    <w:rsid w:val="00710676"/>
    <w:rsid w:val="00710EF2"/>
    <w:rsid w:val="00713D8F"/>
    <w:rsid w:val="00713FD9"/>
    <w:rsid w:val="00716A57"/>
    <w:rsid w:val="00717244"/>
    <w:rsid w:val="0072434B"/>
    <w:rsid w:val="007251C3"/>
    <w:rsid w:val="00735D80"/>
    <w:rsid w:val="007370EC"/>
    <w:rsid w:val="007419EC"/>
    <w:rsid w:val="00746CFA"/>
    <w:rsid w:val="00747E63"/>
    <w:rsid w:val="0075308C"/>
    <w:rsid w:val="00755491"/>
    <w:rsid w:val="00760102"/>
    <w:rsid w:val="007607FB"/>
    <w:rsid w:val="00760B9E"/>
    <w:rsid w:val="0076150E"/>
    <w:rsid w:val="0076162B"/>
    <w:rsid w:val="00764A02"/>
    <w:rsid w:val="00764F5C"/>
    <w:rsid w:val="0076676B"/>
    <w:rsid w:val="00767C7E"/>
    <w:rsid w:val="007702B1"/>
    <w:rsid w:val="00770503"/>
    <w:rsid w:val="00770574"/>
    <w:rsid w:val="0077108C"/>
    <w:rsid w:val="007777DC"/>
    <w:rsid w:val="00780DEA"/>
    <w:rsid w:val="0078164B"/>
    <w:rsid w:val="007870EA"/>
    <w:rsid w:val="0079081E"/>
    <w:rsid w:val="0079103C"/>
    <w:rsid w:val="00792D5C"/>
    <w:rsid w:val="00795E04"/>
    <w:rsid w:val="007A14A0"/>
    <w:rsid w:val="007A4002"/>
    <w:rsid w:val="007A40A2"/>
    <w:rsid w:val="007A69E6"/>
    <w:rsid w:val="007B0A30"/>
    <w:rsid w:val="007B4941"/>
    <w:rsid w:val="007B49AE"/>
    <w:rsid w:val="007C1A92"/>
    <w:rsid w:val="007C3ED5"/>
    <w:rsid w:val="007C431B"/>
    <w:rsid w:val="007D0433"/>
    <w:rsid w:val="007D2B0D"/>
    <w:rsid w:val="007D3560"/>
    <w:rsid w:val="007D44A1"/>
    <w:rsid w:val="007D492C"/>
    <w:rsid w:val="007E0CE8"/>
    <w:rsid w:val="007E1F2B"/>
    <w:rsid w:val="007E35FB"/>
    <w:rsid w:val="007E39BA"/>
    <w:rsid w:val="007E59D6"/>
    <w:rsid w:val="007E6BF1"/>
    <w:rsid w:val="007F0361"/>
    <w:rsid w:val="00804EC7"/>
    <w:rsid w:val="00805548"/>
    <w:rsid w:val="00806D47"/>
    <w:rsid w:val="00814A3C"/>
    <w:rsid w:val="00817029"/>
    <w:rsid w:val="0082253B"/>
    <w:rsid w:val="008303CC"/>
    <w:rsid w:val="0083246C"/>
    <w:rsid w:val="00833B7E"/>
    <w:rsid w:val="00834691"/>
    <w:rsid w:val="0083524D"/>
    <w:rsid w:val="008372EC"/>
    <w:rsid w:val="00837D02"/>
    <w:rsid w:val="00837E23"/>
    <w:rsid w:val="00841B24"/>
    <w:rsid w:val="00842FEF"/>
    <w:rsid w:val="00843FFF"/>
    <w:rsid w:val="00845D27"/>
    <w:rsid w:val="0085319A"/>
    <w:rsid w:val="00854A9B"/>
    <w:rsid w:val="00855644"/>
    <w:rsid w:val="00856E7D"/>
    <w:rsid w:val="0085796B"/>
    <w:rsid w:val="008604C3"/>
    <w:rsid w:val="008639EB"/>
    <w:rsid w:val="00863E56"/>
    <w:rsid w:val="008657C9"/>
    <w:rsid w:val="00865D63"/>
    <w:rsid w:val="00870110"/>
    <w:rsid w:val="00874F23"/>
    <w:rsid w:val="008761A6"/>
    <w:rsid w:val="00877AB3"/>
    <w:rsid w:val="00881916"/>
    <w:rsid w:val="008842A8"/>
    <w:rsid w:val="008847FB"/>
    <w:rsid w:val="00884CA0"/>
    <w:rsid w:val="00885916"/>
    <w:rsid w:val="00891B3D"/>
    <w:rsid w:val="00893E9A"/>
    <w:rsid w:val="0089603B"/>
    <w:rsid w:val="008961C9"/>
    <w:rsid w:val="00896505"/>
    <w:rsid w:val="008975E0"/>
    <w:rsid w:val="008A0D8A"/>
    <w:rsid w:val="008A3828"/>
    <w:rsid w:val="008A3A5D"/>
    <w:rsid w:val="008A3F28"/>
    <w:rsid w:val="008A7776"/>
    <w:rsid w:val="008A7C19"/>
    <w:rsid w:val="008B0BAE"/>
    <w:rsid w:val="008B26B3"/>
    <w:rsid w:val="008B4681"/>
    <w:rsid w:val="008B5B9C"/>
    <w:rsid w:val="008C0289"/>
    <w:rsid w:val="008C0CFA"/>
    <w:rsid w:val="008C1338"/>
    <w:rsid w:val="008C1A85"/>
    <w:rsid w:val="008C1C47"/>
    <w:rsid w:val="008C2D4E"/>
    <w:rsid w:val="008C2E10"/>
    <w:rsid w:val="008C63E9"/>
    <w:rsid w:val="008C6AFC"/>
    <w:rsid w:val="008D0E8E"/>
    <w:rsid w:val="008D1F65"/>
    <w:rsid w:val="008D2A59"/>
    <w:rsid w:val="008D46F3"/>
    <w:rsid w:val="008D64F3"/>
    <w:rsid w:val="008E01B8"/>
    <w:rsid w:val="008E02A0"/>
    <w:rsid w:val="008E0C23"/>
    <w:rsid w:val="008E1C5C"/>
    <w:rsid w:val="008E3F5D"/>
    <w:rsid w:val="008E65F6"/>
    <w:rsid w:val="008E69D7"/>
    <w:rsid w:val="008E6A0A"/>
    <w:rsid w:val="008F5562"/>
    <w:rsid w:val="008F5A86"/>
    <w:rsid w:val="008F65C1"/>
    <w:rsid w:val="009010CB"/>
    <w:rsid w:val="009014B6"/>
    <w:rsid w:val="009062F0"/>
    <w:rsid w:val="00910B3D"/>
    <w:rsid w:val="00912434"/>
    <w:rsid w:val="00915D98"/>
    <w:rsid w:val="0091643D"/>
    <w:rsid w:val="009177D3"/>
    <w:rsid w:val="00917BEE"/>
    <w:rsid w:val="00923F49"/>
    <w:rsid w:val="009261A1"/>
    <w:rsid w:val="00926E3C"/>
    <w:rsid w:val="00931995"/>
    <w:rsid w:val="00932798"/>
    <w:rsid w:val="009371EA"/>
    <w:rsid w:val="0093726B"/>
    <w:rsid w:val="00945493"/>
    <w:rsid w:val="0094614B"/>
    <w:rsid w:val="00952C1C"/>
    <w:rsid w:val="00954314"/>
    <w:rsid w:val="009549E7"/>
    <w:rsid w:val="00954F2A"/>
    <w:rsid w:val="00955A06"/>
    <w:rsid w:val="0095731B"/>
    <w:rsid w:val="00963E29"/>
    <w:rsid w:val="0096690E"/>
    <w:rsid w:val="00972617"/>
    <w:rsid w:val="0097273F"/>
    <w:rsid w:val="00973916"/>
    <w:rsid w:val="0097624B"/>
    <w:rsid w:val="0098038C"/>
    <w:rsid w:val="009814BE"/>
    <w:rsid w:val="00981C8D"/>
    <w:rsid w:val="0098665C"/>
    <w:rsid w:val="00987588"/>
    <w:rsid w:val="00990F34"/>
    <w:rsid w:val="00990FCF"/>
    <w:rsid w:val="009A6007"/>
    <w:rsid w:val="009A74EF"/>
    <w:rsid w:val="009B023F"/>
    <w:rsid w:val="009B02B8"/>
    <w:rsid w:val="009B1553"/>
    <w:rsid w:val="009B253D"/>
    <w:rsid w:val="009B73C3"/>
    <w:rsid w:val="009C510F"/>
    <w:rsid w:val="009C5484"/>
    <w:rsid w:val="009C61D9"/>
    <w:rsid w:val="009D02F8"/>
    <w:rsid w:val="009D0ECE"/>
    <w:rsid w:val="009D7831"/>
    <w:rsid w:val="009D7BD6"/>
    <w:rsid w:val="009E037B"/>
    <w:rsid w:val="009E155D"/>
    <w:rsid w:val="009E20B6"/>
    <w:rsid w:val="009E23D5"/>
    <w:rsid w:val="009F0BFE"/>
    <w:rsid w:val="009F157E"/>
    <w:rsid w:val="009F222B"/>
    <w:rsid w:val="009F4570"/>
    <w:rsid w:val="009F7A38"/>
    <w:rsid w:val="00A0343C"/>
    <w:rsid w:val="00A0531A"/>
    <w:rsid w:val="00A06720"/>
    <w:rsid w:val="00A12C38"/>
    <w:rsid w:val="00A151F9"/>
    <w:rsid w:val="00A2252A"/>
    <w:rsid w:val="00A264C6"/>
    <w:rsid w:val="00A27EF0"/>
    <w:rsid w:val="00A30FCB"/>
    <w:rsid w:val="00A33C74"/>
    <w:rsid w:val="00A35BF3"/>
    <w:rsid w:val="00A36F73"/>
    <w:rsid w:val="00A40050"/>
    <w:rsid w:val="00A40864"/>
    <w:rsid w:val="00A414C3"/>
    <w:rsid w:val="00A44DA5"/>
    <w:rsid w:val="00A476FA"/>
    <w:rsid w:val="00A5097E"/>
    <w:rsid w:val="00A56AA0"/>
    <w:rsid w:val="00A60C9F"/>
    <w:rsid w:val="00A6268F"/>
    <w:rsid w:val="00A7455D"/>
    <w:rsid w:val="00A74D3A"/>
    <w:rsid w:val="00A77874"/>
    <w:rsid w:val="00A82F19"/>
    <w:rsid w:val="00A83612"/>
    <w:rsid w:val="00A845DF"/>
    <w:rsid w:val="00A92EA7"/>
    <w:rsid w:val="00A976AB"/>
    <w:rsid w:val="00A977D2"/>
    <w:rsid w:val="00A978AF"/>
    <w:rsid w:val="00AA06C9"/>
    <w:rsid w:val="00AA428B"/>
    <w:rsid w:val="00AA74CB"/>
    <w:rsid w:val="00AB11C7"/>
    <w:rsid w:val="00AB125A"/>
    <w:rsid w:val="00AB24CE"/>
    <w:rsid w:val="00AB283A"/>
    <w:rsid w:val="00AB4AE8"/>
    <w:rsid w:val="00AB6FA8"/>
    <w:rsid w:val="00AB7963"/>
    <w:rsid w:val="00AC0753"/>
    <w:rsid w:val="00AC08DF"/>
    <w:rsid w:val="00AC212A"/>
    <w:rsid w:val="00AC2AEE"/>
    <w:rsid w:val="00AC3906"/>
    <w:rsid w:val="00AD05A5"/>
    <w:rsid w:val="00AD0A62"/>
    <w:rsid w:val="00AD1CF0"/>
    <w:rsid w:val="00AD2DB8"/>
    <w:rsid w:val="00AD5B21"/>
    <w:rsid w:val="00AE567B"/>
    <w:rsid w:val="00AE5E3E"/>
    <w:rsid w:val="00AF0D54"/>
    <w:rsid w:val="00AF1058"/>
    <w:rsid w:val="00AF4292"/>
    <w:rsid w:val="00B01935"/>
    <w:rsid w:val="00B04139"/>
    <w:rsid w:val="00B04396"/>
    <w:rsid w:val="00B05AD1"/>
    <w:rsid w:val="00B06867"/>
    <w:rsid w:val="00B1339F"/>
    <w:rsid w:val="00B138E3"/>
    <w:rsid w:val="00B14EDF"/>
    <w:rsid w:val="00B16ADC"/>
    <w:rsid w:val="00B20DDC"/>
    <w:rsid w:val="00B21A06"/>
    <w:rsid w:val="00B27D0E"/>
    <w:rsid w:val="00B31743"/>
    <w:rsid w:val="00B32102"/>
    <w:rsid w:val="00B33D67"/>
    <w:rsid w:val="00B35201"/>
    <w:rsid w:val="00B3538C"/>
    <w:rsid w:val="00B36546"/>
    <w:rsid w:val="00B371A5"/>
    <w:rsid w:val="00B4289A"/>
    <w:rsid w:val="00B430AE"/>
    <w:rsid w:val="00B44A75"/>
    <w:rsid w:val="00B45015"/>
    <w:rsid w:val="00B46312"/>
    <w:rsid w:val="00B46453"/>
    <w:rsid w:val="00B50A0D"/>
    <w:rsid w:val="00B50C99"/>
    <w:rsid w:val="00B5191F"/>
    <w:rsid w:val="00B51AD4"/>
    <w:rsid w:val="00B53748"/>
    <w:rsid w:val="00B538FD"/>
    <w:rsid w:val="00B54A9A"/>
    <w:rsid w:val="00B56745"/>
    <w:rsid w:val="00B56D41"/>
    <w:rsid w:val="00B65650"/>
    <w:rsid w:val="00B6608C"/>
    <w:rsid w:val="00B75F1F"/>
    <w:rsid w:val="00B7656C"/>
    <w:rsid w:val="00B87695"/>
    <w:rsid w:val="00B91931"/>
    <w:rsid w:val="00B933E6"/>
    <w:rsid w:val="00B93817"/>
    <w:rsid w:val="00B9420E"/>
    <w:rsid w:val="00B9590E"/>
    <w:rsid w:val="00B96D4C"/>
    <w:rsid w:val="00B97F91"/>
    <w:rsid w:val="00BA0377"/>
    <w:rsid w:val="00BA3382"/>
    <w:rsid w:val="00BA390D"/>
    <w:rsid w:val="00BA3B6C"/>
    <w:rsid w:val="00BA4365"/>
    <w:rsid w:val="00BA4572"/>
    <w:rsid w:val="00BA6998"/>
    <w:rsid w:val="00BB1909"/>
    <w:rsid w:val="00BB3695"/>
    <w:rsid w:val="00BB4F33"/>
    <w:rsid w:val="00BB5120"/>
    <w:rsid w:val="00BB7748"/>
    <w:rsid w:val="00BC035E"/>
    <w:rsid w:val="00BC064B"/>
    <w:rsid w:val="00BC4114"/>
    <w:rsid w:val="00BC6749"/>
    <w:rsid w:val="00BC6E4D"/>
    <w:rsid w:val="00BC76A0"/>
    <w:rsid w:val="00BD00F7"/>
    <w:rsid w:val="00BD2297"/>
    <w:rsid w:val="00BD742C"/>
    <w:rsid w:val="00BE4394"/>
    <w:rsid w:val="00BF0031"/>
    <w:rsid w:val="00BF3A20"/>
    <w:rsid w:val="00BF48A5"/>
    <w:rsid w:val="00BF5560"/>
    <w:rsid w:val="00BF5D26"/>
    <w:rsid w:val="00C0131A"/>
    <w:rsid w:val="00C0402A"/>
    <w:rsid w:val="00C0743E"/>
    <w:rsid w:val="00C11C46"/>
    <w:rsid w:val="00C13F21"/>
    <w:rsid w:val="00C1426D"/>
    <w:rsid w:val="00C14BEB"/>
    <w:rsid w:val="00C15220"/>
    <w:rsid w:val="00C156CC"/>
    <w:rsid w:val="00C21156"/>
    <w:rsid w:val="00C25081"/>
    <w:rsid w:val="00C257D1"/>
    <w:rsid w:val="00C25E44"/>
    <w:rsid w:val="00C26632"/>
    <w:rsid w:val="00C31952"/>
    <w:rsid w:val="00C319DA"/>
    <w:rsid w:val="00C33EBF"/>
    <w:rsid w:val="00C35621"/>
    <w:rsid w:val="00C36289"/>
    <w:rsid w:val="00C37CBB"/>
    <w:rsid w:val="00C4025C"/>
    <w:rsid w:val="00C4027F"/>
    <w:rsid w:val="00C42978"/>
    <w:rsid w:val="00C46156"/>
    <w:rsid w:val="00C50547"/>
    <w:rsid w:val="00C51F32"/>
    <w:rsid w:val="00C54BAE"/>
    <w:rsid w:val="00C5696C"/>
    <w:rsid w:val="00C578EC"/>
    <w:rsid w:val="00C610B7"/>
    <w:rsid w:val="00C61A76"/>
    <w:rsid w:val="00C627CD"/>
    <w:rsid w:val="00C642FD"/>
    <w:rsid w:val="00C64BD1"/>
    <w:rsid w:val="00C65BF4"/>
    <w:rsid w:val="00C66C73"/>
    <w:rsid w:val="00C7272A"/>
    <w:rsid w:val="00C807D9"/>
    <w:rsid w:val="00C82152"/>
    <w:rsid w:val="00C825E8"/>
    <w:rsid w:val="00C82738"/>
    <w:rsid w:val="00C852DC"/>
    <w:rsid w:val="00C86973"/>
    <w:rsid w:val="00C91237"/>
    <w:rsid w:val="00C93F02"/>
    <w:rsid w:val="00C95DD4"/>
    <w:rsid w:val="00CA2E5D"/>
    <w:rsid w:val="00CB0EF1"/>
    <w:rsid w:val="00CB5943"/>
    <w:rsid w:val="00CC398C"/>
    <w:rsid w:val="00CD1EF3"/>
    <w:rsid w:val="00CD3014"/>
    <w:rsid w:val="00CD524B"/>
    <w:rsid w:val="00CD776F"/>
    <w:rsid w:val="00CE76EC"/>
    <w:rsid w:val="00CF331E"/>
    <w:rsid w:val="00CF3B27"/>
    <w:rsid w:val="00CF565B"/>
    <w:rsid w:val="00D01AAE"/>
    <w:rsid w:val="00D03009"/>
    <w:rsid w:val="00D063E1"/>
    <w:rsid w:val="00D0709D"/>
    <w:rsid w:val="00D14DCF"/>
    <w:rsid w:val="00D1793E"/>
    <w:rsid w:val="00D20BA1"/>
    <w:rsid w:val="00D2303C"/>
    <w:rsid w:val="00D23706"/>
    <w:rsid w:val="00D30CF7"/>
    <w:rsid w:val="00D32778"/>
    <w:rsid w:val="00D3307A"/>
    <w:rsid w:val="00D3335E"/>
    <w:rsid w:val="00D37046"/>
    <w:rsid w:val="00D400A7"/>
    <w:rsid w:val="00D40B07"/>
    <w:rsid w:val="00D4175A"/>
    <w:rsid w:val="00D4270B"/>
    <w:rsid w:val="00D43684"/>
    <w:rsid w:val="00D4408E"/>
    <w:rsid w:val="00D45200"/>
    <w:rsid w:val="00D474CA"/>
    <w:rsid w:val="00D52534"/>
    <w:rsid w:val="00D53053"/>
    <w:rsid w:val="00D53821"/>
    <w:rsid w:val="00D56003"/>
    <w:rsid w:val="00D61579"/>
    <w:rsid w:val="00D6407D"/>
    <w:rsid w:val="00D708C8"/>
    <w:rsid w:val="00D70942"/>
    <w:rsid w:val="00D737D5"/>
    <w:rsid w:val="00D766B9"/>
    <w:rsid w:val="00D81014"/>
    <w:rsid w:val="00D84303"/>
    <w:rsid w:val="00D85E52"/>
    <w:rsid w:val="00D86E73"/>
    <w:rsid w:val="00D86F74"/>
    <w:rsid w:val="00D92C22"/>
    <w:rsid w:val="00D93A31"/>
    <w:rsid w:val="00D9528E"/>
    <w:rsid w:val="00DA0D42"/>
    <w:rsid w:val="00DA3E09"/>
    <w:rsid w:val="00DA4D92"/>
    <w:rsid w:val="00DA50D8"/>
    <w:rsid w:val="00DA5798"/>
    <w:rsid w:val="00DA63A7"/>
    <w:rsid w:val="00DB3889"/>
    <w:rsid w:val="00DB40C1"/>
    <w:rsid w:val="00DB54B7"/>
    <w:rsid w:val="00DB7BFF"/>
    <w:rsid w:val="00DC1EBB"/>
    <w:rsid w:val="00DC1FBE"/>
    <w:rsid w:val="00DC40CC"/>
    <w:rsid w:val="00DC4803"/>
    <w:rsid w:val="00DC489F"/>
    <w:rsid w:val="00DD0EC8"/>
    <w:rsid w:val="00DD1920"/>
    <w:rsid w:val="00DD6EBD"/>
    <w:rsid w:val="00DE0092"/>
    <w:rsid w:val="00DE6943"/>
    <w:rsid w:val="00DE7244"/>
    <w:rsid w:val="00DF5288"/>
    <w:rsid w:val="00DF5519"/>
    <w:rsid w:val="00DF5673"/>
    <w:rsid w:val="00DF5829"/>
    <w:rsid w:val="00DF757F"/>
    <w:rsid w:val="00E05007"/>
    <w:rsid w:val="00E0527D"/>
    <w:rsid w:val="00E06458"/>
    <w:rsid w:val="00E06F0A"/>
    <w:rsid w:val="00E0724E"/>
    <w:rsid w:val="00E11E71"/>
    <w:rsid w:val="00E120D1"/>
    <w:rsid w:val="00E15D6F"/>
    <w:rsid w:val="00E16A91"/>
    <w:rsid w:val="00E16D79"/>
    <w:rsid w:val="00E17292"/>
    <w:rsid w:val="00E20AF4"/>
    <w:rsid w:val="00E26A4C"/>
    <w:rsid w:val="00E27372"/>
    <w:rsid w:val="00E30171"/>
    <w:rsid w:val="00E304DA"/>
    <w:rsid w:val="00E30A0E"/>
    <w:rsid w:val="00E33897"/>
    <w:rsid w:val="00E33D23"/>
    <w:rsid w:val="00E34ABA"/>
    <w:rsid w:val="00E4021F"/>
    <w:rsid w:val="00E40CF5"/>
    <w:rsid w:val="00E440E9"/>
    <w:rsid w:val="00E450A2"/>
    <w:rsid w:val="00E46FE5"/>
    <w:rsid w:val="00E47CCF"/>
    <w:rsid w:val="00E47CF1"/>
    <w:rsid w:val="00E50BF9"/>
    <w:rsid w:val="00E527B4"/>
    <w:rsid w:val="00E52F36"/>
    <w:rsid w:val="00E54CD5"/>
    <w:rsid w:val="00E567A3"/>
    <w:rsid w:val="00E62918"/>
    <w:rsid w:val="00E707E8"/>
    <w:rsid w:val="00E72419"/>
    <w:rsid w:val="00E82811"/>
    <w:rsid w:val="00E83241"/>
    <w:rsid w:val="00E867D3"/>
    <w:rsid w:val="00E87739"/>
    <w:rsid w:val="00E91307"/>
    <w:rsid w:val="00E93460"/>
    <w:rsid w:val="00EA0220"/>
    <w:rsid w:val="00EB155A"/>
    <w:rsid w:val="00EB17C3"/>
    <w:rsid w:val="00EB2E18"/>
    <w:rsid w:val="00EB39D4"/>
    <w:rsid w:val="00EB47A7"/>
    <w:rsid w:val="00EB7031"/>
    <w:rsid w:val="00EB7508"/>
    <w:rsid w:val="00EB77D5"/>
    <w:rsid w:val="00EC3699"/>
    <w:rsid w:val="00EC4925"/>
    <w:rsid w:val="00EC675D"/>
    <w:rsid w:val="00ED0336"/>
    <w:rsid w:val="00ED0531"/>
    <w:rsid w:val="00ED13DE"/>
    <w:rsid w:val="00ED1638"/>
    <w:rsid w:val="00ED178A"/>
    <w:rsid w:val="00ED1CA5"/>
    <w:rsid w:val="00ED2D00"/>
    <w:rsid w:val="00ED30B3"/>
    <w:rsid w:val="00ED419F"/>
    <w:rsid w:val="00ED6E72"/>
    <w:rsid w:val="00EE1553"/>
    <w:rsid w:val="00EE1D30"/>
    <w:rsid w:val="00EE2F4B"/>
    <w:rsid w:val="00EF3EFD"/>
    <w:rsid w:val="00EF40AB"/>
    <w:rsid w:val="00EF4F9B"/>
    <w:rsid w:val="00EF5E32"/>
    <w:rsid w:val="00EF680E"/>
    <w:rsid w:val="00EF7791"/>
    <w:rsid w:val="00F005FE"/>
    <w:rsid w:val="00F14335"/>
    <w:rsid w:val="00F14CA4"/>
    <w:rsid w:val="00F159E5"/>
    <w:rsid w:val="00F1688E"/>
    <w:rsid w:val="00F216C1"/>
    <w:rsid w:val="00F253E9"/>
    <w:rsid w:val="00F255FE"/>
    <w:rsid w:val="00F25B3A"/>
    <w:rsid w:val="00F34F02"/>
    <w:rsid w:val="00F35FD1"/>
    <w:rsid w:val="00F4055E"/>
    <w:rsid w:val="00F40D96"/>
    <w:rsid w:val="00F42492"/>
    <w:rsid w:val="00F43113"/>
    <w:rsid w:val="00F44015"/>
    <w:rsid w:val="00F456AD"/>
    <w:rsid w:val="00F47010"/>
    <w:rsid w:val="00F553EE"/>
    <w:rsid w:val="00F573BE"/>
    <w:rsid w:val="00F573C6"/>
    <w:rsid w:val="00F61414"/>
    <w:rsid w:val="00F66071"/>
    <w:rsid w:val="00F73480"/>
    <w:rsid w:val="00F73D1C"/>
    <w:rsid w:val="00F76A64"/>
    <w:rsid w:val="00F91604"/>
    <w:rsid w:val="00F96129"/>
    <w:rsid w:val="00F9714A"/>
    <w:rsid w:val="00FA1B58"/>
    <w:rsid w:val="00FA251A"/>
    <w:rsid w:val="00FA72FE"/>
    <w:rsid w:val="00FB0319"/>
    <w:rsid w:val="00FB52D5"/>
    <w:rsid w:val="00FC039D"/>
    <w:rsid w:val="00FC1CE0"/>
    <w:rsid w:val="00FC52AD"/>
    <w:rsid w:val="00FC7AD2"/>
    <w:rsid w:val="00FD192B"/>
    <w:rsid w:val="00FD4D35"/>
    <w:rsid w:val="00FD4E82"/>
    <w:rsid w:val="00FD5B69"/>
    <w:rsid w:val="00FD6141"/>
    <w:rsid w:val="00FD67D8"/>
    <w:rsid w:val="00FE6251"/>
    <w:rsid w:val="00FE7F65"/>
    <w:rsid w:val="00FF0D52"/>
    <w:rsid w:val="00FF4305"/>
  </w:rsids>
  <m:mathPr>
    <m:mathFont m:val="Cambria Math"/>
    <m:brkBin m:val="before"/>
    <m:brkBinSub m:val="--"/>
    <m:smallFrac m:val="0"/>
    <m:dispDef m:val="0"/>
    <m:lMargin m:val="0"/>
    <m:rMargin m:val="0"/>
    <m:defJc m:val="centerGroup"/>
    <m:wrapRight/>
    <m:intLim m:val="subSup"/>
    <m:naryLim m:val="subSup"/>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F6BD"/>
  <w15:docId w15:val="{899F5C00-2672-3449-ABB7-4CF3F69F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5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17BEE"/>
    <w:rPr>
      <w:rFonts w:ascii="Lucida Grande" w:hAnsi="Lucida Grande"/>
      <w:sz w:val="18"/>
      <w:szCs w:val="18"/>
    </w:rPr>
  </w:style>
  <w:style w:type="character" w:customStyle="1" w:styleId="BalloonTextChar">
    <w:name w:val="Balloon Text Char"/>
    <w:basedOn w:val="DefaultParagraphFont"/>
    <w:link w:val="BalloonText"/>
    <w:rsid w:val="00917BEE"/>
    <w:rPr>
      <w:rFonts w:ascii="Lucida Grande" w:hAnsi="Lucida Grande"/>
      <w:sz w:val="18"/>
      <w:szCs w:val="18"/>
    </w:rPr>
  </w:style>
  <w:style w:type="character" w:styleId="Emphasis">
    <w:name w:val="Emphasis"/>
    <w:basedOn w:val="DefaultParagraphFont"/>
    <w:uiPriority w:val="20"/>
    <w:qFormat/>
    <w:rsid w:val="00D86F74"/>
    <w:rPr>
      <w:i/>
      <w:iCs/>
    </w:rPr>
  </w:style>
  <w:style w:type="character" w:styleId="Hyperlink">
    <w:name w:val="Hyperlink"/>
    <w:basedOn w:val="DefaultParagraphFont"/>
    <w:uiPriority w:val="99"/>
    <w:rsid w:val="00D86F74"/>
    <w:rPr>
      <w:color w:val="0000FF"/>
      <w:u w:val="single"/>
    </w:rPr>
  </w:style>
  <w:style w:type="paragraph" w:styleId="HTMLPreformatted">
    <w:name w:val="HTML Preformatted"/>
    <w:basedOn w:val="Normal"/>
    <w:link w:val="HTMLPreformattedChar"/>
    <w:uiPriority w:val="99"/>
    <w:rsid w:val="00854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s-ES_tradnl"/>
    </w:rPr>
  </w:style>
  <w:style w:type="character" w:customStyle="1" w:styleId="HTMLPreformattedChar">
    <w:name w:val="HTML Preformatted Char"/>
    <w:basedOn w:val="DefaultParagraphFont"/>
    <w:link w:val="HTMLPreformatted"/>
    <w:uiPriority w:val="99"/>
    <w:rsid w:val="00854A9B"/>
    <w:rPr>
      <w:rFonts w:ascii="Courier" w:hAnsi="Courier" w:cs="Courier"/>
      <w:sz w:val="20"/>
      <w:szCs w:val="20"/>
      <w:lang w:eastAsia="es-ES_tradnl"/>
    </w:rPr>
  </w:style>
  <w:style w:type="paragraph" w:styleId="NormalWeb">
    <w:name w:val="Normal (Web)"/>
    <w:basedOn w:val="Normal"/>
    <w:uiPriority w:val="99"/>
    <w:unhideWhenUsed/>
    <w:rsid w:val="00354AE6"/>
    <w:pPr>
      <w:spacing w:before="100" w:beforeAutospacing="1" w:after="100" w:afterAutospacing="1"/>
    </w:pPr>
    <w:rPr>
      <w:rFonts w:ascii="Times New Roman" w:eastAsia="Times New Roman" w:hAnsi="Times New Roman" w:cs="Times New Roman"/>
      <w:lang w:val="es-ES" w:eastAsia="es-ES_tradnl"/>
    </w:rPr>
  </w:style>
  <w:style w:type="character" w:styleId="CommentReference">
    <w:name w:val="annotation reference"/>
    <w:basedOn w:val="DefaultParagraphFont"/>
    <w:rsid w:val="00B53748"/>
    <w:rPr>
      <w:sz w:val="16"/>
      <w:szCs w:val="16"/>
    </w:rPr>
  </w:style>
  <w:style w:type="paragraph" w:styleId="CommentText">
    <w:name w:val="annotation text"/>
    <w:basedOn w:val="Normal"/>
    <w:link w:val="CommentTextChar"/>
    <w:rsid w:val="00B53748"/>
    <w:rPr>
      <w:sz w:val="20"/>
      <w:szCs w:val="20"/>
    </w:rPr>
  </w:style>
  <w:style w:type="character" w:customStyle="1" w:styleId="CommentTextChar">
    <w:name w:val="Comment Text Char"/>
    <w:basedOn w:val="DefaultParagraphFont"/>
    <w:link w:val="CommentText"/>
    <w:rsid w:val="00B53748"/>
    <w:rPr>
      <w:sz w:val="20"/>
      <w:szCs w:val="20"/>
    </w:rPr>
  </w:style>
  <w:style w:type="paragraph" w:styleId="CommentSubject">
    <w:name w:val="annotation subject"/>
    <w:basedOn w:val="CommentText"/>
    <w:next w:val="CommentText"/>
    <w:link w:val="CommentSubjectChar"/>
    <w:rsid w:val="00B53748"/>
    <w:rPr>
      <w:b/>
      <w:bCs/>
    </w:rPr>
  </w:style>
  <w:style w:type="character" w:customStyle="1" w:styleId="CommentSubjectChar">
    <w:name w:val="Comment Subject Char"/>
    <w:basedOn w:val="CommentTextChar"/>
    <w:link w:val="CommentSubject"/>
    <w:rsid w:val="00B537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89002">
      <w:bodyDiv w:val="1"/>
      <w:marLeft w:val="0"/>
      <w:marRight w:val="0"/>
      <w:marTop w:val="0"/>
      <w:marBottom w:val="0"/>
      <w:divBdr>
        <w:top w:val="none" w:sz="0" w:space="0" w:color="auto"/>
        <w:left w:val="none" w:sz="0" w:space="0" w:color="auto"/>
        <w:bottom w:val="none" w:sz="0" w:space="0" w:color="auto"/>
        <w:right w:val="none" w:sz="0" w:space="0" w:color="auto"/>
      </w:divBdr>
    </w:div>
    <w:div w:id="415250608">
      <w:bodyDiv w:val="1"/>
      <w:marLeft w:val="0"/>
      <w:marRight w:val="0"/>
      <w:marTop w:val="0"/>
      <w:marBottom w:val="0"/>
      <w:divBdr>
        <w:top w:val="none" w:sz="0" w:space="0" w:color="auto"/>
        <w:left w:val="none" w:sz="0" w:space="0" w:color="auto"/>
        <w:bottom w:val="none" w:sz="0" w:space="0" w:color="auto"/>
        <w:right w:val="none" w:sz="0" w:space="0" w:color="auto"/>
      </w:divBdr>
      <w:divsChild>
        <w:div w:id="24527877">
          <w:marLeft w:val="0"/>
          <w:marRight w:val="0"/>
          <w:marTop w:val="0"/>
          <w:marBottom w:val="0"/>
          <w:divBdr>
            <w:top w:val="none" w:sz="0" w:space="0" w:color="auto"/>
            <w:left w:val="none" w:sz="0" w:space="0" w:color="auto"/>
            <w:bottom w:val="none" w:sz="0" w:space="0" w:color="auto"/>
            <w:right w:val="none" w:sz="0" w:space="0" w:color="auto"/>
          </w:divBdr>
          <w:divsChild>
            <w:div w:id="59639485">
              <w:marLeft w:val="0"/>
              <w:marRight w:val="0"/>
              <w:marTop w:val="0"/>
              <w:marBottom w:val="0"/>
              <w:divBdr>
                <w:top w:val="none" w:sz="0" w:space="0" w:color="auto"/>
                <w:left w:val="none" w:sz="0" w:space="0" w:color="auto"/>
                <w:bottom w:val="none" w:sz="0" w:space="0" w:color="auto"/>
                <w:right w:val="none" w:sz="0" w:space="0" w:color="auto"/>
              </w:divBdr>
              <w:divsChild>
                <w:div w:id="1381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1953">
      <w:bodyDiv w:val="1"/>
      <w:marLeft w:val="0"/>
      <w:marRight w:val="0"/>
      <w:marTop w:val="0"/>
      <w:marBottom w:val="0"/>
      <w:divBdr>
        <w:top w:val="none" w:sz="0" w:space="0" w:color="auto"/>
        <w:left w:val="none" w:sz="0" w:space="0" w:color="auto"/>
        <w:bottom w:val="none" w:sz="0" w:space="0" w:color="auto"/>
        <w:right w:val="none" w:sz="0" w:space="0" w:color="auto"/>
      </w:divBdr>
    </w:div>
    <w:div w:id="809632134">
      <w:bodyDiv w:val="1"/>
      <w:marLeft w:val="0"/>
      <w:marRight w:val="0"/>
      <w:marTop w:val="0"/>
      <w:marBottom w:val="0"/>
      <w:divBdr>
        <w:top w:val="none" w:sz="0" w:space="0" w:color="auto"/>
        <w:left w:val="none" w:sz="0" w:space="0" w:color="auto"/>
        <w:bottom w:val="none" w:sz="0" w:space="0" w:color="auto"/>
        <w:right w:val="none" w:sz="0" w:space="0" w:color="auto"/>
      </w:divBdr>
    </w:div>
    <w:div w:id="915478299">
      <w:bodyDiv w:val="1"/>
      <w:marLeft w:val="0"/>
      <w:marRight w:val="0"/>
      <w:marTop w:val="0"/>
      <w:marBottom w:val="0"/>
      <w:divBdr>
        <w:top w:val="none" w:sz="0" w:space="0" w:color="auto"/>
        <w:left w:val="none" w:sz="0" w:space="0" w:color="auto"/>
        <w:bottom w:val="none" w:sz="0" w:space="0" w:color="auto"/>
        <w:right w:val="none" w:sz="0" w:space="0" w:color="auto"/>
      </w:divBdr>
    </w:div>
    <w:div w:id="10006970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14</Pages>
  <Words>7297</Words>
  <Characters>41593</Characters>
  <Application>Microsoft Office Word</Application>
  <DocSecurity>0</DocSecurity>
  <Lines>346</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cp:lastModifiedBy>Khatereh Gorji</cp:lastModifiedBy>
  <cp:revision>20</cp:revision>
  <cp:lastPrinted>2015-03-13T19:18:00Z</cp:lastPrinted>
  <dcterms:created xsi:type="dcterms:W3CDTF">2025-06-19T11:37:00Z</dcterms:created>
  <dcterms:modified xsi:type="dcterms:W3CDTF">2025-06-24T14:09:00Z</dcterms:modified>
</cp:coreProperties>
</file>