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373" w:rsidRPr="00960D1C" w:rsidRDefault="00626934" w:rsidP="007534DF">
      <w:pPr>
        <w:jc w:val="center"/>
        <w:rPr>
          <w:b/>
          <w:sz w:val="32"/>
        </w:rPr>
      </w:pPr>
      <w:r>
        <w:rPr>
          <w:b/>
          <w:sz w:val="32"/>
        </w:rPr>
        <w:t xml:space="preserve">ACTA DE </w:t>
      </w:r>
      <w:bookmarkStart w:id="0" w:name="_GoBack"/>
      <w:bookmarkEnd w:id="0"/>
      <w:r w:rsidR="007534DF" w:rsidRPr="00960D1C">
        <w:rPr>
          <w:b/>
          <w:sz w:val="32"/>
        </w:rPr>
        <w:t>REUNIÓN</w:t>
      </w:r>
    </w:p>
    <w:tbl>
      <w:tblPr>
        <w:tblStyle w:val="Tablaconcuadrcula"/>
        <w:tblW w:w="0" w:type="auto"/>
        <w:tblLook w:val="04A0"/>
      </w:tblPr>
      <w:tblGrid>
        <w:gridCol w:w="4322"/>
        <w:gridCol w:w="4322"/>
      </w:tblGrid>
      <w:tr w:rsidR="007534DF" w:rsidTr="00296FEE">
        <w:tc>
          <w:tcPr>
            <w:tcW w:w="4322" w:type="dxa"/>
          </w:tcPr>
          <w:p w:rsidR="007534DF" w:rsidRPr="00960D1C" w:rsidRDefault="007534DF">
            <w:pPr>
              <w:rPr>
                <w:b/>
              </w:rPr>
            </w:pPr>
            <w:r w:rsidRPr="00960D1C">
              <w:rPr>
                <w:b/>
              </w:rPr>
              <w:t>Fecha</w:t>
            </w:r>
            <w:r w:rsidR="007E0CF5">
              <w:rPr>
                <w:b/>
              </w:rPr>
              <w:t>:</w:t>
            </w:r>
            <w:r w:rsidR="00915164">
              <w:rPr>
                <w:b/>
              </w:rPr>
              <w:t xml:space="preserve"> 5-10-2012</w:t>
            </w:r>
          </w:p>
        </w:tc>
        <w:tc>
          <w:tcPr>
            <w:tcW w:w="4322" w:type="dxa"/>
          </w:tcPr>
          <w:p w:rsidR="007534DF" w:rsidRPr="00960D1C" w:rsidRDefault="007534DF">
            <w:pPr>
              <w:rPr>
                <w:b/>
              </w:rPr>
            </w:pPr>
            <w:r w:rsidRPr="00960D1C">
              <w:rPr>
                <w:b/>
              </w:rPr>
              <w:t>Lugar</w:t>
            </w:r>
            <w:r w:rsidR="007E0CF5">
              <w:rPr>
                <w:b/>
              </w:rPr>
              <w:t>:</w:t>
            </w:r>
            <w:r w:rsidR="00915164">
              <w:rPr>
                <w:b/>
              </w:rPr>
              <w:t xml:space="preserve"> Laboratorio de Libre Acceso, ESEI</w:t>
            </w:r>
          </w:p>
        </w:tc>
      </w:tr>
      <w:tr w:rsidR="007534DF" w:rsidTr="007534DF">
        <w:tc>
          <w:tcPr>
            <w:tcW w:w="8644" w:type="dxa"/>
            <w:gridSpan w:val="2"/>
          </w:tcPr>
          <w:p w:rsidR="007534DF" w:rsidRPr="00960D1C" w:rsidRDefault="007534DF">
            <w:pPr>
              <w:rPr>
                <w:b/>
              </w:rPr>
            </w:pPr>
            <w:r w:rsidRPr="00960D1C">
              <w:rPr>
                <w:b/>
              </w:rPr>
              <w:t>Asistentes</w:t>
            </w:r>
          </w:p>
          <w:p w:rsidR="007534DF" w:rsidRDefault="00915164">
            <w:r>
              <w:t xml:space="preserve">-Pablo </w:t>
            </w:r>
            <w:proofErr w:type="spellStart"/>
            <w:r>
              <w:t>Prol</w:t>
            </w:r>
            <w:proofErr w:type="spellEnd"/>
            <w:r>
              <w:t xml:space="preserve"> Sobrado</w:t>
            </w:r>
          </w:p>
          <w:p w:rsidR="00915164" w:rsidRDefault="00915164">
            <w:r>
              <w:t xml:space="preserve">-Alexandre </w:t>
            </w:r>
            <w:proofErr w:type="spellStart"/>
            <w:r>
              <w:t>Ramilo</w:t>
            </w:r>
            <w:proofErr w:type="spellEnd"/>
            <w:r>
              <w:t xml:space="preserve"> Conde</w:t>
            </w:r>
          </w:p>
          <w:p w:rsidR="007534DF" w:rsidRDefault="007534DF"/>
          <w:p w:rsidR="007534DF" w:rsidRDefault="007534DF"/>
          <w:p w:rsidR="007534DF" w:rsidRDefault="007534DF"/>
          <w:p w:rsidR="007534DF" w:rsidRDefault="007534DF"/>
        </w:tc>
      </w:tr>
      <w:tr w:rsidR="007534DF" w:rsidTr="007534DF">
        <w:tc>
          <w:tcPr>
            <w:tcW w:w="8644" w:type="dxa"/>
            <w:gridSpan w:val="2"/>
          </w:tcPr>
          <w:p w:rsidR="007534DF" w:rsidRPr="007E0CF5" w:rsidRDefault="007534DF">
            <w:pPr>
              <w:rPr>
                <w:b/>
              </w:rPr>
            </w:pPr>
            <w:r w:rsidRPr="007E0CF5">
              <w:rPr>
                <w:b/>
              </w:rPr>
              <w:t>Objetivos de la reunión</w:t>
            </w:r>
          </w:p>
          <w:p w:rsidR="007534DF" w:rsidRDefault="00915164">
            <w:r>
              <w:t>Empezar con el desarrollo de la Actividad 4.</w:t>
            </w:r>
          </w:p>
          <w:p w:rsidR="007534DF" w:rsidRDefault="007534DF"/>
          <w:p w:rsidR="007534DF" w:rsidRDefault="007534DF"/>
          <w:p w:rsidR="007534DF" w:rsidRDefault="007534DF"/>
          <w:p w:rsidR="007534DF" w:rsidRDefault="007534DF"/>
          <w:p w:rsidR="007534DF" w:rsidRDefault="007534DF"/>
          <w:p w:rsidR="007534DF" w:rsidRDefault="007534DF"/>
        </w:tc>
      </w:tr>
      <w:tr w:rsidR="007534DF" w:rsidTr="007534DF">
        <w:tc>
          <w:tcPr>
            <w:tcW w:w="8644" w:type="dxa"/>
            <w:gridSpan w:val="2"/>
          </w:tcPr>
          <w:p w:rsidR="007534DF" w:rsidRPr="00960D1C" w:rsidRDefault="007534DF" w:rsidP="00960D1C">
            <w:pPr>
              <w:rPr>
                <w:b/>
              </w:rPr>
            </w:pPr>
            <w:r w:rsidRPr="00960D1C">
              <w:rPr>
                <w:b/>
              </w:rPr>
              <w:t>Resumen de lo tratado</w:t>
            </w:r>
          </w:p>
          <w:p w:rsidR="007534DF" w:rsidRDefault="00915164">
            <w:r>
              <w:t>Se ha decidido dividir los casos de uso planificados en la pasada clase de prácticas para el desarrollo de cada uno de manera individual, ya que existe un número par de ellos. Además, se escogieron los casos de uso específicos de cada miembro del grupo (Alexandre escogió</w:t>
            </w:r>
            <w:r w:rsidR="00A07C56">
              <w:t xml:space="preserve"> “Controlar Alumnos” y “Gestionar Datos Personales”</w:t>
            </w:r>
            <w:r>
              <w:t xml:space="preserve"> y Pablo escogió</w:t>
            </w:r>
            <w:r w:rsidR="00A07C56">
              <w:t xml:space="preserve"> “Controlar Profesores” y “Gestionar Incidencias”</w:t>
            </w:r>
            <w:r>
              <w:t>).</w:t>
            </w:r>
          </w:p>
          <w:p w:rsidR="007534DF" w:rsidRDefault="007534DF"/>
          <w:p w:rsidR="007534DF" w:rsidRDefault="007534DF"/>
          <w:p w:rsidR="007534DF" w:rsidRDefault="007534DF"/>
        </w:tc>
      </w:tr>
      <w:tr w:rsidR="007534DF" w:rsidTr="007534DF">
        <w:trPr>
          <w:trHeight w:val="2436"/>
        </w:trPr>
        <w:tc>
          <w:tcPr>
            <w:tcW w:w="8644" w:type="dxa"/>
            <w:gridSpan w:val="2"/>
          </w:tcPr>
          <w:p w:rsidR="007534DF" w:rsidRPr="00960D1C" w:rsidRDefault="007534DF">
            <w:pPr>
              <w:rPr>
                <w:b/>
              </w:rPr>
            </w:pPr>
            <w:r w:rsidRPr="00960D1C">
              <w:rPr>
                <w:b/>
              </w:rPr>
              <w:t>Acuerdos o acciones a realizar</w:t>
            </w:r>
          </w:p>
          <w:p w:rsidR="007534DF" w:rsidRDefault="007534DF"/>
          <w:tbl>
            <w:tblPr>
              <w:tblStyle w:val="Tablaconcuadrcula"/>
              <w:tblW w:w="0" w:type="auto"/>
              <w:tblLook w:val="04A0"/>
            </w:tblPr>
            <w:tblGrid>
              <w:gridCol w:w="2804"/>
              <w:gridCol w:w="2804"/>
              <w:gridCol w:w="2805"/>
            </w:tblGrid>
            <w:tr w:rsidR="007534DF" w:rsidRPr="00960D1C" w:rsidTr="007534DF">
              <w:tc>
                <w:tcPr>
                  <w:tcW w:w="2804" w:type="dxa"/>
                </w:tcPr>
                <w:p w:rsidR="007534DF" w:rsidRPr="00960D1C" w:rsidRDefault="007534DF">
                  <w:pPr>
                    <w:rPr>
                      <w:b/>
                    </w:rPr>
                  </w:pPr>
                  <w:r w:rsidRPr="00960D1C">
                    <w:rPr>
                      <w:b/>
                    </w:rPr>
                    <w:t>Asunto</w:t>
                  </w:r>
                </w:p>
              </w:tc>
              <w:tc>
                <w:tcPr>
                  <w:tcW w:w="2804" w:type="dxa"/>
                </w:tcPr>
                <w:p w:rsidR="007534DF" w:rsidRPr="00960D1C" w:rsidRDefault="007534DF">
                  <w:pPr>
                    <w:rPr>
                      <w:b/>
                    </w:rPr>
                  </w:pPr>
                  <w:r w:rsidRPr="00960D1C">
                    <w:rPr>
                      <w:b/>
                    </w:rPr>
                    <w:t>Responsable</w:t>
                  </w:r>
                </w:p>
              </w:tc>
              <w:tc>
                <w:tcPr>
                  <w:tcW w:w="2805" w:type="dxa"/>
                </w:tcPr>
                <w:p w:rsidR="007534DF" w:rsidRPr="00960D1C" w:rsidRDefault="007534DF">
                  <w:pPr>
                    <w:rPr>
                      <w:b/>
                    </w:rPr>
                  </w:pPr>
                  <w:r w:rsidRPr="00960D1C">
                    <w:rPr>
                      <w:b/>
                    </w:rPr>
                    <w:t>Fecha Final</w:t>
                  </w:r>
                </w:p>
              </w:tc>
            </w:tr>
            <w:tr w:rsidR="007534DF" w:rsidTr="007534DF">
              <w:tc>
                <w:tcPr>
                  <w:tcW w:w="2804" w:type="dxa"/>
                </w:tcPr>
                <w:p w:rsidR="007534DF" w:rsidRDefault="00915164">
                  <w:r>
                    <w:t>Descripción de Casos de Uso Genéricos Parte 1</w:t>
                  </w:r>
                </w:p>
              </w:tc>
              <w:tc>
                <w:tcPr>
                  <w:tcW w:w="2804" w:type="dxa"/>
                </w:tcPr>
                <w:p w:rsidR="007534DF" w:rsidRDefault="00915164">
                  <w:r>
                    <w:t xml:space="preserve">Alexandre </w:t>
                  </w:r>
                  <w:proofErr w:type="spellStart"/>
                  <w:r>
                    <w:t>Ramilo</w:t>
                  </w:r>
                  <w:proofErr w:type="spellEnd"/>
                </w:p>
              </w:tc>
              <w:tc>
                <w:tcPr>
                  <w:tcW w:w="2805" w:type="dxa"/>
                </w:tcPr>
                <w:p w:rsidR="007534DF" w:rsidRDefault="00915164">
                  <w:r>
                    <w:t>12-10-2012</w:t>
                  </w:r>
                </w:p>
              </w:tc>
            </w:tr>
            <w:tr w:rsidR="007534DF" w:rsidTr="007534DF">
              <w:tc>
                <w:tcPr>
                  <w:tcW w:w="2804" w:type="dxa"/>
                </w:tcPr>
                <w:p w:rsidR="007534DF" w:rsidRDefault="00915164">
                  <w:r>
                    <w:t>Descripción de Casos de Uso Genéricos Parte 2</w:t>
                  </w:r>
                </w:p>
              </w:tc>
              <w:tc>
                <w:tcPr>
                  <w:tcW w:w="2804" w:type="dxa"/>
                </w:tcPr>
                <w:p w:rsidR="007534DF" w:rsidRDefault="00915164">
                  <w:r>
                    <w:t xml:space="preserve">Pablo </w:t>
                  </w:r>
                  <w:proofErr w:type="spellStart"/>
                  <w:r>
                    <w:t>Prol</w:t>
                  </w:r>
                  <w:proofErr w:type="spellEnd"/>
                </w:p>
              </w:tc>
              <w:tc>
                <w:tcPr>
                  <w:tcW w:w="2805" w:type="dxa"/>
                </w:tcPr>
                <w:p w:rsidR="007534DF" w:rsidRDefault="00915164">
                  <w:r>
                    <w:t>12-10-2012</w:t>
                  </w:r>
                </w:p>
              </w:tc>
            </w:tr>
            <w:tr w:rsidR="007534DF" w:rsidTr="007534DF">
              <w:tc>
                <w:tcPr>
                  <w:tcW w:w="2804" w:type="dxa"/>
                </w:tcPr>
                <w:p w:rsidR="007534DF" w:rsidRDefault="00915164" w:rsidP="00915164">
                  <w:r>
                    <w:t>Descripción de Casos de Uso Específicos Parte 1</w:t>
                  </w:r>
                </w:p>
              </w:tc>
              <w:tc>
                <w:tcPr>
                  <w:tcW w:w="2804" w:type="dxa"/>
                </w:tcPr>
                <w:p w:rsidR="007534DF" w:rsidRDefault="00915164">
                  <w:r>
                    <w:t xml:space="preserve">Alexandre </w:t>
                  </w:r>
                  <w:proofErr w:type="spellStart"/>
                  <w:r>
                    <w:t>Ramilo</w:t>
                  </w:r>
                  <w:proofErr w:type="spellEnd"/>
                </w:p>
              </w:tc>
              <w:tc>
                <w:tcPr>
                  <w:tcW w:w="2805" w:type="dxa"/>
                </w:tcPr>
                <w:p w:rsidR="007534DF" w:rsidRDefault="00915164">
                  <w:r>
                    <w:t>12-10-2012</w:t>
                  </w:r>
                </w:p>
              </w:tc>
            </w:tr>
            <w:tr w:rsidR="007534DF" w:rsidTr="007534DF">
              <w:tc>
                <w:tcPr>
                  <w:tcW w:w="2804" w:type="dxa"/>
                </w:tcPr>
                <w:p w:rsidR="007534DF" w:rsidRDefault="00915164" w:rsidP="00915164">
                  <w:r>
                    <w:t>Descripción de Casos de Uso Específicos Parte 2</w:t>
                  </w:r>
                </w:p>
              </w:tc>
              <w:tc>
                <w:tcPr>
                  <w:tcW w:w="2804" w:type="dxa"/>
                </w:tcPr>
                <w:p w:rsidR="007534DF" w:rsidRDefault="00915164">
                  <w:r>
                    <w:t xml:space="preserve">Pablo </w:t>
                  </w:r>
                  <w:proofErr w:type="spellStart"/>
                  <w:r>
                    <w:t>Prol</w:t>
                  </w:r>
                  <w:proofErr w:type="spellEnd"/>
                </w:p>
              </w:tc>
              <w:tc>
                <w:tcPr>
                  <w:tcW w:w="2805" w:type="dxa"/>
                </w:tcPr>
                <w:p w:rsidR="007534DF" w:rsidRDefault="00915164">
                  <w:r>
                    <w:t>12-10-2012</w:t>
                  </w:r>
                </w:p>
              </w:tc>
            </w:tr>
            <w:tr w:rsidR="007534DF" w:rsidTr="007534DF">
              <w:tc>
                <w:tcPr>
                  <w:tcW w:w="2804" w:type="dxa"/>
                </w:tcPr>
                <w:p w:rsidR="007534DF" w:rsidRDefault="007534DF"/>
              </w:tc>
              <w:tc>
                <w:tcPr>
                  <w:tcW w:w="2804" w:type="dxa"/>
                </w:tcPr>
                <w:p w:rsidR="007534DF" w:rsidRDefault="007534DF"/>
              </w:tc>
              <w:tc>
                <w:tcPr>
                  <w:tcW w:w="2805" w:type="dxa"/>
                </w:tcPr>
                <w:p w:rsidR="007534DF" w:rsidRDefault="007534DF"/>
              </w:tc>
            </w:tr>
          </w:tbl>
          <w:p w:rsidR="007534DF" w:rsidRDefault="007534DF"/>
        </w:tc>
      </w:tr>
      <w:tr w:rsidR="007534DF" w:rsidTr="00960D1C">
        <w:trPr>
          <w:trHeight w:val="1550"/>
        </w:trPr>
        <w:tc>
          <w:tcPr>
            <w:tcW w:w="8644" w:type="dxa"/>
            <w:gridSpan w:val="2"/>
          </w:tcPr>
          <w:p w:rsidR="007534DF" w:rsidRPr="00960D1C" w:rsidRDefault="007534DF">
            <w:pPr>
              <w:rPr>
                <w:b/>
              </w:rPr>
            </w:pPr>
            <w:r w:rsidRPr="00960D1C">
              <w:rPr>
                <w:b/>
              </w:rPr>
              <w:t>Próxima reunión</w:t>
            </w:r>
          </w:p>
          <w:p w:rsidR="007534DF" w:rsidRDefault="007534DF"/>
          <w:p w:rsidR="007534DF" w:rsidRDefault="007534DF">
            <w:r>
              <w:t>Fecha:</w:t>
            </w:r>
            <w:r w:rsidR="00915164">
              <w:t xml:space="preserve"> 12-10-2012</w:t>
            </w:r>
          </w:p>
          <w:p w:rsidR="007534DF" w:rsidRDefault="007534DF">
            <w:r>
              <w:t>Hora:</w:t>
            </w:r>
            <w:r w:rsidR="00915164">
              <w:t xml:space="preserve"> 9:30</w:t>
            </w:r>
          </w:p>
          <w:p w:rsidR="007534DF" w:rsidRDefault="007534DF">
            <w:r>
              <w:t xml:space="preserve">Lugar: </w:t>
            </w:r>
            <w:r w:rsidR="00915164">
              <w:t>Laboratorio de Libre Acceso, ESEI</w:t>
            </w:r>
          </w:p>
        </w:tc>
      </w:tr>
    </w:tbl>
    <w:p w:rsidR="007534DF" w:rsidRDefault="007534DF"/>
    <w:sectPr w:rsidR="007534DF" w:rsidSect="00BA357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534DF"/>
    <w:rsid w:val="00205350"/>
    <w:rsid w:val="00330E7A"/>
    <w:rsid w:val="00393152"/>
    <w:rsid w:val="00626934"/>
    <w:rsid w:val="007534DF"/>
    <w:rsid w:val="007E0CF5"/>
    <w:rsid w:val="00915164"/>
    <w:rsid w:val="00960D1C"/>
    <w:rsid w:val="00A07C56"/>
    <w:rsid w:val="00A87DA7"/>
    <w:rsid w:val="00BA3579"/>
    <w:rsid w:val="00D81B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5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3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165</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lborrajo</dc:creator>
  <cp:lastModifiedBy>Eseida</cp:lastModifiedBy>
  <cp:revision>5</cp:revision>
  <dcterms:created xsi:type="dcterms:W3CDTF">2012-09-06T13:56:00Z</dcterms:created>
  <dcterms:modified xsi:type="dcterms:W3CDTF">2012-10-15T11:19:00Z</dcterms:modified>
</cp:coreProperties>
</file>