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Реквизиты компании</w:t>
      </w:r>
    </w:p>
    <w:p>
      <w:r>
        <w:rPr>
          <w:b/>
        </w:rPr>
        <w:t>Общество с ограниченной ответственностью «Промышленник»</w:t>
      </w:r>
    </w:p>
    <w:p>
      <w:r>
        <w:t>ИНН: 2311108272 / КПП: 231201001 ОГРН: 1082311003356</w:t>
      </w:r>
    </w:p>
    <w:p>
      <w:r>
        <w:t>Юридический адрес: 350058, Краснодарский край, г. Краснодар, ул. им. Селезнёва, дом № 201, офис 5</w:t>
      </w:r>
    </w:p>
    <w:p>
      <w:r>
        <w:t>Фактический адрес: Краснодарский край, г. Краснодар, пос. Берёзовый, ул. Карла Гусника, 17/20</w:t>
      </w:r>
    </w:p>
    <w:p>
      <w:r>
        <w:t>Телефон: 8 (861) 225-00-90</w:t>
      </w:r>
    </w:p>
    <w:p>
      <w:r>
        <w:t>Электронная почта: info@prom23.ru</w:t>
      </w:r>
    </w:p>
    <w:p>
      <w:r>
        <w:t>Банковские реквизиты предоставляются Покупателю по запросу и указываются в счёте на оплату, выставляемом Продавцом.</w:t>
      </w:r>
    </w:p>
    <w:sectPr w:rsidR="00FC693F" w:rsidRPr="0006063C" w:rsidSect="00034616">
      <w:headerReference w:type="default" r:id="rId9"/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ПРОМЫШЛЕННИК  /  prom23.ru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0233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0233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Реквизиты ООО «Промышленник»</dc:title>
  <dc:subject/>
  <dc:creator>ГК «Промышленник»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