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rFonts w:ascii="Times New Roman" w:cs="Times New Roman" w:eastAsia="Times New Roman" w:hAnsi="Times New Roman"/>
          <w:b/>
          <w:bCs/>
          <w:sz w:val="28"/>
          <w:szCs w:val="28"/>
        </w:rPr>
        <w:t xml:space="preserve">IN THE COURT OF CIVIL JUDGE SENIOR DIVISION NASHIK, AT NASHIK</w:t>
      </w:r>
    </w:p>
    <w:p>
      <w:pPr>
        <w:spacing w:after="0" w:line="276"/>
      </w:pPr>
    </w:p>
    <w:p>
      <w:pPr>
        <w:spacing w:after="0" w:line="276"/>
        <w:jc w:val="center"/>
      </w:pPr>
      <w:r>
        <w:rPr>
          <w:rFonts w:ascii="Times New Roman" w:cs="Times New Roman" w:eastAsia="Times New Roman" w:hAnsi="Times New Roman"/>
          <w:b/>
          <w:bCs/>
          <w:sz w:val="28"/>
          <w:szCs w:val="28"/>
        </w:rPr>
        <w:t xml:space="preserve">SPECIAL SUMMARY SUIT NO. __________/2026</w:t>
      </w:r>
    </w:p>
    <w:p>
      <w:pPr>
        <w:spacing w:after="0" w:line="276"/>
        <w:jc w:val="center"/>
      </w:pPr>
      <w:r>
        <w:rPr>
          <w:rFonts w:ascii="Times New Roman" w:cs="Times New Roman" w:eastAsia="Times New Roman" w:hAnsi="Times New Roman"/>
          <w:b/>
          <w:bCs/>
          <w:sz w:val="28"/>
          <w:szCs w:val="28"/>
        </w:rPr>
        <w:t xml:space="preserve">(Under Order XXXVII of the Code of Civil Procedure, 1908)</w:t>
      </w:r>
    </w:p>
    <w:p>
      <w:pPr>
        <w:spacing w:after="0" w:line="276"/>
      </w:pPr>
    </w:p>
    <w:p>
      <w:pPr>
        <w:spacing w:after="0" w:line="276"/>
        <w:jc w:val="left"/>
      </w:pPr>
      <w:r>
        <w:rPr>
          <w:rFonts w:ascii="Times New Roman" w:cs="Times New Roman" w:eastAsia="Times New Roman" w:hAnsi="Times New Roman"/>
          <w:b/>
          <w:bCs/>
          <w:sz w:val="28"/>
          <w:szCs w:val="28"/>
        </w:rPr>
        <w:t xml:space="preserve">UNION BANK OF INDIA,</w:t>
      </w:r>
    </w:p>
    <w:p>
      <w:pPr>
        <w:spacing w:after="0" w:line="276"/>
        <w:jc w:val="left"/>
      </w:pPr>
      <w:r>
        <w:rPr>
          <w:rFonts w:ascii="Times New Roman" w:cs="Times New Roman" w:eastAsia="Times New Roman" w:hAnsi="Times New Roman"/>
          <w:b/>
          <w:bCs/>
          <w:sz w:val="28"/>
          <w:szCs w:val="28"/>
        </w:rPr>
        <w:t xml:space="preserve">MODEL COLONY BRANCH (DEMO), NASHIK</w:t>
      </w:r>
    </w:p>
    <w:p>
      <w:pPr>
        <w:spacing w:after="0" w:line="276"/>
      </w:pPr>
    </w:p>
    <w:p>
      <w:pPr>
        <w:spacing w:after="0" w:line="276"/>
        <w:jc w:val="right"/>
      </w:pPr>
      <w:r>
        <w:rPr>
          <w:rFonts w:ascii="Times New Roman" w:cs="Times New Roman" w:eastAsia="Times New Roman" w:hAnsi="Times New Roman"/>
          <w:b/>
          <w:bCs/>
          <w:sz w:val="28"/>
          <w:szCs w:val="28"/>
        </w:rPr>
        <w:t xml:space="preserve">...PLAINTIFF</w:t>
      </w:r>
    </w:p>
    <w:p>
      <w:pPr>
        <w:spacing w:after="0" w:line="276"/>
      </w:pPr>
    </w:p>
    <w:p>
      <w:pPr>
        <w:spacing w:after="0" w:line="276"/>
        <w:jc w:val="center"/>
      </w:pPr>
      <w:r>
        <w:rPr>
          <w:rFonts w:ascii="Times New Roman" w:cs="Times New Roman" w:eastAsia="Times New Roman" w:hAnsi="Times New Roman"/>
          <w:b/>
          <w:bCs/>
          <w:sz w:val="28"/>
          <w:szCs w:val="28"/>
        </w:rPr>
        <w:t xml:space="preserve">Versus</w:t>
      </w:r>
    </w:p>
    <w:p>
      <w:pPr>
        <w:spacing w:after="0" w:line="276"/>
      </w:pPr>
    </w:p>
    <w:p>
      <w:pPr>
        <w:spacing w:after="0" w:line="276"/>
        <w:jc w:val="left"/>
      </w:pPr>
      <w:r>
        <w:rPr>
          <w:rFonts w:ascii="Times New Roman" w:cs="Times New Roman" w:eastAsia="Times New Roman" w:hAnsi="Times New Roman"/>
          <w:b/>
          <w:bCs/>
          <w:sz w:val="28"/>
          <w:szCs w:val="28"/>
        </w:rPr>
        <w:t xml:space="preserve">1. M/S DEMO AGRO TRADERS</w:t>
      </w:r>
    </w:p>
    <w:p>
      <w:pPr>
        <w:spacing w:after="0" w:line="276"/>
      </w:pPr>
    </w:p>
    <w:p>
      <w:pPr>
        <w:spacing w:after="0" w:line="276"/>
        <w:ind w:left="360"/>
        <w:jc w:val="left"/>
      </w:pPr>
      <w:r>
        <w:rPr>
          <w:rFonts w:ascii="Times New Roman" w:cs="Times New Roman" w:eastAsia="Times New Roman" w:hAnsi="Times New Roman"/>
          <w:b/>
          <w:bCs/>
          <w:sz w:val="28"/>
          <w:szCs w:val="28"/>
        </w:rPr>
        <w:t xml:space="preserve">Through its Partner</w:t>
      </w:r>
    </w:p>
    <w:p>
      <w:pPr>
        <w:spacing w:after="0" w:line="276"/>
        <w:ind w:left="360"/>
        <w:jc w:val="left"/>
      </w:pPr>
      <w:r>
        <w:rPr>
          <w:rFonts w:ascii="Times New Roman" w:cs="Times New Roman" w:eastAsia="Times New Roman" w:hAnsi="Times New Roman"/>
          <w:b/>
          <w:bCs/>
          <w:sz w:val="28"/>
          <w:szCs w:val="28"/>
        </w:rPr>
        <w:t xml:space="preserve">KIRAN TEST PAWAR</w:t>
      </w:r>
    </w:p>
    <w:p>
      <w:pPr>
        <w:spacing w:after="0" w:line="276"/>
      </w:pPr>
    </w:p>
    <w:p>
      <w:pPr>
        <w:spacing w:after="0" w:line="276"/>
        <w:jc w:val="left"/>
      </w:pPr>
      <w:r>
        <w:rPr>
          <w:rFonts w:ascii="Times New Roman" w:cs="Times New Roman" w:eastAsia="Times New Roman" w:hAnsi="Times New Roman"/>
          <w:b/>
          <w:bCs/>
          <w:sz w:val="28"/>
          <w:szCs w:val="28"/>
        </w:rPr>
        <w:t xml:space="preserve">2. KIRAN TEST PAWAR (GUARANTOR)</w:t>
      </w:r>
    </w:p>
    <w:p>
      <w:pPr>
        <w:spacing w:after="0" w:line="276"/>
      </w:pPr>
    </w:p>
    <w:p>
      <w:pPr>
        <w:spacing w:after="0" w:line="276"/>
        <w:jc w:val="left"/>
      </w:pPr>
      <w:r>
        <w:rPr>
          <w:rFonts w:ascii="Times New Roman" w:cs="Times New Roman" w:eastAsia="Times New Roman" w:hAnsi="Times New Roman"/>
          <w:b/>
          <w:bCs/>
          <w:sz w:val="28"/>
          <w:szCs w:val="28"/>
        </w:rPr>
        <w:t xml:space="preserve">3. RAHUL FAKE PAWAR (GUARANTOR)</w:t>
      </w:r>
    </w:p>
    <w:p>
      <w:pPr>
        <w:spacing w:after="0" w:line="276"/>
      </w:pPr>
    </w:p>
    <w:p>
      <w:pPr>
        <w:spacing w:after="0" w:line="276"/>
        <w:jc w:val="right"/>
      </w:pPr>
      <w:r>
        <w:rPr>
          <w:rFonts w:ascii="Times New Roman" w:cs="Times New Roman" w:eastAsia="Times New Roman" w:hAnsi="Times New Roman"/>
          <w:b/>
          <w:bCs/>
          <w:sz w:val="28"/>
          <w:szCs w:val="28"/>
        </w:rPr>
        <w:t xml:space="preserve">...DEFENDANTS</w:t>
      </w:r>
    </w:p>
    <w:p>
      <w:pPr>
        <w:spacing w:after="0" w:line="276"/>
      </w:pPr>
    </w:p>
    <w:p>
      <w:pPr>
        <w:spacing w:after="0" w:line="276"/>
        <w:jc w:val="center"/>
      </w:pPr>
      <w:r>
        <w:rPr>
          <w:rFonts w:ascii="Times New Roman" w:cs="Times New Roman" w:eastAsia="Times New Roman" w:hAnsi="Times New Roman"/>
          <w:b/>
          <w:bCs/>
          <w:sz w:val="28"/>
          <w:szCs w:val="28"/>
        </w:rPr>
        <w:t xml:space="preserve">AFFIDAVIT IN SUPPORT OF PLAINT</w:t>
      </w:r>
    </w:p>
    <w:p>
      <w:pPr>
        <w:spacing w:after="0" w:line="276"/>
      </w:pPr>
    </w:p>
    <w:p>
      <w:pPr>
        <w:spacing w:after="120" w:line="360"/>
        <w:jc w:val="both"/>
      </w:pPr>
      <w:r>
        <w:rPr>
          <w:rFonts w:ascii="Times New Roman" w:cs="Times New Roman" w:eastAsia="Times New Roman" w:hAnsi="Times New Roman"/>
          <w:sz w:val="28"/>
          <w:szCs w:val="28"/>
        </w:rPr>
        <w:t xml:space="preserve">I, NEHA DEMO DESHMUKH, Age: 39 years, Occupation: Service, Senior Manager of the Plaintiff Bank, i.e. Union Bank of India, Model Colony Branch (Demo), Nashik, do hereby state on solemn affirmation that I know the facts of the case by virtue of my post and I have signed the plaint for and on behalf of the Plaintiff Bank. The contents of the paragraphs of the said plaint, along with the prayers made therein, are true and correct to the best of my knowledge, information and belief and as per the records of the Bank. I have not suppressed any material fact, and this affidavit is prepared as per my instructions. Hence I have signed and executed this affidavit on this ____ day of ______________, 2026 at Nashik.</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none" w:color="FFFFFF" w:sz="0"/>
              <w:left w:val="none" w:color="FFFFFF" w:sz="0"/>
              <w:bottom w:val="none" w:color="FFFFFF" w:sz="0"/>
              <w:right w:val="none" w:color="FFFFFF" w:sz="0"/>
            </w:tcBorders>
          </w:tcPr>
          <w:p>
            <w:pPr>
              <w:spacing w:after="0" w:line="276"/>
              <w:jc w:val="left"/>
            </w:pPr>
            <w:r>
              <w:rPr>
                <w:rFonts w:ascii="Times New Roman" w:cs="Times New Roman" w:eastAsia="Times New Roman" w:hAnsi="Times New Roman"/>
                <w:b w:val="false"/>
                <w:bCs w:val="false"/>
                <w:sz w:val="28"/>
                <w:szCs w:val="28"/>
              </w:rPr>
              <w:t xml:space="preserve"/>
            </w:r>
          </w:p>
          <w:p>
            <w:pPr>
              <w:spacing w:after="0" w:line="276"/>
              <w:jc w:val="left"/>
            </w:pPr>
            <w:r>
              <w:rPr>
                <w:rFonts w:ascii="Times New Roman" w:cs="Times New Roman" w:eastAsia="Times New Roman" w:hAnsi="Times New Roman"/>
                <w:b/>
                <w:bCs/>
                <w:sz w:val="28"/>
                <w:szCs w:val="28"/>
              </w:rPr>
              <w:t xml:space="preserve">I know the Affiant</w:t>
            </w:r>
          </w:p>
          <w:p>
            <w:pPr>
              <w:spacing w:after="0" w:line="276"/>
              <w:jc w:val="left"/>
            </w:pPr>
            <w:r>
              <w:rPr>
                <w:rFonts w:ascii="Times New Roman" w:cs="Times New Roman" w:eastAsia="Times New Roman" w:hAnsi="Times New Roman"/>
                <w:b w:val="false"/>
                <w:bCs w:val="false"/>
                <w:sz w:val="28"/>
                <w:szCs w:val="28"/>
              </w:rPr>
              <w:t xml:space="preserve"/>
            </w:r>
          </w:p>
          <w:p>
            <w:pPr>
              <w:spacing w:after="0" w:line="276"/>
              <w:jc w:val="left"/>
            </w:pPr>
            <w:r>
              <w:rPr>
                <w:rFonts w:ascii="Times New Roman" w:cs="Times New Roman" w:eastAsia="Times New Roman" w:hAnsi="Times New Roman"/>
                <w:b w:val="false"/>
                <w:bCs w:val="false"/>
                <w:sz w:val="28"/>
                <w:szCs w:val="28"/>
              </w:rPr>
              <w:t xml:space="preserve"/>
            </w:r>
          </w:p>
          <w:p>
            <w:pPr>
              <w:spacing w:after="0" w:line="276"/>
              <w:jc w:val="left"/>
            </w:pPr>
            <w:r>
              <w:rPr>
                <w:rFonts w:ascii="Times New Roman" w:cs="Times New Roman" w:eastAsia="Times New Roman" w:hAnsi="Times New Roman"/>
                <w:b/>
                <w:bCs/>
                <w:sz w:val="28"/>
                <w:szCs w:val="28"/>
              </w:rPr>
              <w:t xml:space="preserve">Adv. for Plaintiff</w:t>
            </w:r>
          </w:p>
        </w:tc>
        <w:tc>
          <w:tcPr>
            <w:tcW w:type="dxa" w:w="4153"/>
            <w:tcBorders>
              <w:top w:val="none" w:color="FFFFFF" w:sz="0"/>
              <w:left w:val="none" w:color="FFFFFF" w:sz="0"/>
              <w:bottom w:val="none" w:color="FFFFFF" w:sz="0"/>
              <w:right w:val="none" w:color="FFFFFF" w:sz="0"/>
            </w:tcBorders>
          </w:tcPr>
          <w:p>
            <w:pPr>
              <w:spacing w:after="0" w:line="276"/>
              <w:jc w:val="right"/>
            </w:pPr>
            <w:r>
              <w:rPr>
                <w:rFonts w:ascii="Times New Roman" w:cs="Times New Roman" w:eastAsia="Times New Roman" w:hAnsi="Times New Roman"/>
                <w:b w:val="false"/>
                <w:bCs w:val="false"/>
                <w:sz w:val="28"/>
                <w:szCs w:val="28"/>
              </w:rPr>
              <w:t xml:space="preserve"/>
            </w:r>
          </w:p>
          <w:p>
            <w:pPr>
              <w:spacing w:after="0" w:line="276"/>
              <w:jc w:val="right"/>
            </w:pPr>
            <w:r>
              <w:rPr>
                <w:rFonts w:ascii="Times New Roman" w:cs="Times New Roman" w:eastAsia="Times New Roman" w:hAnsi="Times New Roman"/>
                <w:b/>
                <w:bCs/>
                <w:sz w:val="28"/>
                <w:szCs w:val="28"/>
              </w:rPr>
              <w:t xml:space="preserve">Affiant</w:t>
            </w:r>
          </w:p>
        </w:tc>
      </w:tr>
    </w:tbl>
    <w:p>
      <w:pPr>
        <w:spacing w:after="120" w:line="360"/>
      </w:pPr>
    </w:p>
    <w:p>
      <w:pPr>
        <w:spacing w:after="0" w:line="276"/>
        <w:jc w:val="center"/>
      </w:pPr>
      <w:r>
        <w:rPr>
          <w:rFonts w:ascii="Times New Roman" w:cs="Times New Roman" w:eastAsia="Times New Roman" w:hAnsi="Times New Roman"/>
          <w:b/>
          <w:bCs/>
          <w:sz w:val="28"/>
          <w:szCs w:val="28"/>
        </w:rPr>
        <w:t xml:space="preserve">BEFORE ME</w:t>
      </w:r>
    </w:p>
    <w:p>
      <w:pPr>
        <w:spacing w:after="0" w:line="276"/>
        <w:jc w:val="center"/>
      </w:pPr>
      <w:r>
        <w:rPr>
          <w:rFonts w:ascii="Times New Roman" w:cs="Times New Roman" w:eastAsia="Times New Roman" w:hAnsi="Times New Roman"/>
          <w:b/>
          <w:bCs/>
          <w:sz w:val="28"/>
          <w:szCs w:val="28"/>
        </w:rPr>
        <w:t xml:space="preserve"/>
      </w:r>
    </w:p>
    <w:p>
      <w:pPr>
        <w:spacing w:after="0" w:line="276"/>
        <w:jc w:val="center"/>
      </w:pPr>
      <w:r>
        <w:rPr>
          <w:rFonts w:ascii="Times New Roman" w:cs="Times New Roman" w:eastAsia="Times New Roman" w:hAnsi="Times New Roman"/>
          <w:b/>
          <w:bCs/>
          <w:sz w:val="28"/>
          <w:szCs w:val="28"/>
        </w:rPr>
        <w:t xml:space="preserve"/>
      </w:r>
    </w:p>
    <w:p>
      <w:pPr>
        <w:spacing w:after="0" w:line="276"/>
        <w:jc w:val="center"/>
      </w:pPr>
      <w:r>
        <w:rPr>
          <w:rFonts w:ascii="Times New Roman" w:cs="Times New Roman" w:eastAsia="Times New Roman" w:hAnsi="Times New Roman"/>
          <w:b/>
          <w:bCs/>
          <w:sz w:val="28"/>
          <w:szCs w:val="28"/>
        </w:rPr>
        <w:t xml:space="preserve">Notary</w:t>
      </w:r>
    </w:p>
    <w:p>
      <w:pPr>
        <w:spacing w:after="0" w:line="276"/>
      </w:pPr>
    </w:p>
    <w:sectPr>
      <w:headerReference w:type="default" r:id="rId6"/>
      <w:footerReference w:type="default" r:id="rId7"/>
      <w:pgSz w:w="11906" w:h="16838" w:orient="portrait"/>
      <w:pgMar w:top="1814" w:right="1440" w:bottom="1814" w:left="21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NUMPAGES</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bCs/>
        <w:sz w:val="28"/>
        <w:szCs w:val="28"/>
      </w:rPr>
      <w:t xml:space="preserve">AFFIDAVIT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Civil Suits</dc:creator>
  <dc:description>affidavit.en v2</dc:description>
  <cp:lastModifiedBy>Un-named</cp:lastModifiedBy>
  <cp:revision>1</cp:revision>
  <dcterms:created xsi:type="dcterms:W3CDTF">2026-10-26T15:53:56.310Z</dcterms:created>
  <dcterms:modified xsi:type="dcterms:W3CDTF">2026-10-26T15:53:56.310Z</dcterms:modified>
</cp:coreProperties>
</file>

<file path=docProps/custom.xml><?xml version="1.0" encoding="utf-8"?>
<Properties xmlns="http://schemas.openxmlformats.org/officeDocument/2006/custom-properties" xmlns:vt="http://schemas.openxmlformats.org/officeDocument/2006/docPropsVTypes"/>
</file>