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  <w:spacing w:after="200"/>
      </w:pPr>
      <w:r>
        <w:rPr>
          <w:rFonts w:ascii="Times" w:hAnsi="Times" w:cs="Times"/>
          <w:sz w:val="19"/>
          <w:sz-cs w:val="19"/>
          <w:color w:val="666666"/>
        </w:rPr>
        <w:t xml:space="preserve">Додаток №1 до Договору № 1108202601</w:t>
        <w:br/>
        <w:t xml:space="preserve">від 11.08.2026 р.</w:t>
      </w:r>
    </w:p>
    <w:p>
      <w:pPr>
        <w:jc w:val="center"/>
        <w:spacing w:after="240"/>
      </w:pPr>
      <w:r>
        <w:rPr>
          <w:rFonts w:ascii="Times" w:hAnsi="Times" w:cs="Times"/>
          <w:sz w:val="28"/>
          <w:sz-cs w:val="28"/>
          <w:b/>
          <w:color w:val="0F2B48"/>
        </w:rPr>
        <w:t xml:space="preserve">ТЕХНІЧНЕ ЗАВДАННЯ(Колісникова)</w:t>
        <w:br/>
        <w:t xml:space="preserve"/>
      </w:r>
      <w:r>
        <w:rPr>
          <w:rFonts w:ascii="Times" w:hAnsi="Times" w:cs="Times"/>
          <w:sz w:val="19"/>
          <w:sz-cs w:val="19"/>
        </w:rPr>
        <w:t xml:space="preserve"/>
        <w:br/>
        <w:t xml:space="preserve"/>
        <w:br/>
        <w:t xml:space="preserve">Проєкт: Розробка корпоративного сайту з каталогом, мобільного додатку (iOS) та Telegram-бота для компанії Royal smoke.</w:t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1. ЗАГАЛЬНІ ПОЛОЖЕННЯ ТА ТЕРМІНОЛОГІЯ</w:t>
      </w:r>
    </w:p>
    <w:p>
      <w:pPr/>
      <w:r>
        <w:rPr>
          <w:rFonts w:ascii="Times" w:hAnsi="Times" w:cs="Times"/>
          <w:sz w:val="24"/>
          <w:sz-cs w:val="24"/>
        </w:rPr>
        <w:t xml:space="preserve">Це Технічне завдання (далі — ТЗ) є невід'ємною частиною Договору між Замовником та Виконавцем та визначає вимоги до функціоналу, структури, дизайну та технічних характеристик єдиної цифрової екосистеми.</w:t>
      </w:r>
    </w:p>
    <w:p>
      <w:pPr/>
      <w:r>
        <w:rPr>
          <w:rFonts w:ascii="Times" w:hAnsi="Times" w:cs="Times"/>
          <w:sz w:val="24"/>
          <w:sz-cs w:val="24"/>
        </w:rPr>
        <w:t xml:space="preserve">Екосистема складається з трьох клієнтських інтерфейсів:</w:t>
      </w:r>
    </w:p>
    <w:p>
      <w:pPr>
        <w:ind w:left="288"/>
      </w:pPr>
      <w:r>
        <w:rPr>
          <w:rFonts w:ascii="Times" w:hAnsi="Times" w:cs="Times"/>
          <w:sz w:val="24"/>
          <w:sz-cs w:val="24"/>
        </w:rPr>
        <w:t xml:space="preserve">• Багатосторінковий веб-сайт (корпоративний з каталогом);</w:t>
        <w:br/>
        <w:t xml:space="preserve">• Нативний мобільний додаток для iOS;</w:t>
        <w:br/>
        <w:t xml:space="preserve">• Telegram-бот.</w:t>
      </w:r>
    </w:p>
    <w:p>
      <w:pPr/>
      <w:r>
        <w:rPr>
          <w:rFonts w:ascii="Times" w:hAnsi="Times" w:cs="Times"/>
          <w:sz w:val="24"/>
          <w:sz-cs w:val="24"/>
        </w:rPr>
        <w:t xml:space="preserve">Усі три платформи працюють на єдиному бекенді та єдиній базі даних, що забезпечує синхронізацію користувачів, замовлень, залишків пропозицій та контенту в режимі реального часу.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Визначення поняття «ГОТОВО» («Прийнято»): </w:t>
      </w:r>
      <w:r>
        <w:rPr>
          <w:rFonts w:ascii="Times" w:hAnsi="Times" w:cs="Times"/>
          <w:sz w:val="24"/>
          <w:sz-cs w:val="24"/>
        </w:rPr>
        <w:t xml:space="preserve">Елемент, функціональний модуль або сторінка вважаються готовими виключно тоді, коли вони повноцінно несуть свій закладений у цьому ТЗ базовий функціонал, працюють без критичних помилок (Fatal Error, 404, 500) та дозволяють користувачу завершити цільову дію. Незначні візуальні відхилення або відмінності у відображенні на нестандартних/застарілих пристроях, що не блокують функціональність, не є підставою для відмови у прийнятті робіт.</w:t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2. ЗАГАЛЬНІ ТЕХНІЧНІ ВИМОГИ ТА АРХІТЕКТУРА</w:t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2.1. Технологічний стек: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Бекенд (Єдине ядро екосистеми): </w:t>
      </w:r>
      <w:r>
        <w:rPr>
          <w:rFonts w:ascii="Times" w:hAnsi="Times" w:cs="Times"/>
          <w:sz w:val="24"/>
          <w:sz-cs w:val="24"/>
        </w:rPr>
        <w:t xml:space="preserve">Python / Django (з розробкою RESTful API для взаємодії з мобільним додатком та ботом).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Фронтенд (Сайт): </w:t>
      </w:r>
      <w:r>
        <w:rPr>
          <w:rFonts w:ascii="Times" w:hAnsi="Times" w:cs="Times"/>
          <w:sz w:val="24"/>
          <w:sz-cs w:val="24"/>
        </w:rPr>
        <w:t xml:space="preserve">HTML, CSS, JS, HTMX (чистий код без важких конструкторів).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Мобільний додаток (iOS): </w:t>
      </w:r>
      <w:r>
        <w:rPr>
          <w:rFonts w:ascii="Times" w:hAnsi="Times" w:cs="Times"/>
          <w:sz w:val="24"/>
          <w:sz-cs w:val="24"/>
        </w:rPr>
        <w:t xml:space="preserve">Розробка на фреймворку Flutter.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Telegram-бот: </w:t>
      </w:r>
      <w:r>
        <w:rPr>
          <w:rFonts w:ascii="Times" w:hAnsi="Times" w:cs="Times"/>
          <w:sz w:val="24"/>
          <w:sz-cs w:val="24"/>
        </w:rPr>
        <w:t xml:space="preserve">Python (aiogram / інтеграція безпосередньо з Django).</w:t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2.2. Локалізація (Мовні версії):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</w:rPr>
        <w:t xml:space="preserve">Система підтримує три мовні версії: Українська, Англійська, Китайська. Бекенд забезпечує можливість перекладу всіх елементів інтерфейсу, карток товарів та SEO-метатегів.</w:t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2.3. Вимоги до дизайну (UI/UX):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Стилістика: </w:t>
      </w:r>
      <w:r>
        <w:rPr>
          <w:rFonts w:ascii="Times" w:hAnsi="Times" w:cs="Times"/>
          <w:sz w:val="24"/>
          <w:sz-cs w:val="24"/>
        </w:rPr>
        <w:t xml:space="preserve">Сучасна та преміальна. Надані Замовником референси (skoda-auto.com, okko.ua, ajfcigars.com) використовуються виключно як орієнтири для загального візуального настрою та естетики, а не для буквального копіювання їхньої архітектури чи логіки роботи.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Анімації: </w:t>
      </w:r>
      <w:r>
        <w:rPr>
          <w:rFonts w:ascii="Times" w:hAnsi="Times" w:cs="Times"/>
          <w:sz w:val="24"/>
          <w:sz-cs w:val="24"/>
        </w:rPr>
        <w:t xml:space="preserve">Обов'язкова наявність динамічних об'єктів на задньому фоні при скролінгу (паралакс-ефекти, плавна поява елементів зверху/знизу).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Адаптивність сайту: </w:t>
      </w:r>
      <w:r>
        <w:rPr>
          <w:rFonts w:ascii="Times" w:hAnsi="Times" w:cs="Times"/>
          <w:sz w:val="24"/>
          <w:sz-cs w:val="24"/>
        </w:rPr>
        <w:t xml:space="preserve">Коректне відображення на мобільних пристроях (від 320px), планшетах та десктопах (до 1920px).</w:t>
      </w:r>
    </w:p>
    <w:p>
      <w:pPr>
        <w:spacing w:before="80" w:after="40"/>
      </w:pPr>
      <w:r>
        <w:rPr>
          <w:rFonts w:ascii="Times" w:hAnsi="Times" w:cs="Times"/>
          <w:sz w:val="24"/>
          <w:sz-cs w:val="24"/>
          <w:b/>
        </w:rPr>
        <w:t xml:space="preserve">2.4. Продуктивність та SEO: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</w:rPr>
        <w:t xml:space="preserve">Показник Performance в Google PageSpeed Insights не менше 75 балів для мобільних та 90 для десктопів (до встановлення сторонніх скриптів). Налаштування автоматичного формування sitemap.xml, robots.txt, підтримка ЧПУ.</w:t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3. СТРУКТУРА САЙТУ ТА ФУНКЦІОНАЛЬНІ ВИМОГИ</w:t>
      </w:r>
    </w:p>
    <w:p>
      <w:pPr/>
      <w:r>
        <w:rPr>
          <w:rFonts w:ascii="Times" w:hAnsi="Times" w:cs="Times"/>
          <w:sz w:val="24"/>
          <w:sz-cs w:val="24"/>
        </w:rPr>
        <w:t xml:space="preserve">Нижче наведено детальний опис ключових модулів та критеріїв їх готовності: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Назва сторінки / модуля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Функціональні вимоги та опис</w:t>
      </w:r>
    </w:p>
    <w:p>
      <w:pPr/>
      <w:r>
        <w:rPr>
          <w:rFonts w:ascii="Times" w:hAnsi="Times" w:cs="Times"/>
          <w:sz w:val="19"/>
          <w:sz-cs w:val="19"/>
          <w:b/>
          <w:color w:val="FFFFFF"/>
        </w:rPr>
        <w:t xml:space="preserve">Критерій «ГОТОВО» (Правильна робота)</w:t>
      </w:r>
    </w:p>
    <w:p>
      <w:pPr>
        <w:spacing w:after="40"/>
      </w:pPr>
      <w:r>
        <w:rPr>
          <w:rFonts w:ascii="Times" w:hAnsi="Times" w:cs="Times"/>
          <w:sz w:val="18"/>
          <w:sz-cs w:val="18"/>
          <w:b/>
        </w:rPr>
        <w:t xml:space="preserve">Головна сторінка та Каталог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Головна сторінка у форматі розширеного каталогу. Банерна зона (слайдери), динамічний фон, блоки виводу ключових категорій, а також блоки стандартних товарних рекомендацій (наприклад, «Топ продажів», «Новинки» або «Супутні товари», що виводяться на основі заздалегідь заданих тегів без використання алгоритмів штучного інтелекту).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Банери та динамічні бекграунди працюють плавно при скролі. Всі посилання ведуть у відповідні розділи.</w:t>
      </w:r>
    </w:p>
    <w:p>
      <w:pPr>
        <w:spacing w:after="40"/>
      </w:pPr>
      <w:r>
        <w:rPr>
          <w:rFonts w:ascii="Times" w:hAnsi="Times" w:cs="Times"/>
          <w:sz w:val="18"/>
          <w:sz-cs w:val="18"/>
          <w:b/>
        </w:rPr>
        <w:t xml:space="preserve">Пошук та фільтри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Базова фільтрація товарів за заздалегідь створеними атрибутами (міцність, формат, країна). Стандартний текстовий пошук по назві товару.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Фільтри застосовуються без повного перезавантаження сторінки. Товари завантажуються миттєво через API.</w:t>
      </w:r>
    </w:p>
    <w:p>
      <w:pPr>
        <w:spacing w:after="40"/>
      </w:pPr>
      <w:r>
        <w:rPr>
          <w:rFonts w:ascii="Times" w:hAnsi="Times" w:cs="Times"/>
          <w:sz w:val="18"/>
          <w:sz-cs w:val="18"/>
          <w:b/>
        </w:rPr>
        <w:t xml:space="preserve">Картка товару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Структура: Коротка історія сигари, візуальна демонстрація (відео/слайдери), детальний опис, вибір видів/форматів. Наявність кошика та опції покупки.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Зміна формату товару оновлює ціну та фото. Інформаційні блоки гармонійно вписані в дизайн. Кнопка "Купити" додає товар у кошик.</w:t>
      </w:r>
    </w:p>
    <w:p>
      <w:pPr>
        <w:spacing w:after="40"/>
      </w:pPr>
      <w:r>
        <w:rPr>
          <w:rFonts w:ascii="Times" w:hAnsi="Times" w:cs="Times"/>
          <w:sz w:val="18"/>
          <w:sz-cs w:val="18"/>
          <w:b/>
        </w:rPr>
        <w:t xml:space="preserve">Telegram-бот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Дзеркало основного функціоналу: пошук товарів, перегляд каталогу, оформлення замовлення, перевірка статусу з особистого кабінету.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Бот швидко відповідає, виводить товари з актуальними цінами з БД, дозволяє оформити замовлення.</w:t>
      </w:r>
    </w:p>
    <w:p>
      <w:pPr>
        <w:spacing w:after="40"/>
      </w:pPr>
      <w:r>
        <w:rPr>
          <w:rFonts w:ascii="Times" w:hAnsi="Times" w:cs="Times"/>
          <w:sz w:val="18"/>
          <w:sz-cs w:val="18"/>
          <w:b/>
        </w:rPr>
        <w:t xml:space="preserve">Мобільний додаток iOS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Нативний інтерфейс магазину, push-сповіщення, швидкий доступ до особистого кабінету та системи лояльності.</w:t>
      </w:r>
    </w:p>
    <w:p>
      <w:pPr>
        <w:spacing w:after="40"/>
      </w:pPr>
      <w:r>
        <w:rPr>
          <w:rFonts w:ascii="Times" w:hAnsi="Times" w:cs="Times"/>
          <w:sz w:val="18"/>
          <w:sz-cs w:val="18"/>
        </w:rPr>
        <w:t xml:space="preserve">Додаток успішно компілюється, проходить авторизацію, завантажує каталог та оформлює замовлення через API бекенда.</w:t>
      </w:r>
    </w:p>
    <w:p>
      <w:pPr>
        <w:spacing w:after="80"/>
      </w:pPr>
      <w:r>
        <w:rPr>
          <w:rFonts w:ascii="Times" w:hAnsi="Times" w:cs="Times"/>
          <w:sz w:val="18"/>
          <w:sz-cs w:val="18"/>
        </w:rPr>
        <w:t xml:space="preserve"/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4. ІНТЕГРАЦІЇ ТА ЗОВНІШНІ СЕРВІСИ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4.1. Платіжні системи (Еквайринг): </w:t>
      </w:r>
      <w:r>
        <w:rPr>
          <w:rFonts w:ascii="Times" w:hAnsi="Times" w:cs="Times"/>
          <w:sz w:val="24"/>
          <w:sz-cs w:val="24"/>
        </w:rPr>
        <w:t xml:space="preserve">Функціонал: можлива інтеграція з 1 (однією) обраною платіжною системою з відкритим API для прийому оплат картками онлайн. Критерій «Готово»: Замовлення успішно оплачується тестовою карткою, статус змінюється в БД.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4.2. Синхронізація з CRM: </w:t>
      </w:r>
      <w:r>
        <w:rPr>
          <w:rFonts w:ascii="Times" w:hAnsi="Times" w:cs="Times"/>
          <w:sz w:val="24"/>
          <w:sz-cs w:val="24"/>
        </w:rPr>
        <w:t xml:space="preserve">Базова двостороння інтеграція з 1 (однією) обраною Замовником CRM-системою (передача лідів та складу замовлення). Примітка: Успіх інтеграції залежить від наявності відкритого API на стороні CRM.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4.3. Багатоканальна система сповіщень: </w:t>
      </w:r>
      <w:r>
        <w:rPr>
          <w:rFonts w:ascii="Times" w:hAnsi="Times" w:cs="Times"/>
          <w:sz w:val="24"/>
          <w:sz-cs w:val="24"/>
        </w:rPr>
        <w:t xml:space="preserve">Відправка сповіщень про нові заявки на email адміністратора та в 1 (один) корпоративний Telegram-канал. Маршрутизація лідів налаштовується виключно в межах базових можливостей платформи.</w:t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5. ПАНЕЛЬ АДМІНІСТРАТОРА (CMS / АДМІНКА)</w:t>
      </w:r>
    </w:p>
    <w:p>
      <w:pPr/>
      <w:r>
        <w:rPr>
          <w:rFonts w:ascii="Times" w:hAnsi="Times" w:cs="Times"/>
          <w:sz w:val="24"/>
          <w:sz-cs w:val="24"/>
        </w:rPr>
        <w:t xml:space="preserve">Єдина точка управління для Сайту, iOS додатку та Telegram-бота (Django Admin або кастомний інтерфейс на базі Django):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Управління каталогом: </w:t>
      </w:r>
      <w:r>
        <w:rPr>
          <w:rFonts w:ascii="Times" w:hAnsi="Times" w:cs="Times"/>
          <w:sz w:val="24"/>
          <w:sz-cs w:val="24"/>
        </w:rPr>
        <w:t xml:space="preserve">Створення складних товарів (з історією, мультимедіа, варіаціями).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Управління мовами: </w:t>
      </w:r>
      <w:r>
        <w:rPr>
          <w:rFonts w:ascii="Times" w:hAnsi="Times" w:cs="Times"/>
          <w:sz w:val="24"/>
          <w:sz-cs w:val="24"/>
        </w:rPr>
        <w:t xml:space="preserve">Внесення перекладів для EN, UA, ZH.</w:t>
      </w:r>
    </w:p>
    <w:p>
      <w:pPr>
        <w:ind w:left="288"/>
        <w:spacing w:after="40"/>
      </w:pPr>
      <w:r>
        <w:rPr>
          <w:rFonts w:ascii="Times" w:hAnsi="Times" w:cs="Times"/>
          <w:sz w:val="24"/>
          <w:sz-cs w:val="24"/>
          <w:b/>
        </w:rPr>
        <w:t xml:space="preserve">• Управління заявками та бронюваннями: </w:t>
      </w:r>
      <w:r>
        <w:rPr>
          <w:rFonts w:ascii="Times" w:hAnsi="Times" w:cs="Times"/>
          <w:sz w:val="24"/>
          <w:sz-cs w:val="24"/>
        </w:rPr>
        <w:t xml:space="preserve">Перегляд замовлень, записів з календаря, аналітика.</w:t>
      </w:r>
    </w:p>
    <w:p>
      <w:pPr>
        <w:ind w:left="288"/>
      </w:pPr>
      <w:r>
        <w:rPr>
          <w:rFonts w:ascii="Times" w:hAnsi="Times" w:cs="Times"/>
          <w:sz w:val="24"/>
          <w:sz-cs w:val="24"/>
          <w:b/>
        </w:rPr>
        <w:t xml:space="preserve">Критерій «Готово»: </w:t>
      </w:r>
      <w:r>
        <w:rPr>
          <w:rFonts w:ascii="Times" w:hAnsi="Times" w:cs="Times"/>
          <w:sz w:val="24"/>
          <w:sz-cs w:val="24"/>
        </w:rPr>
        <w:t xml:space="preserve">Зміна ціни чи опису товару в адмінці миттєво оновлює інформацію одночасно на сайті, в мобільному додатку та в Telegram-боті.</w:t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6. ЗОБОВ'ЯЗАННЯ СТОРІН ТА МЕЖІ ВІДПОВІДАЛЬНОСТІ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6.1. Наповнення каталогу: </w:t>
      </w:r>
      <w:r>
        <w:rPr>
          <w:rFonts w:ascii="Times" w:hAnsi="Times" w:cs="Times"/>
          <w:sz w:val="24"/>
          <w:sz-cs w:val="24"/>
        </w:rPr>
        <w:t xml:space="preserve">До базового обсягу робіт за цим ТЗ входить створення структури даних та тестове наповнення каталогу (до 15-20 складних карток товарів) для перевірки працездатності.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6.2. Інтеграції: </w:t>
      </w:r>
      <w:r>
        <w:rPr>
          <w:rFonts w:ascii="Times" w:hAnsi="Times" w:cs="Times"/>
          <w:sz w:val="24"/>
          <w:sz-cs w:val="24"/>
        </w:rPr>
        <w:t xml:space="preserve">Налаштування платіжних систем, CRM та сервісів розсилок здійснюється виключно за умови своєчасного надання Замовником усіх необхідних доступів, API-ключів та верифікованих акаунтів.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6.3. Обмеження обсягу: </w:t>
      </w:r>
      <w:r>
        <w:rPr>
          <w:rFonts w:ascii="Times" w:hAnsi="Times" w:cs="Times"/>
          <w:sz w:val="24"/>
          <w:sz-cs w:val="24"/>
        </w:rPr>
        <w:t xml:space="preserve">Будь-який функціонал, алгоритми чи інтеграції, що прямо не описані у цьому ТЗ (в тому числі складні системи рекомендацій на базі ШІ, багатокрокові програми лояльності з грейдами, складські обліки всередині CMS), не входять у вартість робіт і за потреби реалізуються за окремою додатковою угодою.</w:t>
      </w:r>
    </w:p>
    <w:p>
      <w:pPr>
        <w:ind w:left="288"/>
        <w:spacing w:after="60"/>
      </w:pPr>
      <w:r>
        <w:rPr>
          <w:rFonts w:ascii="Times" w:hAnsi="Times" w:cs="Times"/>
          <w:sz w:val="24"/>
          <w:sz-cs w:val="24"/>
          <w:b/>
        </w:rPr>
        <w:t xml:space="preserve">6.4. Публікація: </w:t>
      </w:r>
      <w:r>
        <w:rPr>
          <w:rFonts w:ascii="Times" w:hAnsi="Times" w:cs="Times"/>
          <w:sz w:val="24"/>
          <w:sz-cs w:val="24"/>
        </w:rPr>
        <w:t xml:space="preserve">Виконавець не несе відповідальності за терміни модерації додатку з боку компанії Apple.</w:t>
      </w:r>
    </w:p>
    <w:p>
      <w:pPr>
        <w:spacing w:before="280" w:after="120"/>
      </w:pPr>
      <w:r>
        <w:rPr>
          <w:rFonts w:ascii="Times" w:hAnsi="Times" w:cs="Times"/>
          <w:sz w:val="23"/>
          <w:sz-cs w:val="23"/>
          <w:b/>
          <w:color w:val="0F2B48"/>
        </w:rPr>
        <w:t xml:space="preserve">7. ПОРЯДОК ПРИЙМАННЯ РОБІТ ТА ГАРАНТІЇ</w:t>
      </w:r>
    </w:p>
    <w:p>
      <w:pPr/>
      <w:r>
        <w:rPr>
          <w:rFonts w:ascii="Times" w:hAnsi="Times" w:cs="Times"/>
          <w:sz w:val="24"/>
          <w:sz-cs w:val="24"/>
        </w:rPr>
        <w:t xml:space="preserve">7.1. Якщо під час тестування виявляються об'єктивні невідповідності критеріям «ГОТОВО», Виконавець зобов'язаний усунути їх за власний рахунок у терміни, визначені основним Договором.</w:t>
      </w:r>
    </w:p>
    <w:p>
      <w:pPr/>
      <w:r>
        <w:rPr>
          <w:rFonts w:ascii="Times" w:hAnsi="Times" w:cs="Times"/>
          <w:sz w:val="24"/>
          <w:sz-cs w:val="24"/>
        </w:rPr>
        <w:t xml:space="preserve">7.2. Факт приймання робіт: Роботи за цим ТЗ вважаються виконаними якісно та прийнятими Замовником у повному обсязі в момент настання однієї з наступних подій:</w:t>
      </w:r>
    </w:p>
    <w:p>
      <w:pPr>
        <w:ind w:left="288"/>
      </w:pPr>
      <w:r>
        <w:rPr>
          <w:rFonts w:ascii="Times" w:hAnsi="Times" w:cs="Times"/>
          <w:sz w:val="24"/>
          <w:sz-cs w:val="24"/>
        </w:rPr>
        <w:t xml:space="preserve">• Підписання Сторонами Акта приймання-передачі виконаних робіт.</w:t>
        <w:br/>
        <w:t xml:space="preserve">• Фактична передача Виконавцем адміністративних доступів до робочого бекенду, вивантаження екосистеми на сервери Замовника та успішна відправка мобільного додатку на рев'ю в App Store.</w:t>
        <w:br/>
        <w:t xml:space="preserve">• Письмове підтвердження Замовником успішного тестування та відсутності претензій.</w:t>
        <w:br/>
        <w:t xml:space="preserve">• Здійснення Замовником повної оплати залишкової вартості робіт.</w:t>
      </w:r>
    </w:p>
    <w:p>
      <w:pPr/>
      <w:r>
        <w:rPr>
          <w:rFonts w:ascii="Times" w:hAnsi="Times" w:cs="Times"/>
          <w:sz w:val="24"/>
          <w:sz-cs w:val="24"/>
        </w:rPr>
        <w:t xml:space="preserve">7.3. З моменту настання однієї з подій, зазначених у п. 7.2, Виконавець надає гарантійну технічну підтримку згідно з умовами основного Договору.</w:t>
      </w:r>
    </w:p>
    <w:sectPr>
      <w:pgSz w:w="12240" w:h="15840"/>
      <w:pgMar w:top="1152" w:right="1152" w:bottom="1152" w:left="115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</cp:coreProperties>
</file>

<file path=docProps/meta.xml><?xml version="1.0" encoding="utf-8"?>
<meta xmlns="http://schemas.apple.com/cocoa/2006/metadata">
  <generator>CocoaOOXMLWriter/2685.7</generator>
</meta>
</file>