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087F" w14:textId="77777777" w:rsidR="00A2648E" w:rsidRDefault="00A2648E" w:rsidP="002738DF">
      <w:pPr>
        <w:pStyle w:val="NoSpacing"/>
        <w:jc w:val="center"/>
        <w:rPr>
          <w:rFonts w:cstheme="minorHAnsi"/>
          <w:b/>
          <w:bCs/>
          <w:sz w:val="48"/>
          <w:szCs w:val="48"/>
        </w:rPr>
      </w:pPr>
      <w:r w:rsidRPr="00A2648E">
        <w:rPr>
          <w:rFonts w:cstheme="minorHAnsi"/>
          <w:b/>
          <w:bCs/>
          <w:sz w:val="48"/>
          <w:szCs w:val="48"/>
        </w:rPr>
        <w:t>IFEOMA LOUISA IGBONOBA</w:t>
      </w:r>
    </w:p>
    <w:p w14:paraId="4FF896D3" w14:textId="77777777" w:rsidR="00BA2ACE" w:rsidRPr="00843123" w:rsidRDefault="00BA2ACE" w:rsidP="00BA2ACE">
      <w:pPr>
        <w:pStyle w:val="NoSpacing"/>
        <w:jc w:val="center"/>
        <w:rPr>
          <w:rFonts w:cstheme="minorHAnsi"/>
          <w:b/>
          <w:bCs/>
          <w:sz w:val="36"/>
          <w:szCs w:val="40"/>
        </w:rPr>
      </w:pPr>
      <w:r w:rsidRPr="00843123">
        <w:rPr>
          <w:rFonts w:cstheme="minorHAnsi"/>
          <w:b/>
          <w:bCs/>
          <w:sz w:val="36"/>
          <w:szCs w:val="40"/>
        </w:rPr>
        <w:t xml:space="preserve">Data Analyst </w:t>
      </w:r>
    </w:p>
    <w:p w14:paraId="0EBF0B8D" w14:textId="04617957" w:rsidR="00BA2ACE" w:rsidRDefault="00BA2ACE" w:rsidP="00BA2ACE">
      <w:pPr>
        <w:pStyle w:val="NoSpacing"/>
        <w:jc w:val="center"/>
        <w:rPr>
          <w:rFonts w:cstheme="minorHAnsi"/>
          <w:sz w:val="24"/>
        </w:rPr>
      </w:pPr>
      <w:r>
        <w:rPr>
          <w:rFonts w:cstheme="minorHAnsi"/>
          <w:color w:val="538135" w:themeColor="accent6" w:themeShade="BF"/>
          <w:sz w:val="24"/>
          <w:u w:val="single"/>
        </w:rPr>
        <w:t>Ifeoma.Igbonoba@gmail.com</w:t>
      </w:r>
      <w:r>
        <w:rPr>
          <w:rFonts w:cstheme="minorHAnsi"/>
          <w:color w:val="538135" w:themeColor="accent6" w:themeShade="BF"/>
          <w:sz w:val="24"/>
        </w:rPr>
        <w:t xml:space="preserve"> </w:t>
      </w:r>
      <w:r>
        <w:rPr>
          <w:rFonts w:cstheme="minorHAnsi"/>
          <w:sz w:val="24"/>
        </w:rPr>
        <w:t>| + (</w:t>
      </w:r>
      <w:r w:rsidR="00DD0D13">
        <w:rPr>
          <w:rFonts w:cstheme="minorHAnsi"/>
          <w:sz w:val="24"/>
        </w:rPr>
        <w:t>234</w:t>
      </w:r>
      <w:r>
        <w:rPr>
          <w:rFonts w:cstheme="minorHAnsi"/>
          <w:sz w:val="24"/>
        </w:rPr>
        <w:t>)</w:t>
      </w:r>
      <w:r w:rsidR="00DD0D13">
        <w:rPr>
          <w:rFonts w:cstheme="minorHAnsi"/>
          <w:sz w:val="24"/>
        </w:rPr>
        <w:t xml:space="preserve"> 813-859-6402</w:t>
      </w:r>
    </w:p>
    <w:p w14:paraId="44508115" w14:textId="77777777" w:rsidR="00A2648E" w:rsidRPr="00A2648E" w:rsidRDefault="00DD0D13" w:rsidP="00A2648E">
      <w:pPr>
        <w:pStyle w:val="NoSpacing"/>
        <w:jc w:val="center"/>
        <w:rPr>
          <w:rFonts w:cstheme="minorHAnsi"/>
          <w:color w:val="538135" w:themeColor="accent6" w:themeShade="BF"/>
        </w:rPr>
      </w:pPr>
      <w:hyperlink r:id="rId5" w:history="1">
        <w:r w:rsidR="00A2648E" w:rsidRPr="00A2648E">
          <w:rPr>
            <w:rStyle w:val="Hyperlink"/>
            <w:rFonts w:cstheme="minorHAnsi"/>
            <w:color w:val="538135" w:themeColor="accent6" w:themeShade="BF"/>
          </w:rPr>
          <w:t>https://www.linkedin.com/in/ifeomaigbonoba/</w:t>
        </w:r>
      </w:hyperlink>
    </w:p>
    <w:p w14:paraId="5F74DB58" w14:textId="77777777" w:rsidR="00025C6B" w:rsidRPr="0035371C" w:rsidRDefault="00025C6B" w:rsidP="00025C6B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3"/>
        </w:rPr>
      </w:pPr>
      <w:r w:rsidRPr="0035371C">
        <w:rPr>
          <w:rFonts w:cstheme="minorHAnsi"/>
          <w:b/>
          <w:sz w:val="24"/>
          <w:szCs w:val="23"/>
        </w:rPr>
        <w:t>PROFESSIONAL SUMMARY</w:t>
      </w:r>
    </w:p>
    <w:p w14:paraId="210F9B35" w14:textId="77777777" w:rsidR="00025C6B" w:rsidRPr="0035371C" w:rsidRDefault="008F09F4" w:rsidP="00312CE6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With over 7</w:t>
      </w:r>
      <w:r w:rsidR="00A2648E" w:rsidRPr="00A2648E">
        <w:rPr>
          <w:rFonts w:cstheme="minorHAnsi"/>
        </w:rPr>
        <w:t xml:space="preserve"> years of experience in data analysis and finance, including roles in statistical analysis, product design</w:t>
      </w:r>
      <w:r w:rsidR="00312CE6">
        <w:rPr>
          <w:rFonts w:cstheme="minorHAnsi"/>
        </w:rPr>
        <w:t>, and financial advising,</w:t>
      </w:r>
      <w:r w:rsidR="00A2648E" w:rsidRPr="00A2648E">
        <w:rPr>
          <w:rFonts w:cstheme="minorHAnsi"/>
        </w:rPr>
        <w:t xml:space="preserve"> detail-oriented professional adept at utilizing tools such as SQL, Excel, and Power BI to dr</w:t>
      </w:r>
      <w:r w:rsidR="00312CE6">
        <w:rPr>
          <w:rFonts w:cstheme="minorHAnsi"/>
        </w:rPr>
        <w:t>ive actionable insights. S</w:t>
      </w:r>
      <w:r w:rsidR="00A2648E" w:rsidRPr="00A2648E">
        <w:rPr>
          <w:rFonts w:cstheme="minorHAnsi"/>
        </w:rPr>
        <w:t>uccessfully implemented cost-saving initiatives resulting in a 40% increase in company profitability while reducing processing turn-around-time by 70% for failed ATM dispute claims, optimizing customer satisfaction.</w:t>
      </w:r>
      <w:r w:rsidR="00FC474D">
        <w:rPr>
          <w:rFonts w:cstheme="minorHAnsi"/>
        </w:rPr>
        <w:t xml:space="preserve"> </w:t>
      </w:r>
      <w:r w:rsidR="00FC474D" w:rsidRPr="00FC474D">
        <w:rPr>
          <w:rFonts w:cstheme="minorHAnsi"/>
        </w:rPr>
        <w:t>Seeking remote opportunities to leverage expertise in data analysis, project management, and financial advising to drive business growth and innovation</w:t>
      </w:r>
      <w:r w:rsidR="003E1E4A">
        <w:rPr>
          <w:rFonts w:cstheme="minorHAnsi"/>
        </w:rPr>
        <w:t>.</w:t>
      </w:r>
    </w:p>
    <w:p w14:paraId="6EC20ABB" w14:textId="77777777" w:rsidR="002738DF" w:rsidRPr="0035371C" w:rsidRDefault="002738DF" w:rsidP="00025C6B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3"/>
        </w:rPr>
      </w:pPr>
    </w:p>
    <w:p w14:paraId="252296E8" w14:textId="77777777" w:rsidR="00025C6B" w:rsidRPr="0035371C" w:rsidRDefault="00025C6B" w:rsidP="00025C6B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3"/>
        </w:rPr>
      </w:pPr>
      <w:r w:rsidRPr="0035371C">
        <w:rPr>
          <w:rFonts w:cstheme="minorHAnsi"/>
          <w:b/>
          <w:sz w:val="24"/>
          <w:szCs w:val="23"/>
        </w:rPr>
        <w:t>CORE COMPETENCIES</w:t>
      </w:r>
    </w:p>
    <w:p w14:paraId="3B03F635" w14:textId="77777777" w:rsidR="00025C6B" w:rsidRPr="0035371C" w:rsidRDefault="00025C6B" w:rsidP="00312CE6">
      <w:pPr>
        <w:pStyle w:val="NoSpacing"/>
        <w:jc w:val="both"/>
        <w:rPr>
          <w:rFonts w:cstheme="minorHAnsi"/>
        </w:rPr>
      </w:pPr>
      <w:r w:rsidRPr="0035371C">
        <w:rPr>
          <w:rFonts w:cstheme="minorHAnsi"/>
          <w:b/>
        </w:rPr>
        <w:t>Soft Skills</w:t>
      </w:r>
      <w:r w:rsidRPr="0035371C">
        <w:rPr>
          <w:rFonts w:cstheme="minorHAnsi"/>
        </w:rPr>
        <w:t xml:space="preserve">: </w:t>
      </w:r>
      <w:r w:rsidR="00EF17AF" w:rsidRPr="0035371C">
        <w:rPr>
          <w:rFonts w:cstheme="minorHAnsi"/>
        </w:rPr>
        <w:t>Leadership | Communication | Teamwork | Time Management | Problem-Solving | Adaptability | Interpersonal Skills | Creativity | Emotional Intelligence | Conflict Resolution | Decision Making</w:t>
      </w:r>
      <w:r w:rsidR="0035371C">
        <w:rPr>
          <w:rFonts w:cstheme="minorHAnsi"/>
        </w:rPr>
        <w:t xml:space="preserve"> | </w:t>
      </w:r>
      <w:r w:rsidR="0035371C" w:rsidRPr="0035371C">
        <w:rPr>
          <w:rFonts w:cstheme="minorHAnsi"/>
        </w:rPr>
        <w:t>Cultural Competence</w:t>
      </w:r>
    </w:p>
    <w:p w14:paraId="22092460" w14:textId="77777777" w:rsidR="00025C6B" w:rsidRPr="0035371C" w:rsidRDefault="00025C6B" w:rsidP="00312CE6">
      <w:pPr>
        <w:pStyle w:val="NoSpacing"/>
        <w:jc w:val="both"/>
        <w:rPr>
          <w:rFonts w:cstheme="minorHAnsi"/>
          <w:b/>
        </w:rPr>
      </w:pPr>
    </w:p>
    <w:p w14:paraId="53C5378A" w14:textId="7DFF3069" w:rsidR="00A2648E" w:rsidRPr="00A2648E" w:rsidRDefault="00025C6B" w:rsidP="00312CE6">
      <w:pPr>
        <w:pStyle w:val="NoSpacing"/>
        <w:jc w:val="both"/>
        <w:rPr>
          <w:rFonts w:cstheme="minorHAnsi"/>
        </w:rPr>
      </w:pPr>
      <w:r w:rsidRPr="0035371C">
        <w:rPr>
          <w:rFonts w:cstheme="minorHAnsi"/>
          <w:b/>
        </w:rPr>
        <w:t>Technical Skills:</w:t>
      </w:r>
      <w:r w:rsidRPr="0035371C">
        <w:rPr>
          <w:rFonts w:cstheme="minorHAnsi"/>
        </w:rPr>
        <w:t xml:space="preserve"> </w:t>
      </w:r>
      <w:r w:rsidR="00A2648E" w:rsidRPr="00A2648E">
        <w:rPr>
          <w:rFonts w:cstheme="minorHAnsi"/>
        </w:rPr>
        <w:t>Advanced Excel | SQL | Regression Techniques | D</w:t>
      </w:r>
      <w:r w:rsidR="002244E9">
        <w:rPr>
          <w:rFonts w:cstheme="minorHAnsi"/>
        </w:rPr>
        <w:t>ata Visualization</w:t>
      </w:r>
      <w:r w:rsidR="00A2648E" w:rsidRPr="00A2648E">
        <w:rPr>
          <w:rFonts w:cstheme="minorHAnsi"/>
        </w:rPr>
        <w:t xml:space="preserve"> | FIGMA | Microsoft Power BI | Business Understanding | Data Analytical Skills | Statistical Analysis | Project Management | </w:t>
      </w:r>
      <w:r w:rsidR="0062654B">
        <w:rPr>
          <w:rFonts w:cstheme="minorHAnsi"/>
        </w:rPr>
        <w:t>ETL</w:t>
      </w:r>
      <w:r w:rsidR="00A2648E" w:rsidRPr="00A2648E">
        <w:rPr>
          <w:rFonts w:cstheme="minorHAnsi"/>
        </w:rPr>
        <w:t xml:space="preserve"> | Financial Analysis</w:t>
      </w:r>
      <w:r w:rsidR="00F45A16">
        <w:rPr>
          <w:rFonts w:cstheme="minorHAnsi"/>
        </w:rPr>
        <w:t xml:space="preserve"> | Microsoft Suite</w:t>
      </w:r>
      <w:r w:rsidR="0062654B">
        <w:rPr>
          <w:rFonts w:cstheme="minorHAnsi"/>
        </w:rPr>
        <w:t xml:space="preserve"> | Storytelling Technique</w:t>
      </w:r>
      <w:r w:rsidR="00835DA4">
        <w:rPr>
          <w:rFonts w:cstheme="minorHAnsi"/>
        </w:rPr>
        <w:t xml:space="preserve"> </w:t>
      </w:r>
    </w:p>
    <w:p w14:paraId="4FF0799B" w14:textId="77777777" w:rsidR="00A2648E" w:rsidRPr="00A2648E" w:rsidRDefault="00A2648E" w:rsidP="00A2648E">
      <w:pPr>
        <w:pStyle w:val="NoSpacing"/>
        <w:rPr>
          <w:rFonts w:cstheme="minorHAnsi"/>
          <w:vanish/>
        </w:rPr>
      </w:pPr>
      <w:r w:rsidRPr="00A2648E">
        <w:rPr>
          <w:rFonts w:cstheme="minorHAnsi"/>
          <w:vanish/>
        </w:rPr>
        <w:t>Top of Form</w:t>
      </w:r>
    </w:p>
    <w:p w14:paraId="57760C4B" w14:textId="77777777" w:rsidR="0035371C" w:rsidRPr="0035371C" w:rsidRDefault="0035371C" w:rsidP="00A2648E">
      <w:pPr>
        <w:pStyle w:val="NoSpacing"/>
        <w:rPr>
          <w:rFonts w:cstheme="minorHAnsi"/>
          <w:b/>
          <w:sz w:val="24"/>
          <w:szCs w:val="23"/>
        </w:rPr>
      </w:pPr>
    </w:p>
    <w:p w14:paraId="66C2830B" w14:textId="77777777" w:rsidR="00025C6B" w:rsidRPr="0035371C" w:rsidRDefault="00025C6B" w:rsidP="00025C6B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3"/>
        </w:rPr>
      </w:pPr>
      <w:r w:rsidRPr="0035371C">
        <w:rPr>
          <w:rFonts w:cstheme="minorHAnsi"/>
          <w:b/>
          <w:sz w:val="24"/>
          <w:szCs w:val="23"/>
        </w:rPr>
        <w:t>EXPERIENCE</w:t>
      </w:r>
    </w:p>
    <w:p w14:paraId="4CF35429" w14:textId="0010EC82" w:rsidR="00EF2292" w:rsidRPr="00EF2292" w:rsidRDefault="00EF2292" w:rsidP="00025C6B">
      <w:pPr>
        <w:tabs>
          <w:tab w:val="left" w:pos="3084"/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rPr>
          <w:rFonts w:eastAsia="Times New Roman" w:cstheme="minorHAnsi"/>
          <w:b/>
          <w:bCs/>
          <w:iCs/>
          <w:szCs w:val="21"/>
        </w:rPr>
      </w:pPr>
      <w:r w:rsidRPr="00EF2292">
        <w:rPr>
          <w:rFonts w:eastAsia="Times New Roman" w:cstheme="minorHAnsi"/>
          <w:b/>
          <w:bCs/>
          <w:iCs/>
          <w:szCs w:val="21"/>
        </w:rPr>
        <w:t>Data Analyst</w:t>
      </w:r>
      <w:r w:rsidR="0092512C">
        <w:rPr>
          <w:rFonts w:eastAsia="Times New Roman" w:cstheme="minorHAnsi"/>
          <w:b/>
          <w:bCs/>
          <w:iCs/>
          <w:szCs w:val="21"/>
        </w:rPr>
        <w:t xml:space="preserve"> </w:t>
      </w:r>
      <w:r w:rsidR="00FB6432">
        <w:rPr>
          <w:rFonts w:eastAsia="Times New Roman" w:cstheme="minorHAnsi"/>
          <w:b/>
          <w:bCs/>
          <w:iCs/>
          <w:szCs w:val="21"/>
        </w:rPr>
        <w:t>(Internship)</w:t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</w:r>
      <w:r w:rsidRPr="00EF2292">
        <w:rPr>
          <w:rFonts w:eastAsia="Times New Roman" w:cstheme="minorHAnsi"/>
          <w:b/>
          <w:bCs/>
          <w:iCs/>
          <w:szCs w:val="21"/>
        </w:rPr>
        <w:tab/>
        <w:t>Remote |07.2024 - Present</w:t>
      </w:r>
    </w:p>
    <w:p w14:paraId="0C719E2B" w14:textId="497F893E" w:rsidR="002244E9" w:rsidRDefault="00EF2292" w:rsidP="002244E9">
      <w:pPr>
        <w:tabs>
          <w:tab w:val="left" w:pos="3084"/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rPr>
          <w:rFonts w:eastAsia="Times New Roman" w:cstheme="minorHAnsi"/>
          <w:b/>
          <w:bCs/>
          <w:iCs/>
          <w:color w:val="44546A" w:themeColor="text2"/>
          <w:szCs w:val="21"/>
        </w:rPr>
      </w:pPr>
      <w:r w:rsidRPr="002244E9">
        <w:rPr>
          <w:rFonts w:eastAsia="Times New Roman" w:cstheme="minorHAnsi"/>
          <w:b/>
          <w:bCs/>
          <w:iCs/>
          <w:color w:val="44546A" w:themeColor="text2"/>
          <w:szCs w:val="21"/>
        </w:rPr>
        <w:t>Quantum Analytics</w:t>
      </w:r>
      <w:r w:rsidR="00FD672C">
        <w:rPr>
          <w:rFonts w:eastAsia="Times New Roman" w:cstheme="minorHAnsi"/>
          <w:b/>
          <w:bCs/>
          <w:iCs/>
          <w:color w:val="44546A" w:themeColor="text2"/>
          <w:szCs w:val="21"/>
        </w:rPr>
        <w:t xml:space="preserve"> UK</w:t>
      </w:r>
    </w:p>
    <w:p w14:paraId="598B8F31" w14:textId="45E948C9" w:rsidR="002244E9" w:rsidRPr="002244E9" w:rsidRDefault="002244E9" w:rsidP="002244E9">
      <w:pPr>
        <w:pStyle w:val="ListParagraph"/>
        <w:numPr>
          <w:ilvl w:val="0"/>
          <w:numId w:val="29"/>
        </w:numPr>
        <w:tabs>
          <w:tab w:val="left" w:pos="3084"/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line="240" w:lineRule="auto"/>
        <w:jc w:val="both"/>
        <w:rPr>
          <w:rFonts w:asciiTheme="minorHAnsi" w:hAnsiTheme="minorHAnsi" w:cstheme="minorHAnsi"/>
          <w:b/>
          <w:bCs/>
          <w:iCs/>
          <w:color w:val="44546A" w:themeColor="text2"/>
          <w:szCs w:val="21"/>
        </w:rPr>
      </w:pPr>
      <w:r w:rsidRPr="002244E9">
        <w:rPr>
          <w:rFonts w:asciiTheme="minorHAnsi" w:hAnsiTheme="minorHAnsi" w:cstheme="minorHAnsi"/>
          <w:sz w:val="24"/>
          <w:szCs w:val="24"/>
        </w:rPr>
        <w:t>Conducted in-depth analysis for 15 projects, delivering data-driven insights that improved client KPIs by 25% on average, supporting decision-making across health, aviation, government, and retail.</w:t>
      </w:r>
    </w:p>
    <w:p w14:paraId="5A013B91" w14:textId="4FFE61D5" w:rsidR="002244E9" w:rsidRPr="002244E9" w:rsidRDefault="002244E9" w:rsidP="002244E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244E9">
        <w:rPr>
          <w:rFonts w:asciiTheme="minorHAnsi" w:hAnsiTheme="minorHAnsi" w:cstheme="minorHAnsi"/>
          <w:color w:val="auto"/>
          <w:sz w:val="24"/>
          <w:szCs w:val="24"/>
        </w:rPr>
        <w:t>Led data validation initiatives that increased data accuracy by 30%, ensuring high-quality results and compliance with industry standards.</w:t>
      </w:r>
    </w:p>
    <w:p w14:paraId="7C5711AC" w14:textId="3E29008C" w:rsidR="002244E9" w:rsidRPr="002244E9" w:rsidRDefault="002244E9" w:rsidP="002244E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244E9">
        <w:rPr>
          <w:rFonts w:asciiTheme="minorHAnsi" w:hAnsiTheme="minorHAnsi" w:cstheme="minorHAnsi"/>
          <w:color w:val="auto"/>
          <w:sz w:val="24"/>
          <w:szCs w:val="24"/>
        </w:rPr>
        <w:t>Created automated workflows in SQL and Power BI, accelerating data processing by 40%, enhancing project delivery timelines, and improving client satisfaction.</w:t>
      </w:r>
    </w:p>
    <w:p w14:paraId="334DF82F" w14:textId="76769FE8" w:rsidR="002244E9" w:rsidRPr="002244E9" w:rsidRDefault="002244E9" w:rsidP="002244E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244E9">
        <w:rPr>
          <w:rFonts w:asciiTheme="minorHAnsi" w:hAnsiTheme="minorHAnsi" w:cstheme="minorHAnsi"/>
          <w:color w:val="auto"/>
          <w:sz w:val="24"/>
          <w:szCs w:val="24"/>
        </w:rPr>
        <w:t>Developed predictive models achieving 90% accuracy in forecasting, enabling proactive strategies in sectors such as e-commerce and mental health.</w:t>
      </w:r>
    </w:p>
    <w:p w14:paraId="094D662B" w14:textId="2ADCDC49" w:rsidR="00EF2292" w:rsidRPr="002244E9" w:rsidRDefault="002244E9" w:rsidP="002244E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244E9">
        <w:rPr>
          <w:rFonts w:asciiTheme="minorHAnsi" w:hAnsiTheme="minorHAnsi" w:cstheme="minorHAnsi"/>
          <w:color w:val="auto"/>
          <w:sz w:val="24"/>
          <w:szCs w:val="24"/>
        </w:rPr>
        <w:t>Designed and implemented customized dashboards that reduced reporting time by 50%, enhancing communication and decision-making for stakeholders.</w:t>
      </w:r>
    </w:p>
    <w:p w14:paraId="549BD77F" w14:textId="77777777" w:rsidR="00EF2292" w:rsidRDefault="00EF2292" w:rsidP="00025C6B">
      <w:pPr>
        <w:tabs>
          <w:tab w:val="left" w:pos="3084"/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rPr>
          <w:rFonts w:eastAsia="Times New Roman" w:cstheme="minorHAnsi"/>
          <w:b/>
          <w:bCs/>
          <w:iCs/>
          <w:szCs w:val="21"/>
        </w:rPr>
      </w:pPr>
    </w:p>
    <w:p w14:paraId="4F2A291E" w14:textId="11CD7F48" w:rsidR="00025C6B" w:rsidRPr="0035371C" w:rsidRDefault="00A2648E" w:rsidP="00025C6B">
      <w:pPr>
        <w:tabs>
          <w:tab w:val="left" w:pos="3084"/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rPr>
          <w:rFonts w:eastAsia="Times New Roman" w:cstheme="minorHAnsi"/>
          <w:b/>
          <w:bCs/>
          <w:iCs/>
          <w:szCs w:val="21"/>
        </w:rPr>
      </w:pPr>
      <w:r w:rsidRPr="00A2648E">
        <w:rPr>
          <w:rFonts w:eastAsia="Times New Roman" w:cstheme="minorHAnsi"/>
          <w:b/>
          <w:bCs/>
          <w:iCs/>
          <w:szCs w:val="21"/>
        </w:rPr>
        <w:t>Team Lead Product Design</w:t>
      </w:r>
      <w:r w:rsidR="005D1465">
        <w:rPr>
          <w:rFonts w:eastAsia="Times New Roman" w:cstheme="minorHAnsi"/>
          <w:b/>
          <w:bCs/>
          <w:iCs/>
          <w:szCs w:val="21"/>
        </w:rPr>
        <w:t xml:space="preserve"> </w:t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EF17AF" w:rsidRPr="0035371C">
        <w:rPr>
          <w:rFonts w:eastAsia="Times New Roman" w:cstheme="minorHAnsi"/>
          <w:b/>
          <w:bCs/>
          <w:iCs/>
          <w:szCs w:val="21"/>
        </w:rPr>
        <w:tab/>
      </w:r>
      <w:r w:rsidR="009379A6" w:rsidRPr="0035371C">
        <w:rPr>
          <w:rFonts w:eastAsia="Times New Roman" w:cstheme="minorHAnsi"/>
          <w:b/>
          <w:bCs/>
          <w:iCs/>
          <w:szCs w:val="21"/>
        </w:rPr>
        <w:t xml:space="preserve">    </w:t>
      </w:r>
      <w:r w:rsidR="0061099E" w:rsidRPr="0035371C">
        <w:rPr>
          <w:rFonts w:eastAsia="Times New Roman" w:cstheme="minorHAnsi"/>
          <w:b/>
          <w:bCs/>
          <w:iCs/>
          <w:szCs w:val="21"/>
        </w:rPr>
        <w:t xml:space="preserve">         </w:t>
      </w:r>
      <w:r w:rsidR="00C516D3" w:rsidRPr="0035371C">
        <w:rPr>
          <w:rFonts w:eastAsia="Times New Roman" w:cstheme="minorHAnsi"/>
          <w:b/>
          <w:bCs/>
          <w:iCs/>
          <w:szCs w:val="21"/>
        </w:rPr>
        <w:tab/>
      </w:r>
      <w:r w:rsidR="001709CF">
        <w:rPr>
          <w:rFonts w:eastAsia="Times New Roman" w:cstheme="minorHAnsi"/>
          <w:b/>
          <w:bCs/>
          <w:iCs/>
          <w:szCs w:val="21"/>
        </w:rPr>
        <w:tab/>
      </w:r>
      <w:r w:rsidR="001709CF">
        <w:rPr>
          <w:rFonts w:eastAsia="Times New Roman" w:cstheme="minorHAnsi"/>
          <w:b/>
          <w:bCs/>
          <w:iCs/>
          <w:szCs w:val="21"/>
        </w:rPr>
        <w:tab/>
        <w:t xml:space="preserve">       </w:t>
      </w:r>
      <w:r w:rsidR="00B910DD">
        <w:rPr>
          <w:rFonts w:eastAsia="Times New Roman" w:cstheme="minorHAnsi"/>
          <w:b/>
          <w:bCs/>
          <w:iCs/>
          <w:szCs w:val="21"/>
        </w:rPr>
        <w:t xml:space="preserve">     </w:t>
      </w:r>
      <w:r w:rsidR="00E12A4F" w:rsidRPr="0035371C">
        <w:rPr>
          <w:rFonts w:eastAsia="Times New Roman" w:cstheme="minorHAnsi"/>
          <w:b/>
          <w:bCs/>
          <w:iCs/>
          <w:szCs w:val="21"/>
        </w:rPr>
        <w:t xml:space="preserve"> </w:t>
      </w:r>
      <w:r w:rsidR="001709CF">
        <w:rPr>
          <w:rFonts w:eastAsia="Times New Roman" w:cstheme="minorHAnsi"/>
          <w:b/>
          <w:bCs/>
          <w:iCs/>
          <w:szCs w:val="21"/>
        </w:rPr>
        <w:t xml:space="preserve">  Remote</w:t>
      </w:r>
      <w:r w:rsidR="00B910DD">
        <w:rPr>
          <w:rFonts w:eastAsia="Times New Roman" w:cstheme="minorHAnsi"/>
          <w:b/>
          <w:bCs/>
          <w:iCs/>
          <w:szCs w:val="21"/>
        </w:rPr>
        <w:t>|</w:t>
      </w:r>
      <w:r w:rsidR="00E12A4F" w:rsidRPr="0035371C">
        <w:rPr>
          <w:rFonts w:eastAsia="Times New Roman" w:cstheme="minorHAnsi"/>
          <w:b/>
          <w:bCs/>
          <w:iCs/>
          <w:szCs w:val="21"/>
        </w:rPr>
        <w:t xml:space="preserve"> </w:t>
      </w:r>
      <w:r w:rsidR="001709CF">
        <w:rPr>
          <w:rFonts w:eastAsia="Times New Roman" w:cstheme="minorHAnsi"/>
          <w:b/>
          <w:bCs/>
          <w:iCs/>
          <w:szCs w:val="21"/>
        </w:rPr>
        <w:t>01.2024</w:t>
      </w:r>
      <w:r w:rsidR="00E67F07" w:rsidRPr="0035371C">
        <w:rPr>
          <w:rFonts w:eastAsia="Times New Roman" w:cstheme="minorHAnsi"/>
          <w:b/>
          <w:bCs/>
          <w:iCs/>
          <w:szCs w:val="21"/>
        </w:rPr>
        <w:t xml:space="preserve"> -</w:t>
      </w:r>
      <w:r w:rsidR="001709CF">
        <w:rPr>
          <w:rFonts w:eastAsia="Times New Roman" w:cstheme="minorHAnsi"/>
          <w:b/>
          <w:bCs/>
          <w:iCs/>
          <w:szCs w:val="21"/>
        </w:rPr>
        <w:t>03.2024</w:t>
      </w:r>
    </w:p>
    <w:p w14:paraId="1F7841DC" w14:textId="10FF88AB" w:rsidR="00E12A4F" w:rsidRPr="0035371C" w:rsidRDefault="00A2648E" w:rsidP="00E12A4F">
      <w:pPr>
        <w:tabs>
          <w:tab w:val="left" w:pos="3084"/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rPr>
          <w:rFonts w:eastAsia="Times New Roman" w:cstheme="minorHAnsi"/>
          <w:b/>
          <w:bCs/>
          <w:iCs/>
          <w:color w:val="535353"/>
          <w:szCs w:val="21"/>
        </w:rPr>
      </w:pPr>
      <w:r w:rsidRPr="00A2648E">
        <w:rPr>
          <w:rFonts w:eastAsia="Times New Roman" w:cstheme="minorHAnsi"/>
          <w:b/>
          <w:bCs/>
          <w:iCs/>
          <w:color w:val="44546A" w:themeColor="text2"/>
          <w:szCs w:val="21"/>
        </w:rPr>
        <w:t xml:space="preserve">Alt__School </w:t>
      </w:r>
      <w:r w:rsidR="00FD672C">
        <w:rPr>
          <w:rFonts w:eastAsia="Times New Roman" w:cstheme="minorHAnsi"/>
          <w:b/>
          <w:bCs/>
          <w:iCs/>
          <w:color w:val="44546A" w:themeColor="text2"/>
          <w:szCs w:val="21"/>
        </w:rPr>
        <w:t xml:space="preserve">Africa </w:t>
      </w:r>
      <w:r w:rsidRPr="00A2648E">
        <w:rPr>
          <w:rFonts w:eastAsia="Times New Roman" w:cstheme="minorHAnsi"/>
          <w:b/>
          <w:bCs/>
          <w:iCs/>
          <w:color w:val="44546A" w:themeColor="text2"/>
          <w:szCs w:val="21"/>
        </w:rPr>
        <w:t>Dev Career Tech Program</w:t>
      </w:r>
      <w:r w:rsidR="00025C6B" w:rsidRPr="0035371C">
        <w:rPr>
          <w:rFonts w:eastAsia="Times New Roman" w:cstheme="minorHAnsi"/>
          <w:b/>
          <w:bCs/>
          <w:iCs/>
          <w:color w:val="535353"/>
          <w:szCs w:val="21"/>
        </w:rPr>
        <w:tab/>
      </w:r>
    </w:p>
    <w:p w14:paraId="63836638" w14:textId="77777777" w:rsidR="00A2648E" w:rsidRPr="00A2648E" w:rsidRDefault="00A2648E" w:rsidP="00312CE6">
      <w:pPr>
        <w:pStyle w:val="ListParagraph"/>
        <w:numPr>
          <w:ilvl w:val="0"/>
          <w:numId w:val="24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line="240" w:lineRule="auto"/>
        <w:ind w:right="72"/>
        <w:jc w:val="both"/>
        <w:rPr>
          <w:rFonts w:asciiTheme="minorHAnsi" w:hAnsiTheme="minorHAnsi" w:cstheme="minorHAnsi"/>
        </w:rPr>
      </w:pPr>
      <w:r w:rsidRPr="00A2648E">
        <w:rPr>
          <w:rFonts w:asciiTheme="minorHAnsi" w:hAnsiTheme="minorHAnsi" w:cstheme="minorHAnsi"/>
        </w:rPr>
        <w:t>Led a cross-functional team in executing the "KOOK" capstone project, achieving significant milestones and delivering tangible results:</w:t>
      </w:r>
    </w:p>
    <w:p w14:paraId="42F54F41" w14:textId="77777777" w:rsidR="00A2648E" w:rsidRPr="00A2648E" w:rsidRDefault="00A2648E" w:rsidP="00312CE6">
      <w:pPr>
        <w:numPr>
          <w:ilvl w:val="0"/>
          <w:numId w:val="23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747"/>
        <w:jc w:val="both"/>
      </w:pPr>
      <w:r w:rsidRPr="00A2648E">
        <w:t>Oversaw the creation of a visually appealing and user-friendly platform, resulting in a 30% increase in user engagement.</w:t>
      </w:r>
    </w:p>
    <w:p w14:paraId="57EE5371" w14:textId="77777777" w:rsidR="00A2648E" w:rsidRPr="00A2648E" w:rsidRDefault="00A2648E" w:rsidP="00312CE6">
      <w:pPr>
        <w:numPr>
          <w:ilvl w:val="0"/>
          <w:numId w:val="23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jc w:val="both"/>
      </w:pPr>
      <w:r w:rsidRPr="00A2648E">
        <w:t>Acted as the primary liaison, fostering effective communication and collaboration among team members, leading to a 20% decrease in project timeline.</w:t>
      </w:r>
    </w:p>
    <w:p w14:paraId="6D04064A" w14:textId="77777777" w:rsidR="00A2648E" w:rsidRPr="00A2648E" w:rsidRDefault="00A2648E" w:rsidP="00312CE6">
      <w:pPr>
        <w:numPr>
          <w:ilvl w:val="0"/>
          <w:numId w:val="23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jc w:val="both"/>
      </w:pPr>
      <w:r w:rsidRPr="00A2648E">
        <w:t>Collaborated with developer teams, managing a wide variety of cross-media tasks, resulting in a 40% improvement in overall project efficiency.</w:t>
      </w:r>
    </w:p>
    <w:p w14:paraId="4E7248D5" w14:textId="77777777" w:rsidR="00A2648E" w:rsidRPr="00A2648E" w:rsidRDefault="00A2648E" w:rsidP="00312CE6">
      <w:pPr>
        <w:numPr>
          <w:ilvl w:val="0"/>
          <w:numId w:val="23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jc w:val="both"/>
      </w:pPr>
      <w:r w:rsidRPr="00A2648E">
        <w:t>Defined target users, identified problem statements, and proposed effective solutions, leading to a 25% increase in user satisfaction.</w:t>
      </w:r>
    </w:p>
    <w:p w14:paraId="1160E847" w14:textId="77777777" w:rsidR="00A2648E" w:rsidRPr="00A2648E" w:rsidRDefault="00A2648E" w:rsidP="00312CE6">
      <w:pPr>
        <w:numPr>
          <w:ilvl w:val="0"/>
          <w:numId w:val="23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jc w:val="both"/>
      </w:pPr>
      <w:r w:rsidRPr="00A2648E">
        <w:t>Crafted detailed user stories, personas, empathy maps, and user journey, contributing to a 50% reduction in development iterations.</w:t>
      </w:r>
    </w:p>
    <w:p w14:paraId="4DBB978D" w14:textId="77777777" w:rsidR="00A2648E" w:rsidRPr="00A2648E" w:rsidRDefault="00A2648E" w:rsidP="00312CE6">
      <w:pPr>
        <w:numPr>
          <w:ilvl w:val="0"/>
          <w:numId w:val="23"/>
        </w:num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jc w:val="both"/>
      </w:pPr>
      <w:r w:rsidRPr="00A2648E">
        <w:t>Created low-fidelity wireframes, landing page designs, and high-fidelity designs, resulting in a 35% increase in conversion rates.</w:t>
      </w:r>
    </w:p>
    <w:p w14:paraId="30B1D90F" w14:textId="77777777" w:rsidR="00E12A4F" w:rsidRPr="0035371C" w:rsidRDefault="00E12A4F" w:rsidP="00E12A4F">
      <w:p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747"/>
        <w:rPr>
          <w:rFonts w:eastAsia="Times New Roman" w:cstheme="minorHAnsi"/>
          <w:bCs/>
          <w:szCs w:val="21"/>
        </w:rPr>
      </w:pPr>
    </w:p>
    <w:p w14:paraId="31E0F050" w14:textId="4F8E5438" w:rsidR="00E12A4F" w:rsidRPr="0035371C" w:rsidRDefault="001709CF" w:rsidP="001709CF">
      <w:p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rPr>
          <w:rFonts w:eastAsia="Times New Roman" w:cstheme="minorHAnsi"/>
          <w:b/>
          <w:bCs/>
          <w:color w:val="000000" w:themeColor="text1"/>
          <w:szCs w:val="21"/>
        </w:rPr>
      </w:pPr>
      <w:r w:rsidRPr="001709CF">
        <w:rPr>
          <w:rFonts w:eastAsia="Times New Roman" w:cstheme="minorHAnsi"/>
          <w:b/>
          <w:bCs/>
          <w:iCs/>
          <w:color w:val="000000" w:themeColor="text1"/>
          <w:szCs w:val="21"/>
        </w:rPr>
        <w:t>Statistical Data Analyst</w:t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9379A6" w:rsidRPr="0035371C">
        <w:rPr>
          <w:rFonts w:eastAsia="Times New Roman" w:cstheme="minorHAnsi"/>
          <w:bCs/>
          <w:szCs w:val="21"/>
        </w:rPr>
        <w:tab/>
      </w:r>
      <w:r w:rsidR="00E12A4F" w:rsidRPr="0035371C">
        <w:rPr>
          <w:rFonts w:eastAsia="Times New Roman" w:cstheme="minorHAnsi"/>
          <w:bCs/>
          <w:szCs w:val="21"/>
        </w:rPr>
        <w:tab/>
      </w:r>
      <w:r w:rsidR="00E12A4F" w:rsidRPr="0035371C">
        <w:rPr>
          <w:rFonts w:eastAsia="Times New Roman" w:cstheme="minorHAnsi"/>
          <w:bCs/>
          <w:szCs w:val="21"/>
        </w:rPr>
        <w:tab/>
      </w:r>
      <w:r w:rsidR="00E12A4F" w:rsidRPr="0035371C">
        <w:rPr>
          <w:rFonts w:eastAsia="Times New Roman" w:cstheme="minorHAnsi"/>
          <w:bCs/>
          <w:szCs w:val="21"/>
        </w:rPr>
        <w:tab/>
      </w:r>
      <w:r w:rsidR="00E12A4F" w:rsidRPr="0035371C">
        <w:rPr>
          <w:rFonts w:eastAsia="Times New Roman" w:cstheme="minorHAnsi"/>
          <w:bCs/>
          <w:szCs w:val="21"/>
        </w:rPr>
        <w:tab/>
      </w:r>
      <w:r w:rsidR="00E12A4F" w:rsidRPr="0035371C">
        <w:rPr>
          <w:rFonts w:eastAsia="Times New Roman" w:cstheme="minorHAnsi"/>
          <w:bCs/>
          <w:szCs w:val="21"/>
        </w:rPr>
        <w:tab/>
      </w:r>
      <w:r w:rsidR="00FC474D">
        <w:rPr>
          <w:rFonts w:eastAsia="Times New Roman" w:cstheme="minorHAnsi"/>
          <w:b/>
          <w:bCs/>
          <w:szCs w:val="21"/>
        </w:rPr>
        <w:t xml:space="preserve">    07.</w:t>
      </w:r>
      <w:r>
        <w:rPr>
          <w:rFonts w:eastAsia="Times New Roman" w:cstheme="minorHAnsi"/>
          <w:b/>
          <w:bCs/>
          <w:color w:val="000000" w:themeColor="text1"/>
          <w:szCs w:val="21"/>
        </w:rPr>
        <w:t>2018</w:t>
      </w:r>
      <w:r w:rsidR="00E12A4F" w:rsidRPr="0035371C">
        <w:rPr>
          <w:rFonts w:eastAsia="Times New Roman" w:cstheme="minorHAnsi"/>
          <w:b/>
          <w:bCs/>
          <w:color w:val="000000" w:themeColor="text1"/>
          <w:szCs w:val="21"/>
        </w:rPr>
        <w:t xml:space="preserve"> –</w:t>
      </w:r>
      <w:r w:rsidR="00EF17AF" w:rsidRPr="0035371C">
        <w:rPr>
          <w:rFonts w:eastAsia="Times New Roman" w:cstheme="minorHAnsi"/>
          <w:b/>
          <w:bCs/>
          <w:color w:val="000000" w:themeColor="text1"/>
          <w:szCs w:val="21"/>
        </w:rPr>
        <w:t xml:space="preserve"> </w:t>
      </w:r>
      <w:r w:rsidR="00EF2292">
        <w:rPr>
          <w:rFonts w:eastAsia="Times New Roman" w:cstheme="minorHAnsi"/>
          <w:b/>
          <w:bCs/>
          <w:color w:val="000000" w:themeColor="text1"/>
          <w:szCs w:val="21"/>
        </w:rPr>
        <w:t>06.2024</w:t>
      </w:r>
    </w:p>
    <w:p w14:paraId="1D6FFB11" w14:textId="77777777" w:rsidR="001709CF" w:rsidRDefault="001709CF" w:rsidP="001709CF">
      <w:pPr>
        <w:pStyle w:val="NoSpacing"/>
        <w:rPr>
          <w:rFonts w:eastAsia="Times New Roman" w:cstheme="minorHAnsi"/>
          <w:b/>
          <w:bCs/>
          <w:iCs/>
          <w:color w:val="44546A" w:themeColor="text2"/>
          <w:szCs w:val="21"/>
        </w:rPr>
      </w:pPr>
      <w:r w:rsidRPr="001709CF">
        <w:rPr>
          <w:rFonts w:eastAsia="Times New Roman" w:cstheme="minorHAnsi"/>
          <w:b/>
          <w:bCs/>
          <w:iCs/>
          <w:color w:val="44546A" w:themeColor="text2"/>
          <w:szCs w:val="21"/>
        </w:rPr>
        <w:t>Nigerian Ports Authority, Nigeria</w:t>
      </w:r>
    </w:p>
    <w:p w14:paraId="6BFF7205" w14:textId="77777777" w:rsidR="001709CF" w:rsidRPr="001709CF" w:rsidRDefault="001709CF" w:rsidP="00312CE6">
      <w:pPr>
        <w:pStyle w:val="NoSpacing"/>
        <w:numPr>
          <w:ilvl w:val="0"/>
          <w:numId w:val="24"/>
        </w:numPr>
        <w:jc w:val="both"/>
      </w:pPr>
      <w:r w:rsidRPr="001709CF">
        <w:t>Hired as a statistician and data analyst to leverage statistical tools in interpreting the Authority's datasets, focusing on trends and patterns crucial for diagnostic and predictive analytics.</w:t>
      </w:r>
    </w:p>
    <w:p w14:paraId="41C62885" w14:textId="77777777" w:rsidR="001709CF" w:rsidRPr="001709CF" w:rsidRDefault="001709CF" w:rsidP="00312CE6">
      <w:pPr>
        <w:pStyle w:val="NoSpacing"/>
        <w:numPr>
          <w:ilvl w:val="0"/>
          <w:numId w:val="25"/>
        </w:numPr>
        <w:jc w:val="both"/>
      </w:pPr>
      <w:r>
        <w:lastRenderedPageBreak/>
        <w:t>Spearheads</w:t>
      </w:r>
      <w:r w:rsidRPr="001709CF">
        <w:t xml:space="preserve"> research initiatives using focus groups on </w:t>
      </w:r>
      <w:r w:rsidR="00306567">
        <w:t>3</w:t>
      </w:r>
      <w:r w:rsidRPr="001709CF">
        <w:t xml:space="preserve"> different products, leading to a remarkable increase in sales turnover from 4% to 12%.</w:t>
      </w:r>
    </w:p>
    <w:p w14:paraId="6A0D5626" w14:textId="77777777" w:rsidR="001709CF" w:rsidRPr="001709CF" w:rsidRDefault="001709CF" w:rsidP="00312CE6">
      <w:pPr>
        <w:pStyle w:val="NoSpacing"/>
        <w:numPr>
          <w:ilvl w:val="0"/>
          <w:numId w:val="25"/>
        </w:numPr>
        <w:jc w:val="both"/>
      </w:pPr>
      <w:r w:rsidRPr="001709CF">
        <w:t>P</w:t>
      </w:r>
      <w:r>
        <w:t>ioneers</w:t>
      </w:r>
      <w:r w:rsidRPr="001709CF">
        <w:t xml:space="preserve"> collaborative programs with major terminal operators, resulting in a notable 30% decrease in labor and towage costs through improved communication and documentation.</w:t>
      </w:r>
    </w:p>
    <w:p w14:paraId="1CAED5DC" w14:textId="77777777" w:rsidR="001709CF" w:rsidRPr="001709CF" w:rsidRDefault="001709CF" w:rsidP="00312CE6">
      <w:pPr>
        <w:pStyle w:val="NoSpacing"/>
        <w:numPr>
          <w:ilvl w:val="0"/>
          <w:numId w:val="25"/>
        </w:numPr>
        <w:jc w:val="both"/>
      </w:pPr>
      <w:r>
        <w:t>Initiates</w:t>
      </w:r>
      <w:r w:rsidRPr="001709CF">
        <w:t xml:space="preserve"> a policy on resource management system, delivering a higher return on investment to the Authority's board of directors and optimizing operational efficiency.</w:t>
      </w:r>
    </w:p>
    <w:p w14:paraId="7A4F1B88" w14:textId="77777777" w:rsidR="00E625FA" w:rsidRDefault="00E625FA" w:rsidP="00B910DD">
      <w:pPr>
        <w:pStyle w:val="NoSpacing"/>
      </w:pPr>
    </w:p>
    <w:p w14:paraId="47E01C9A" w14:textId="77777777" w:rsidR="00B910DD" w:rsidRPr="0035371C" w:rsidRDefault="001709CF" w:rsidP="001709CF">
      <w:p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18"/>
        <w:rPr>
          <w:rFonts w:eastAsia="Times New Roman" w:cstheme="minorHAnsi"/>
          <w:b/>
          <w:bCs/>
          <w:color w:val="000000" w:themeColor="text1"/>
          <w:szCs w:val="21"/>
        </w:rPr>
      </w:pPr>
      <w:r w:rsidRPr="001709CF">
        <w:rPr>
          <w:rFonts w:eastAsia="Times New Roman" w:cstheme="minorHAnsi"/>
          <w:b/>
          <w:bCs/>
          <w:iCs/>
          <w:color w:val="000000" w:themeColor="text1"/>
          <w:szCs w:val="21"/>
        </w:rPr>
        <w:t>Data Analysis Industrial Trainee</w:t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Cs/>
          <w:szCs w:val="21"/>
        </w:rPr>
        <w:tab/>
        <w:t xml:space="preserve">  </w:t>
      </w:r>
      <w:r w:rsidRPr="001709CF">
        <w:rPr>
          <w:rFonts w:eastAsia="Times New Roman" w:cstheme="minorHAnsi"/>
          <w:b/>
          <w:bCs/>
          <w:szCs w:val="21"/>
        </w:rPr>
        <w:t>Remote|</w:t>
      </w:r>
      <w:r>
        <w:rPr>
          <w:rFonts w:eastAsia="Times New Roman" w:cstheme="minorHAnsi"/>
          <w:b/>
          <w:bCs/>
          <w:szCs w:val="21"/>
        </w:rPr>
        <w:t>09</w:t>
      </w:r>
      <w:r w:rsidR="00B910DD" w:rsidRPr="00B910DD">
        <w:rPr>
          <w:rFonts w:eastAsia="Times New Roman" w:cstheme="minorHAnsi"/>
          <w:b/>
          <w:bCs/>
          <w:szCs w:val="21"/>
        </w:rPr>
        <w:t>.</w:t>
      </w:r>
      <w:r>
        <w:rPr>
          <w:rFonts w:eastAsia="Times New Roman" w:cstheme="minorHAnsi"/>
          <w:b/>
          <w:bCs/>
          <w:color w:val="000000" w:themeColor="text1"/>
          <w:szCs w:val="21"/>
        </w:rPr>
        <w:t>2022</w:t>
      </w:r>
      <w:r w:rsidR="00B910DD" w:rsidRPr="0035371C">
        <w:rPr>
          <w:rFonts w:eastAsia="Times New Roman" w:cstheme="minorHAnsi"/>
          <w:b/>
          <w:bCs/>
          <w:color w:val="000000" w:themeColor="text1"/>
          <w:szCs w:val="21"/>
        </w:rPr>
        <w:t xml:space="preserve"> – </w:t>
      </w:r>
      <w:r>
        <w:rPr>
          <w:rFonts w:eastAsia="Times New Roman" w:cstheme="minorHAnsi"/>
          <w:b/>
          <w:bCs/>
          <w:color w:val="000000" w:themeColor="text1"/>
          <w:szCs w:val="21"/>
        </w:rPr>
        <w:t>12.2022</w:t>
      </w:r>
    </w:p>
    <w:p w14:paraId="7BB624DF" w14:textId="77777777" w:rsidR="00C76359" w:rsidRDefault="001709CF" w:rsidP="00C76359">
      <w:pPr>
        <w:pStyle w:val="NoSpacing"/>
        <w:rPr>
          <w:rFonts w:eastAsia="Times New Roman" w:cstheme="minorHAnsi"/>
          <w:b/>
          <w:bCs/>
          <w:iCs/>
          <w:color w:val="44546A" w:themeColor="text2"/>
          <w:szCs w:val="21"/>
        </w:rPr>
      </w:pPr>
      <w:r w:rsidRPr="001709CF">
        <w:rPr>
          <w:rFonts w:eastAsia="Times New Roman" w:cstheme="minorHAnsi"/>
          <w:b/>
          <w:bCs/>
          <w:iCs/>
          <w:color w:val="44546A" w:themeColor="text2"/>
          <w:szCs w:val="21"/>
        </w:rPr>
        <w:t>Brainnest Consulting Germany</w:t>
      </w:r>
    </w:p>
    <w:p w14:paraId="15B1728E" w14:textId="77777777" w:rsidR="001709CF" w:rsidRPr="00C76359" w:rsidRDefault="001709CF" w:rsidP="00312CE6">
      <w:pPr>
        <w:pStyle w:val="NoSpacing"/>
        <w:numPr>
          <w:ilvl w:val="0"/>
          <w:numId w:val="24"/>
        </w:numPr>
        <w:jc w:val="both"/>
      </w:pPr>
      <w:r w:rsidRPr="001709CF">
        <w:t>Recruited as a data industrial trainee to collaborate with colleagues and stakeholders, utilizing IBM SPSS software to ensure data accuracy and integrity.</w:t>
      </w:r>
    </w:p>
    <w:p w14:paraId="538468A8" w14:textId="77777777" w:rsidR="001709CF" w:rsidRPr="001709CF" w:rsidRDefault="001709CF" w:rsidP="00312CE6">
      <w:pPr>
        <w:pStyle w:val="NoSpacing"/>
        <w:numPr>
          <w:ilvl w:val="0"/>
          <w:numId w:val="26"/>
        </w:numPr>
        <w:jc w:val="both"/>
      </w:pPr>
      <w:r w:rsidRPr="001709CF">
        <w:t>Managed large databases and applied professional statistical techniques, resulting in a 15% improvement in data accuracy and reliability.</w:t>
      </w:r>
    </w:p>
    <w:p w14:paraId="19AFE248" w14:textId="77777777" w:rsidR="001709CF" w:rsidRPr="001709CF" w:rsidRDefault="001709CF" w:rsidP="00312CE6">
      <w:pPr>
        <w:pStyle w:val="NoSpacing"/>
        <w:numPr>
          <w:ilvl w:val="0"/>
          <w:numId w:val="26"/>
        </w:numPr>
        <w:jc w:val="both"/>
      </w:pPr>
      <w:r w:rsidRPr="001709CF">
        <w:t>Contributed to the development and implementation of new quantitative models, enhancing the efficiency of result presentations by 20%.</w:t>
      </w:r>
    </w:p>
    <w:p w14:paraId="0B889131" w14:textId="77777777" w:rsidR="001709CF" w:rsidRPr="001709CF" w:rsidRDefault="001709CF" w:rsidP="00312CE6">
      <w:pPr>
        <w:pStyle w:val="NoSpacing"/>
        <w:numPr>
          <w:ilvl w:val="0"/>
          <w:numId w:val="26"/>
        </w:numPr>
        <w:jc w:val="both"/>
      </w:pPr>
      <w:r w:rsidRPr="001709CF">
        <w:t>Identified and reported data issues promptly, leading to a 25% reduction in data errors and discrepancies.</w:t>
      </w:r>
    </w:p>
    <w:p w14:paraId="1136BEA6" w14:textId="77777777" w:rsidR="001709CF" w:rsidRPr="001709CF" w:rsidRDefault="001709CF" w:rsidP="00312CE6">
      <w:pPr>
        <w:pStyle w:val="NoSpacing"/>
        <w:numPr>
          <w:ilvl w:val="0"/>
          <w:numId w:val="26"/>
        </w:numPr>
        <w:jc w:val="both"/>
      </w:pPr>
      <w:r w:rsidRPr="001709CF">
        <w:t>Produced detailed weekly reports, facilitating data-driven decision-making processes within the organization, and actively contributed to virtual team meetings, fostering collaboration and knowledge sharing.</w:t>
      </w:r>
    </w:p>
    <w:p w14:paraId="7C3CA278" w14:textId="77777777" w:rsidR="00FC474D" w:rsidRDefault="00FC474D" w:rsidP="00C76359">
      <w:p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747"/>
        <w:rPr>
          <w:rFonts w:eastAsia="Times New Roman" w:cstheme="minorHAnsi"/>
          <w:b/>
          <w:bCs/>
          <w:iCs/>
          <w:color w:val="000000" w:themeColor="text1"/>
          <w:szCs w:val="21"/>
        </w:rPr>
      </w:pPr>
    </w:p>
    <w:p w14:paraId="3D31D054" w14:textId="77777777" w:rsidR="00C76359" w:rsidRPr="0035371C" w:rsidRDefault="001709CF" w:rsidP="00C76359">
      <w:p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747"/>
        <w:rPr>
          <w:rFonts w:eastAsia="Times New Roman" w:cstheme="minorHAnsi"/>
          <w:b/>
          <w:bCs/>
          <w:color w:val="000000" w:themeColor="text1"/>
          <w:szCs w:val="21"/>
        </w:rPr>
      </w:pPr>
      <w:r w:rsidRPr="001709CF">
        <w:rPr>
          <w:rFonts w:eastAsia="Times New Roman" w:cstheme="minorHAnsi"/>
          <w:b/>
          <w:bCs/>
          <w:iCs/>
          <w:color w:val="000000" w:themeColor="text1"/>
          <w:szCs w:val="21"/>
        </w:rPr>
        <w:t>Financial Advisor</w:t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/>
          <w:bCs/>
          <w:szCs w:val="21"/>
        </w:rPr>
        <w:t>02</w:t>
      </w:r>
      <w:r w:rsidR="00C76359" w:rsidRPr="00B910DD">
        <w:rPr>
          <w:rFonts w:eastAsia="Times New Roman" w:cstheme="minorHAnsi"/>
          <w:b/>
          <w:bCs/>
          <w:szCs w:val="21"/>
        </w:rPr>
        <w:t>.</w:t>
      </w:r>
      <w:r>
        <w:rPr>
          <w:rFonts w:eastAsia="Times New Roman" w:cstheme="minorHAnsi"/>
          <w:b/>
          <w:bCs/>
          <w:color w:val="000000" w:themeColor="text1"/>
          <w:szCs w:val="21"/>
        </w:rPr>
        <w:t>2018</w:t>
      </w:r>
      <w:r w:rsidR="00C76359" w:rsidRPr="0035371C">
        <w:rPr>
          <w:rFonts w:eastAsia="Times New Roman" w:cstheme="minorHAnsi"/>
          <w:b/>
          <w:bCs/>
          <w:color w:val="000000" w:themeColor="text1"/>
          <w:szCs w:val="21"/>
        </w:rPr>
        <w:t xml:space="preserve"> – </w:t>
      </w:r>
      <w:r>
        <w:rPr>
          <w:rFonts w:eastAsia="Times New Roman" w:cstheme="minorHAnsi"/>
          <w:b/>
          <w:bCs/>
          <w:color w:val="000000" w:themeColor="text1"/>
          <w:szCs w:val="21"/>
        </w:rPr>
        <w:t>07.2018</w:t>
      </w:r>
    </w:p>
    <w:p w14:paraId="3B11EE5F" w14:textId="77777777" w:rsidR="001709CF" w:rsidRPr="001709CF" w:rsidRDefault="001709CF" w:rsidP="001709CF">
      <w:pPr>
        <w:pStyle w:val="NoSpacing"/>
      </w:pPr>
      <w:r w:rsidRPr="001709CF">
        <w:rPr>
          <w:rFonts w:eastAsia="Times New Roman" w:cstheme="minorHAnsi"/>
          <w:b/>
          <w:bCs/>
          <w:iCs/>
          <w:color w:val="44546A" w:themeColor="text2"/>
          <w:szCs w:val="21"/>
        </w:rPr>
        <w:t>CLG Securities, Nigeria</w:t>
      </w:r>
    </w:p>
    <w:p w14:paraId="39F293C5" w14:textId="77777777" w:rsidR="001709CF" w:rsidRPr="001709CF" w:rsidRDefault="001709CF" w:rsidP="00312CE6">
      <w:pPr>
        <w:pStyle w:val="NoSpacing"/>
        <w:numPr>
          <w:ilvl w:val="0"/>
          <w:numId w:val="24"/>
        </w:numPr>
        <w:jc w:val="both"/>
      </w:pPr>
      <w:r w:rsidRPr="001709CF">
        <w:t>Engaged as a finance analyst to provide strategic financial guidance to clients, leveraging expertise in tax-advantaged products, investment strategies, retirement plans, securities, and insurance.</w:t>
      </w:r>
    </w:p>
    <w:p w14:paraId="2A1BBD91" w14:textId="77777777" w:rsidR="001709CF" w:rsidRPr="001709CF" w:rsidRDefault="001709CF" w:rsidP="00312CE6">
      <w:pPr>
        <w:pStyle w:val="NoSpacing"/>
        <w:numPr>
          <w:ilvl w:val="0"/>
          <w:numId w:val="27"/>
        </w:numPr>
        <w:jc w:val="both"/>
      </w:pPr>
      <w:r w:rsidRPr="001709CF">
        <w:t>Implemented a collaborative filtering strategy, resulting in a 5% increase in the firm's sales of financial products.</w:t>
      </w:r>
    </w:p>
    <w:p w14:paraId="054424B8" w14:textId="77777777" w:rsidR="001709CF" w:rsidRPr="001709CF" w:rsidRDefault="001709CF" w:rsidP="00312CE6">
      <w:pPr>
        <w:pStyle w:val="NoSpacing"/>
        <w:numPr>
          <w:ilvl w:val="0"/>
          <w:numId w:val="27"/>
        </w:numPr>
        <w:jc w:val="both"/>
      </w:pPr>
      <w:r w:rsidRPr="001709CF">
        <w:t>Successfully reduced overall business expenditure by 15%, saving the company £8,000 annually, through budget optimization initiatives.</w:t>
      </w:r>
    </w:p>
    <w:p w14:paraId="22414D6F" w14:textId="77777777" w:rsidR="001709CF" w:rsidRPr="001709CF" w:rsidRDefault="001709CF" w:rsidP="00312CE6">
      <w:pPr>
        <w:pStyle w:val="NoSpacing"/>
        <w:numPr>
          <w:ilvl w:val="0"/>
          <w:numId w:val="27"/>
        </w:numPr>
        <w:jc w:val="both"/>
      </w:pPr>
      <w:r w:rsidRPr="001709CF">
        <w:t>Developed advanced spreadsheets, streamlining the production of month</w:t>
      </w:r>
      <w:r w:rsidR="00306567">
        <w:t>ly management accounts from 5 days to 2</w:t>
      </w:r>
      <w:r w:rsidRPr="001709CF">
        <w:t>, enhancing operational efficiency by 60%.</w:t>
      </w:r>
    </w:p>
    <w:p w14:paraId="3E4463B5" w14:textId="77777777" w:rsidR="001709CF" w:rsidRPr="001709CF" w:rsidRDefault="001709CF" w:rsidP="00312CE6">
      <w:pPr>
        <w:pStyle w:val="NoSpacing"/>
        <w:numPr>
          <w:ilvl w:val="0"/>
          <w:numId w:val="27"/>
        </w:numPr>
        <w:jc w:val="both"/>
      </w:pPr>
      <w:r w:rsidRPr="001709CF">
        <w:t>Managed a diverse portfolio of over 100 clients with assets exceeding $5M, ensuring tailored financial solutions and maintaining high levels of client satisfaction and retention.</w:t>
      </w:r>
    </w:p>
    <w:p w14:paraId="60B1DC10" w14:textId="77777777" w:rsidR="00C76359" w:rsidRPr="0035371C" w:rsidRDefault="00C76359" w:rsidP="00C76359">
      <w:pPr>
        <w:pStyle w:val="NoSpacing"/>
        <w:rPr>
          <w:rFonts w:cstheme="minorHAnsi"/>
          <w:b/>
        </w:rPr>
      </w:pPr>
    </w:p>
    <w:p w14:paraId="22542C54" w14:textId="77777777" w:rsidR="00C76359" w:rsidRPr="0035371C" w:rsidRDefault="001709CF" w:rsidP="00C76359">
      <w:pPr>
        <w:tabs>
          <w:tab w:val="left" w:pos="5490"/>
          <w:tab w:val="left" w:pos="5580"/>
          <w:tab w:val="left" w:pos="567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</w:tabs>
        <w:spacing w:after="0" w:line="240" w:lineRule="auto"/>
        <w:ind w:right="-747"/>
        <w:rPr>
          <w:rFonts w:eastAsia="Times New Roman" w:cstheme="minorHAnsi"/>
          <w:b/>
          <w:bCs/>
          <w:color w:val="000000" w:themeColor="text1"/>
          <w:szCs w:val="21"/>
        </w:rPr>
      </w:pPr>
      <w:r w:rsidRPr="001709CF">
        <w:rPr>
          <w:rFonts w:eastAsia="Times New Roman" w:cstheme="minorHAnsi"/>
          <w:b/>
          <w:bCs/>
          <w:iCs/>
          <w:color w:val="000000" w:themeColor="text1"/>
          <w:szCs w:val="21"/>
        </w:rPr>
        <w:t>E-Banking Operations</w:t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 w:rsidR="00C76359" w:rsidRPr="0035371C">
        <w:rPr>
          <w:rFonts w:eastAsia="Times New Roman" w:cstheme="minorHAnsi"/>
          <w:bCs/>
          <w:szCs w:val="21"/>
        </w:rPr>
        <w:tab/>
      </w:r>
      <w:r>
        <w:rPr>
          <w:rFonts w:eastAsia="Times New Roman" w:cstheme="minorHAnsi"/>
          <w:b/>
          <w:bCs/>
          <w:szCs w:val="21"/>
        </w:rPr>
        <w:t>02</w:t>
      </w:r>
      <w:r w:rsidR="00C76359" w:rsidRPr="00B910DD">
        <w:rPr>
          <w:rFonts w:eastAsia="Times New Roman" w:cstheme="minorHAnsi"/>
          <w:b/>
          <w:bCs/>
          <w:szCs w:val="21"/>
        </w:rPr>
        <w:t>.</w:t>
      </w:r>
      <w:r>
        <w:rPr>
          <w:rFonts w:eastAsia="Times New Roman" w:cstheme="minorHAnsi"/>
          <w:b/>
          <w:bCs/>
          <w:color w:val="000000" w:themeColor="text1"/>
          <w:szCs w:val="21"/>
        </w:rPr>
        <w:t>2016</w:t>
      </w:r>
      <w:r w:rsidR="00C76359" w:rsidRPr="0035371C">
        <w:rPr>
          <w:rFonts w:eastAsia="Times New Roman" w:cstheme="minorHAnsi"/>
          <w:b/>
          <w:bCs/>
          <w:color w:val="000000" w:themeColor="text1"/>
          <w:szCs w:val="21"/>
        </w:rPr>
        <w:t xml:space="preserve"> – </w:t>
      </w:r>
      <w:r>
        <w:rPr>
          <w:rFonts w:eastAsia="Times New Roman" w:cstheme="minorHAnsi"/>
          <w:b/>
          <w:bCs/>
          <w:color w:val="000000" w:themeColor="text1"/>
          <w:szCs w:val="21"/>
        </w:rPr>
        <w:t>02.2018</w:t>
      </w:r>
    </w:p>
    <w:p w14:paraId="1235562E" w14:textId="77777777" w:rsidR="001709CF" w:rsidRPr="001709CF" w:rsidRDefault="001709CF" w:rsidP="001709CF">
      <w:pPr>
        <w:pStyle w:val="NoSpacing"/>
      </w:pPr>
      <w:r w:rsidRPr="001709CF">
        <w:rPr>
          <w:rFonts w:eastAsia="Times New Roman" w:cstheme="minorHAnsi"/>
          <w:b/>
          <w:bCs/>
          <w:iCs/>
          <w:color w:val="44546A" w:themeColor="text2"/>
          <w:szCs w:val="21"/>
        </w:rPr>
        <w:t>KEYSTONE Bank Limited, Nigeria</w:t>
      </w:r>
    </w:p>
    <w:p w14:paraId="2337D703" w14:textId="77777777" w:rsidR="00FC474D" w:rsidRPr="00FC474D" w:rsidRDefault="00FC474D" w:rsidP="00312CE6">
      <w:pPr>
        <w:pStyle w:val="NoSpacing"/>
        <w:numPr>
          <w:ilvl w:val="0"/>
          <w:numId w:val="24"/>
        </w:numPr>
        <w:jc w:val="both"/>
      </w:pPr>
      <w:r w:rsidRPr="00FC474D">
        <w:t>Served as a key member of the bank's end-team, responsible for executing and settling transactions initiated by front-end teams while ensuring adherence to risk and regulatory guidelines.</w:t>
      </w:r>
    </w:p>
    <w:p w14:paraId="30405FB0" w14:textId="77777777" w:rsidR="00FC474D" w:rsidRPr="00FC474D" w:rsidRDefault="00FC474D" w:rsidP="00312CE6">
      <w:pPr>
        <w:pStyle w:val="NoSpacing"/>
        <w:numPr>
          <w:ilvl w:val="0"/>
          <w:numId w:val="28"/>
        </w:numPr>
        <w:jc w:val="both"/>
      </w:pPr>
      <w:r w:rsidRPr="00FC474D">
        <w:t>Implemented an in-memory database for e-banking operations, resulting in a 14% increase in customer response turn-around-time (TAT).</w:t>
      </w:r>
    </w:p>
    <w:p w14:paraId="30A3B55C" w14:textId="77777777" w:rsidR="00FC474D" w:rsidRPr="00FC474D" w:rsidRDefault="00FC474D" w:rsidP="00312CE6">
      <w:pPr>
        <w:pStyle w:val="NoSpacing"/>
        <w:numPr>
          <w:ilvl w:val="0"/>
          <w:numId w:val="28"/>
        </w:numPr>
        <w:jc w:val="both"/>
      </w:pPr>
      <w:r w:rsidRPr="00FC474D">
        <w:t>Analyzed over 55,000 customer reviews to pinpoint causes of poor product ratings, leading to the introduction of product improvements such as a faster e-banking mobile application, which subsequently increased reviews by 18%.</w:t>
      </w:r>
    </w:p>
    <w:p w14:paraId="13715CC5" w14:textId="77777777" w:rsidR="00FC474D" w:rsidRPr="00FC474D" w:rsidRDefault="00FC474D" w:rsidP="00312CE6">
      <w:pPr>
        <w:pStyle w:val="NoSpacing"/>
        <w:numPr>
          <w:ilvl w:val="0"/>
          <w:numId w:val="28"/>
        </w:numPr>
        <w:jc w:val="both"/>
      </w:pPr>
      <w:r w:rsidRPr="00FC474D">
        <w:t>Demonstrated leadership by effectively managing stakeholders and providing guidance to team members, achieving a stakeholder satisfaction rating of 90%.</w:t>
      </w:r>
    </w:p>
    <w:p w14:paraId="7F00BCF1" w14:textId="77777777" w:rsidR="00FC474D" w:rsidRPr="00FC474D" w:rsidRDefault="00FC474D" w:rsidP="00312CE6">
      <w:pPr>
        <w:pStyle w:val="NoSpacing"/>
        <w:numPr>
          <w:ilvl w:val="0"/>
          <w:numId w:val="28"/>
        </w:numPr>
        <w:jc w:val="both"/>
      </w:pPr>
      <w:r w:rsidRPr="00FC474D">
        <w:t>Spearheaded a project to replace paper usage with online forms in the office, eliminating the waste of 90 paper rims per month and promoting environmental sustainability.</w:t>
      </w:r>
    </w:p>
    <w:p w14:paraId="5A5D5F69" w14:textId="77777777" w:rsidR="00025C6B" w:rsidRPr="0035371C" w:rsidRDefault="00025C6B" w:rsidP="00025C6B">
      <w:pPr>
        <w:pStyle w:val="NoSpacing"/>
        <w:rPr>
          <w:rFonts w:cstheme="minorHAnsi"/>
          <w:b/>
        </w:rPr>
      </w:pPr>
    </w:p>
    <w:p w14:paraId="4B2234B5" w14:textId="77777777" w:rsidR="00025C6B" w:rsidRPr="0035371C" w:rsidRDefault="00025C6B" w:rsidP="00025C6B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3"/>
        </w:rPr>
      </w:pPr>
      <w:r w:rsidRPr="0035371C">
        <w:rPr>
          <w:rFonts w:cstheme="minorHAnsi"/>
          <w:b/>
          <w:sz w:val="24"/>
          <w:szCs w:val="23"/>
        </w:rPr>
        <w:t>EDUCATION &amp; CERTIFICATIONS</w:t>
      </w:r>
    </w:p>
    <w:p w14:paraId="7A4CDD5D" w14:textId="77777777" w:rsidR="00E67F07" w:rsidRPr="0035371C" w:rsidRDefault="00FC474D" w:rsidP="00312CE6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szCs w:val="21"/>
        </w:rPr>
      </w:pPr>
      <w:r>
        <w:rPr>
          <w:rFonts w:asciiTheme="minorHAnsi" w:eastAsia="PT Sans" w:hAnsiTheme="minorHAnsi" w:cstheme="minorHAnsi"/>
          <w:b/>
          <w:bCs/>
          <w:color w:val="auto"/>
          <w:szCs w:val="21"/>
          <w:lang w:eastAsia="en-US"/>
        </w:rPr>
        <w:t>2014</w:t>
      </w:r>
      <w:r w:rsidR="00E67F07" w:rsidRPr="0035371C">
        <w:rPr>
          <w:rFonts w:asciiTheme="minorHAnsi" w:eastAsia="PT Sans" w:hAnsiTheme="minorHAnsi" w:cstheme="minorHAnsi"/>
          <w:bCs/>
          <w:color w:val="auto"/>
          <w:szCs w:val="21"/>
          <w:lang w:eastAsia="en-US"/>
        </w:rPr>
        <w:t>|</w:t>
      </w:r>
      <w:r w:rsidR="00025C6B" w:rsidRPr="0035371C">
        <w:rPr>
          <w:rFonts w:asciiTheme="minorHAnsi" w:eastAsia="PT Sans" w:hAnsiTheme="minorHAnsi" w:cstheme="minorHAnsi"/>
          <w:bCs/>
          <w:color w:val="auto"/>
          <w:szCs w:val="21"/>
          <w:lang w:eastAsia="en-US"/>
        </w:rPr>
        <w:t xml:space="preserve"> </w:t>
      </w:r>
      <w:r w:rsidRPr="00FC474D">
        <w:rPr>
          <w:rFonts w:asciiTheme="minorHAnsi" w:eastAsia="PT Sans" w:hAnsiTheme="minorHAnsi" w:cstheme="minorHAnsi"/>
          <w:b/>
          <w:bCs/>
          <w:iCs/>
          <w:color w:val="auto"/>
          <w:szCs w:val="21"/>
          <w:lang w:eastAsia="en-US"/>
        </w:rPr>
        <w:t>Master of Science (MSc.) in Development Economics</w:t>
      </w:r>
      <w:r w:rsidR="00025C6B" w:rsidRPr="0035371C">
        <w:rPr>
          <w:rFonts w:asciiTheme="minorHAnsi" w:eastAsia="PT Sans" w:hAnsiTheme="minorHAnsi" w:cstheme="minorHAnsi"/>
          <w:bCs/>
          <w:color w:val="auto"/>
          <w:szCs w:val="21"/>
          <w:lang w:eastAsia="en-US"/>
        </w:rPr>
        <w:t xml:space="preserve">| </w:t>
      </w:r>
      <w:r w:rsidRPr="00FC474D">
        <w:rPr>
          <w:rFonts w:asciiTheme="minorHAnsi" w:eastAsia="PT Sans" w:hAnsiTheme="minorHAnsi" w:cstheme="minorHAnsi"/>
          <w:bCs/>
          <w:iCs/>
          <w:color w:val="auto"/>
          <w:szCs w:val="21"/>
          <w:lang w:eastAsia="en-US"/>
        </w:rPr>
        <w:t>University of Birmingham, UK (UOB)</w:t>
      </w:r>
    </w:p>
    <w:p w14:paraId="71D54247" w14:textId="77777777" w:rsidR="00B910DD" w:rsidRPr="00B910DD" w:rsidRDefault="00FC474D" w:rsidP="00312CE6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szCs w:val="21"/>
        </w:rPr>
      </w:pPr>
      <w:r>
        <w:rPr>
          <w:rFonts w:asciiTheme="minorHAnsi" w:eastAsia="PT Sans" w:hAnsiTheme="minorHAnsi" w:cstheme="minorHAnsi"/>
          <w:b/>
          <w:bCs/>
          <w:color w:val="auto"/>
          <w:szCs w:val="21"/>
          <w:lang w:eastAsia="en-US"/>
        </w:rPr>
        <w:t>2012</w:t>
      </w:r>
      <w:r w:rsidR="00727DEC" w:rsidRPr="00B910DD">
        <w:rPr>
          <w:rFonts w:asciiTheme="minorHAnsi" w:eastAsia="PT Sans" w:hAnsiTheme="minorHAnsi" w:cstheme="minorHAnsi"/>
          <w:b/>
          <w:bCs/>
          <w:color w:val="auto"/>
          <w:szCs w:val="21"/>
          <w:lang w:eastAsia="en-US"/>
        </w:rPr>
        <w:t>|</w:t>
      </w:r>
      <w:r w:rsidR="00727DEC" w:rsidRPr="0035371C">
        <w:t xml:space="preserve"> </w:t>
      </w:r>
      <w:r w:rsidRPr="00FC474D">
        <w:rPr>
          <w:rFonts w:asciiTheme="minorHAnsi" w:eastAsia="PT Sans" w:hAnsiTheme="minorHAnsi" w:cstheme="minorHAnsi"/>
          <w:b/>
          <w:bCs/>
          <w:iCs/>
          <w:color w:val="auto"/>
          <w:szCs w:val="21"/>
          <w:lang w:eastAsia="en-US"/>
        </w:rPr>
        <w:t>Bachelor of Science (BSc.) in Economics</w:t>
      </w:r>
      <w:r w:rsidR="00727DEC" w:rsidRPr="00B910DD">
        <w:rPr>
          <w:rFonts w:asciiTheme="minorHAnsi" w:eastAsia="PT Sans" w:hAnsiTheme="minorHAnsi" w:cstheme="minorHAnsi"/>
          <w:b/>
          <w:bCs/>
          <w:color w:val="auto"/>
          <w:szCs w:val="21"/>
          <w:lang w:eastAsia="en-US"/>
        </w:rPr>
        <w:t>|</w:t>
      </w:r>
      <w:r w:rsidR="00727DEC" w:rsidRPr="0035371C">
        <w:t xml:space="preserve"> </w:t>
      </w:r>
      <w:r w:rsidRPr="00FC474D">
        <w:rPr>
          <w:rFonts w:asciiTheme="minorHAnsi" w:eastAsia="PT Sans" w:hAnsiTheme="minorHAnsi" w:cstheme="minorHAnsi"/>
          <w:bCs/>
          <w:iCs/>
          <w:color w:val="auto"/>
          <w:szCs w:val="21"/>
          <w:lang w:eastAsia="en-US"/>
        </w:rPr>
        <w:t>Bowen University, Nigeria</w:t>
      </w:r>
    </w:p>
    <w:p w14:paraId="1D5C839F" w14:textId="5B697163" w:rsidR="00FC474D" w:rsidRPr="00312CE6" w:rsidRDefault="0062654B" w:rsidP="00312CE6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bCs/>
          <w:szCs w:val="21"/>
        </w:rPr>
      </w:pPr>
      <w:r>
        <w:rPr>
          <w:rFonts w:asciiTheme="minorHAnsi" w:eastAsia="PT Sans" w:hAnsiTheme="minorHAnsi" w:cstheme="minorHAnsi"/>
          <w:bCs/>
          <w:szCs w:val="21"/>
        </w:rPr>
        <w:t>2024</w:t>
      </w:r>
      <w:r w:rsidR="00B910DD" w:rsidRPr="00312CE6">
        <w:rPr>
          <w:rFonts w:asciiTheme="minorHAnsi" w:eastAsia="PT Sans" w:hAnsiTheme="minorHAnsi" w:cstheme="minorHAnsi"/>
          <w:bCs/>
          <w:szCs w:val="21"/>
        </w:rPr>
        <w:t>|</w:t>
      </w:r>
      <w:r w:rsidR="00B910DD" w:rsidRPr="00312CE6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>
        <w:rPr>
          <w:rFonts w:asciiTheme="minorHAnsi" w:eastAsia="PT Sans" w:hAnsiTheme="minorHAnsi" w:cstheme="minorHAnsi"/>
          <w:bCs/>
          <w:szCs w:val="21"/>
        </w:rPr>
        <w:t>Explore AI Academy</w:t>
      </w:r>
      <w:r w:rsidR="00145B7B">
        <w:rPr>
          <w:rFonts w:asciiTheme="minorHAnsi" w:eastAsia="PT Sans" w:hAnsiTheme="minorHAnsi" w:cstheme="minorHAnsi"/>
          <w:bCs/>
          <w:szCs w:val="21"/>
        </w:rPr>
        <w:t xml:space="preserve"> |</w:t>
      </w:r>
      <w:r w:rsidR="00FC474D" w:rsidRPr="00312CE6">
        <w:rPr>
          <w:rFonts w:asciiTheme="minorHAnsi" w:eastAsia="PT Sans" w:hAnsiTheme="minorHAnsi" w:cstheme="minorHAnsi"/>
          <w:bCs/>
          <w:szCs w:val="21"/>
        </w:rPr>
        <w:t>Data Science</w:t>
      </w:r>
      <w:r w:rsidR="00145B7B">
        <w:rPr>
          <w:rFonts w:asciiTheme="minorHAnsi" w:eastAsia="PT Sans" w:hAnsiTheme="minorHAnsi" w:cstheme="minorHAnsi"/>
          <w:bCs/>
          <w:szCs w:val="21"/>
        </w:rPr>
        <w:t xml:space="preserve"> </w:t>
      </w:r>
    </w:p>
    <w:p w14:paraId="376528E0" w14:textId="76AD108C" w:rsidR="003778B2" w:rsidRPr="003778B2" w:rsidRDefault="00FC474D" w:rsidP="003778B2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szCs w:val="21"/>
        </w:rPr>
      </w:pPr>
      <w:r w:rsidRPr="00312CE6">
        <w:rPr>
          <w:rFonts w:asciiTheme="minorHAnsi" w:eastAsia="PT Sans" w:hAnsiTheme="minorHAnsi" w:cstheme="minorHAnsi"/>
          <w:bCs/>
          <w:szCs w:val="21"/>
        </w:rPr>
        <w:t>2024|</w:t>
      </w:r>
      <w:r w:rsidR="00B910DD" w:rsidRPr="00312CE6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Pr="00312CE6">
        <w:rPr>
          <w:rFonts w:asciiTheme="minorHAnsi" w:eastAsia="PT Sans" w:hAnsiTheme="minorHAnsi" w:cstheme="minorHAnsi"/>
          <w:bCs/>
          <w:szCs w:val="21"/>
        </w:rPr>
        <w:t>Alt__School Africa</w:t>
      </w:r>
      <w:r w:rsidR="00145B7B">
        <w:rPr>
          <w:rFonts w:asciiTheme="minorHAnsi" w:eastAsia="PT Sans" w:hAnsiTheme="minorHAnsi" w:cstheme="minorHAnsi"/>
          <w:bCs/>
          <w:szCs w:val="21"/>
        </w:rPr>
        <w:t xml:space="preserve"> | Product Design</w:t>
      </w:r>
      <w:r w:rsidR="00271D15">
        <w:rPr>
          <w:rFonts w:asciiTheme="minorHAnsi" w:eastAsia="PT Sans" w:hAnsiTheme="minorHAnsi" w:cstheme="minorHAnsi"/>
          <w:bCs/>
          <w:szCs w:val="21"/>
        </w:rPr>
        <w:t xml:space="preserve"> </w:t>
      </w:r>
      <w:r w:rsidR="00FB6432">
        <w:rPr>
          <w:rFonts w:asciiTheme="minorHAnsi" w:eastAsia="PT Sans" w:hAnsiTheme="minorHAnsi" w:cstheme="minorHAnsi"/>
          <w:bCs/>
          <w:szCs w:val="21"/>
        </w:rPr>
        <w:t>Certificate.</w:t>
      </w:r>
    </w:p>
    <w:p w14:paraId="7FA42371" w14:textId="623308E3" w:rsidR="000D325E" w:rsidRPr="00312CE6" w:rsidRDefault="000D325E" w:rsidP="00312CE6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szCs w:val="21"/>
        </w:rPr>
      </w:pPr>
      <w:r w:rsidRPr="00312CE6">
        <w:rPr>
          <w:rFonts w:asciiTheme="minorHAnsi" w:eastAsia="PT Sans" w:hAnsiTheme="minorHAnsi" w:cstheme="minorHAnsi"/>
          <w:szCs w:val="21"/>
        </w:rPr>
        <w:t>202</w:t>
      </w:r>
      <w:r w:rsidR="00145B7B">
        <w:rPr>
          <w:rFonts w:asciiTheme="minorHAnsi" w:eastAsia="PT Sans" w:hAnsiTheme="minorHAnsi" w:cstheme="minorHAnsi"/>
          <w:szCs w:val="21"/>
        </w:rPr>
        <w:t>4|</w:t>
      </w:r>
      <w:r w:rsidR="00FC474D" w:rsidRPr="00312CE6">
        <w:rPr>
          <w:rFonts w:asciiTheme="minorHAnsi" w:eastAsia="PT Sans" w:hAnsiTheme="minorHAnsi" w:cstheme="minorHAnsi"/>
          <w:szCs w:val="21"/>
        </w:rPr>
        <w:t>Microsoft Certified: Power BI Data Analyst Associate</w:t>
      </w:r>
      <w:r w:rsidRPr="00312CE6">
        <w:rPr>
          <w:rFonts w:asciiTheme="minorHAnsi" w:eastAsia="PT Sans" w:hAnsiTheme="minorHAnsi" w:cstheme="minorHAnsi"/>
          <w:szCs w:val="21"/>
        </w:rPr>
        <w:t xml:space="preserve">| </w:t>
      </w:r>
      <w:r w:rsidR="00FC474D" w:rsidRPr="00312CE6">
        <w:rPr>
          <w:rFonts w:asciiTheme="minorHAnsi" w:eastAsia="PT Sans" w:hAnsiTheme="minorHAnsi" w:cstheme="minorHAnsi"/>
          <w:szCs w:val="21"/>
        </w:rPr>
        <w:t>Microsoft Power Platform</w:t>
      </w:r>
    </w:p>
    <w:p w14:paraId="56F0AC19" w14:textId="77777777" w:rsidR="000D325E" w:rsidRPr="00312CE6" w:rsidRDefault="00FC474D" w:rsidP="00312CE6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szCs w:val="21"/>
        </w:rPr>
      </w:pPr>
      <w:r w:rsidRPr="00312CE6">
        <w:rPr>
          <w:rFonts w:asciiTheme="minorHAnsi" w:eastAsia="PT Sans" w:hAnsiTheme="minorHAnsi" w:cstheme="minorHAnsi"/>
          <w:szCs w:val="21"/>
        </w:rPr>
        <w:t>2022</w:t>
      </w:r>
      <w:r w:rsidR="000D325E" w:rsidRPr="00312CE6">
        <w:rPr>
          <w:rFonts w:asciiTheme="minorHAnsi" w:eastAsia="PT Sans" w:hAnsiTheme="minorHAnsi" w:cstheme="minorHAnsi"/>
          <w:szCs w:val="21"/>
        </w:rPr>
        <w:t>|</w:t>
      </w:r>
      <w:r w:rsidRPr="00312CE6">
        <w:rPr>
          <w:rFonts w:asciiTheme="minorHAnsi" w:eastAsia="PT Sans" w:hAnsiTheme="minorHAnsi" w:cstheme="minorHAnsi"/>
          <w:szCs w:val="21"/>
        </w:rPr>
        <w:t>Data Analysis Industry Training</w:t>
      </w:r>
      <w:r w:rsidR="000D325E" w:rsidRPr="00312CE6">
        <w:rPr>
          <w:rFonts w:asciiTheme="minorHAnsi" w:eastAsia="PT Sans" w:hAnsiTheme="minorHAnsi" w:cstheme="minorHAnsi"/>
          <w:szCs w:val="21"/>
        </w:rPr>
        <w:t xml:space="preserve">| </w:t>
      </w:r>
      <w:r w:rsidRPr="00312CE6">
        <w:rPr>
          <w:rFonts w:asciiTheme="minorHAnsi" w:eastAsia="PT Sans" w:hAnsiTheme="minorHAnsi" w:cstheme="minorHAnsi"/>
          <w:szCs w:val="21"/>
        </w:rPr>
        <w:t>Brainnest Consulting, Germany</w:t>
      </w:r>
    </w:p>
    <w:p w14:paraId="6A071ECF" w14:textId="77718787" w:rsidR="000D325E" w:rsidRPr="00312CE6" w:rsidRDefault="00FC474D" w:rsidP="00312CE6">
      <w:pPr>
        <w:pStyle w:val="ListParagraph"/>
        <w:numPr>
          <w:ilvl w:val="0"/>
          <w:numId w:val="1"/>
        </w:numPr>
        <w:ind w:right="-897"/>
        <w:rPr>
          <w:rFonts w:asciiTheme="minorHAnsi" w:eastAsia="PT Sans" w:hAnsiTheme="minorHAnsi" w:cstheme="minorHAnsi"/>
          <w:szCs w:val="21"/>
        </w:rPr>
      </w:pPr>
      <w:r w:rsidRPr="00312CE6">
        <w:rPr>
          <w:rFonts w:asciiTheme="minorHAnsi" w:eastAsia="PT Sans" w:hAnsiTheme="minorHAnsi" w:cstheme="minorHAnsi"/>
          <w:szCs w:val="21"/>
        </w:rPr>
        <w:t>2015</w:t>
      </w:r>
      <w:r w:rsidR="000D325E" w:rsidRPr="00312CE6">
        <w:rPr>
          <w:rFonts w:asciiTheme="minorHAnsi" w:eastAsia="PT Sans" w:hAnsiTheme="minorHAnsi" w:cstheme="minorHAnsi"/>
          <w:szCs w:val="21"/>
        </w:rPr>
        <w:t>|</w:t>
      </w:r>
      <w:r w:rsidRPr="00312CE6">
        <w:rPr>
          <w:rFonts w:asciiTheme="minorHAnsi" w:eastAsia="PT Sans" w:hAnsiTheme="minorHAnsi" w:cstheme="minorHAnsi"/>
          <w:szCs w:val="21"/>
        </w:rPr>
        <w:t>Project Management Professional (PMP) Training PMBOK Standards</w:t>
      </w:r>
      <w:r w:rsidR="000D325E" w:rsidRPr="00312CE6">
        <w:rPr>
          <w:rFonts w:asciiTheme="minorHAnsi" w:eastAsia="PT Sans" w:hAnsiTheme="minorHAnsi" w:cstheme="minorHAnsi"/>
          <w:szCs w:val="21"/>
        </w:rPr>
        <w:t xml:space="preserve">| </w:t>
      </w:r>
      <w:r w:rsidRPr="00312CE6">
        <w:rPr>
          <w:rFonts w:asciiTheme="minorHAnsi" w:eastAsia="PT Sans" w:hAnsiTheme="minorHAnsi" w:cstheme="minorHAnsi"/>
          <w:szCs w:val="21"/>
        </w:rPr>
        <w:t>ANDAVOY Limited</w:t>
      </w:r>
    </w:p>
    <w:p w14:paraId="2E35E256" w14:textId="77777777" w:rsidR="00CA009C" w:rsidRPr="0035371C" w:rsidRDefault="00CA009C" w:rsidP="00206B5E">
      <w:pPr>
        <w:pStyle w:val="NoSpacing"/>
        <w:pBdr>
          <w:bottom w:val="single" w:sz="12" w:space="1" w:color="auto"/>
        </w:pBdr>
        <w:rPr>
          <w:rFonts w:cstheme="minorHAnsi"/>
          <w:b/>
        </w:rPr>
      </w:pPr>
    </w:p>
    <w:p w14:paraId="6438CFBD" w14:textId="77777777" w:rsidR="00206B5E" w:rsidRPr="0035371C" w:rsidRDefault="00206B5E" w:rsidP="00206B5E">
      <w:pPr>
        <w:pStyle w:val="NoSpacing"/>
        <w:pBdr>
          <w:bottom w:val="single" w:sz="12" w:space="1" w:color="auto"/>
        </w:pBdr>
        <w:rPr>
          <w:rFonts w:cstheme="minorHAnsi"/>
          <w:b/>
        </w:rPr>
      </w:pPr>
      <w:r w:rsidRPr="0035371C">
        <w:rPr>
          <w:rFonts w:cstheme="minorHAnsi"/>
          <w:b/>
        </w:rPr>
        <w:t>REFERENCES</w:t>
      </w:r>
    </w:p>
    <w:p w14:paraId="326A2337" w14:textId="4AC9222B" w:rsidR="00025C6B" w:rsidRPr="00BA2ACE" w:rsidRDefault="00206B5E" w:rsidP="00025C6B">
      <w:pPr>
        <w:pStyle w:val="NoSpacing"/>
        <w:numPr>
          <w:ilvl w:val="0"/>
          <w:numId w:val="17"/>
        </w:numPr>
        <w:rPr>
          <w:rFonts w:cstheme="minorHAnsi"/>
          <w:sz w:val="24"/>
        </w:rPr>
      </w:pPr>
      <w:r w:rsidRPr="0035371C">
        <w:rPr>
          <w:rFonts w:cstheme="minorHAnsi"/>
        </w:rPr>
        <w:t>Available on request</w:t>
      </w:r>
      <w:r w:rsidR="00BA2ACE">
        <w:rPr>
          <w:rFonts w:cstheme="minorHAnsi"/>
          <w:sz w:val="24"/>
        </w:rPr>
        <w:t>.</w:t>
      </w:r>
    </w:p>
    <w:sectPr w:rsidR="00025C6B" w:rsidRPr="00BA2ACE" w:rsidSect="00D05D13">
      <w:pgSz w:w="12240" w:h="15840"/>
      <w:pgMar w:top="0" w:right="144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D69"/>
    <w:multiLevelType w:val="multilevel"/>
    <w:tmpl w:val="BCA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46A53"/>
    <w:multiLevelType w:val="multilevel"/>
    <w:tmpl w:val="8A5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01635"/>
    <w:multiLevelType w:val="hybridMultilevel"/>
    <w:tmpl w:val="5CC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09A6"/>
    <w:multiLevelType w:val="multilevel"/>
    <w:tmpl w:val="9A9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A67E68"/>
    <w:multiLevelType w:val="hybridMultilevel"/>
    <w:tmpl w:val="811E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2C254">
      <w:start w:val="2014"/>
      <w:numFmt w:val="bullet"/>
      <w:lvlText w:val="–"/>
      <w:lvlJc w:val="left"/>
      <w:pPr>
        <w:ind w:left="1440" w:hanging="360"/>
      </w:pPr>
      <w:rPr>
        <w:rFonts w:ascii="Times New Roman" w:eastAsia="PT San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290F"/>
    <w:multiLevelType w:val="multilevel"/>
    <w:tmpl w:val="C03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F4B98"/>
    <w:multiLevelType w:val="hybridMultilevel"/>
    <w:tmpl w:val="AA2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85FBC"/>
    <w:multiLevelType w:val="hybridMultilevel"/>
    <w:tmpl w:val="EA28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D4A75"/>
    <w:multiLevelType w:val="multilevel"/>
    <w:tmpl w:val="5E1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20A03"/>
    <w:multiLevelType w:val="multilevel"/>
    <w:tmpl w:val="9D6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A102B5"/>
    <w:multiLevelType w:val="multilevel"/>
    <w:tmpl w:val="29C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176FA"/>
    <w:multiLevelType w:val="multilevel"/>
    <w:tmpl w:val="6F3A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A35E8"/>
    <w:multiLevelType w:val="multilevel"/>
    <w:tmpl w:val="7E4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AB0FBA"/>
    <w:multiLevelType w:val="multilevel"/>
    <w:tmpl w:val="193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53291"/>
    <w:multiLevelType w:val="multilevel"/>
    <w:tmpl w:val="2B0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465A71"/>
    <w:multiLevelType w:val="hybridMultilevel"/>
    <w:tmpl w:val="C24E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0FD9"/>
    <w:multiLevelType w:val="multilevel"/>
    <w:tmpl w:val="592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A7EF1"/>
    <w:multiLevelType w:val="multilevel"/>
    <w:tmpl w:val="928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974D3E"/>
    <w:multiLevelType w:val="multilevel"/>
    <w:tmpl w:val="37B6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E70114"/>
    <w:multiLevelType w:val="multilevel"/>
    <w:tmpl w:val="353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2E359A"/>
    <w:multiLevelType w:val="multilevel"/>
    <w:tmpl w:val="0E4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891B31"/>
    <w:multiLevelType w:val="hybridMultilevel"/>
    <w:tmpl w:val="CB1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B1D6E"/>
    <w:multiLevelType w:val="multilevel"/>
    <w:tmpl w:val="7D5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D71D15"/>
    <w:multiLevelType w:val="hybridMultilevel"/>
    <w:tmpl w:val="7A360016"/>
    <w:lvl w:ilvl="0" w:tplc="C4F8E24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61AE0"/>
    <w:multiLevelType w:val="multilevel"/>
    <w:tmpl w:val="924C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A57502"/>
    <w:multiLevelType w:val="multilevel"/>
    <w:tmpl w:val="26F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0D391D"/>
    <w:multiLevelType w:val="multilevel"/>
    <w:tmpl w:val="B15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155A4"/>
    <w:multiLevelType w:val="hybridMultilevel"/>
    <w:tmpl w:val="9E06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867DF"/>
    <w:multiLevelType w:val="multilevel"/>
    <w:tmpl w:val="278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0"/>
  </w:num>
  <w:num w:numId="5">
    <w:abstractNumId w:val="19"/>
  </w:num>
  <w:num w:numId="6">
    <w:abstractNumId w:val="21"/>
  </w:num>
  <w:num w:numId="7">
    <w:abstractNumId w:val="6"/>
  </w:num>
  <w:num w:numId="8">
    <w:abstractNumId w:val="12"/>
  </w:num>
  <w:num w:numId="9">
    <w:abstractNumId w:val="28"/>
  </w:num>
  <w:num w:numId="10">
    <w:abstractNumId w:val="27"/>
  </w:num>
  <w:num w:numId="11">
    <w:abstractNumId w:val="2"/>
  </w:num>
  <w:num w:numId="12">
    <w:abstractNumId w:val="10"/>
  </w:num>
  <w:num w:numId="13">
    <w:abstractNumId w:val="24"/>
  </w:num>
  <w:num w:numId="14">
    <w:abstractNumId w:val="17"/>
  </w:num>
  <w:num w:numId="15">
    <w:abstractNumId w:val="16"/>
  </w:num>
  <w:num w:numId="16">
    <w:abstractNumId w:val="18"/>
  </w:num>
  <w:num w:numId="17">
    <w:abstractNumId w:val="7"/>
  </w:num>
  <w:num w:numId="18">
    <w:abstractNumId w:val="26"/>
  </w:num>
  <w:num w:numId="19">
    <w:abstractNumId w:val="3"/>
  </w:num>
  <w:num w:numId="20">
    <w:abstractNumId w:val="22"/>
  </w:num>
  <w:num w:numId="21">
    <w:abstractNumId w:val="11"/>
  </w:num>
  <w:num w:numId="22">
    <w:abstractNumId w:val="9"/>
  </w:num>
  <w:num w:numId="23">
    <w:abstractNumId w:val="13"/>
  </w:num>
  <w:num w:numId="24">
    <w:abstractNumId w:val="15"/>
  </w:num>
  <w:num w:numId="25">
    <w:abstractNumId w:val="8"/>
  </w:num>
  <w:num w:numId="26">
    <w:abstractNumId w:val="20"/>
  </w:num>
  <w:num w:numId="27">
    <w:abstractNumId w:val="1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B"/>
    <w:rsid w:val="00025C6B"/>
    <w:rsid w:val="000406C3"/>
    <w:rsid w:val="000936CD"/>
    <w:rsid w:val="000A6ACA"/>
    <w:rsid w:val="000D325E"/>
    <w:rsid w:val="000D6F7F"/>
    <w:rsid w:val="000E2F95"/>
    <w:rsid w:val="001037CB"/>
    <w:rsid w:val="00145B7B"/>
    <w:rsid w:val="00162F90"/>
    <w:rsid w:val="001709CF"/>
    <w:rsid w:val="0019408E"/>
    <w:rsid w:val="001C64E4"/>
    <w:rsid w:val="00206B5E"/>
    <w:rsid w:val="002244E9"/>
    <w:rsid w:val="00271D15"/>
    <w:rsid w:val="002738DF"/>
    <w:rsid w:val="00306567"/>
    <w:rsid w:val="00312CE6"/>
    <w:rsid w:val="0035371C"/>
    <w:rsid w:val="00353872"/>
    <w:rsid w:val="003728A7"/>
    <w:rsid w:val="003778B2"/>
    <w:rsid w:val="003E1E4A"/>
    <w:rsid w:val="00453763"/>
    <w:rsid w:val="00542353"/>
    <w:rsid w:val="00562986"/>
    <w:rsid w:val="00563F3F"/>
    <w:rsid w:val="005D1465"/>
    <w:rsid w:val="0061099E"/>
    <w:rsid w:val="0062654B"/>
    <w:rsid w:val="006343D3"/>
    <w:rsid w:val="0065065F"/>
    <w:rsid w:val="006C7FA0"/>
    <w:rsid w:val="006D7585"/>
    <w:rsid w:val="006E51B3"/>
    <w:rsid w:val="00700F35"/>
    <w:rsid w:val="00727DEC"/>
    <w:rsid w:val="007737E3"/>
    <w:rsid w:val="007A1EF5"/>
    <w:rsid w:val="007D6844"/>
    <w:rsid w:val="00835DA4"/>
    <w:rsid w:val="008F09F4"/>
    <w:rsid w:val="00922E1B"/>
    <w:rsid w:val="0092512C"/>
    <w:rsid w:val="009379A6"/>
    <w:rsid w:val="009B4865"/>
    <w:rsid w:val="009F5574"/>
    <w:rsid w:val="00A014CE"/>
    <w:rsid w:val="00A11268"/>
    <w:rsid w:val="00A2648E"/>
    <w:rsid w:val="00AB5DD1"/>
    <w:rsid w:val="00AE0B10"/>
    <w:rsid w:val="00AF0FCB"/>
    <w:rsid w:val="00B547D0"/>
    <w:rsid w:val="00B910DD"/>
    <w:rsid w:val="00BA1A0C"/>
    <w:rsid w:val="00BA2ACE"/>
    <w:rsid w:val="00BD1B00"/>
    <w:rsid w:val="00BD23F5"/>
    <w:rsid w:val="00C516D3"/>
    <w:rsid w:val="00C76359"/>
    <w:rsid w:val="00CA009C"/>
    <w:rsid w:val="00CA469D"/>
    <w:rsid w:val="00CE6B92"/>
    <w:rsid w:val="00D05D13"/>
    <w:rsid w:val="00D3405B"/>
    <w:rsid w:val="00DA738C"/>
    <w:rsid w:val="00DD0D13"/>
    <w:rsid w:val="00DE7401"/>
    <w:rsid w:val="00E12A4F"/>
    <w:rsid w:val="00E31468"/>
    <w:rsid w:val="00E625FA"/>
    <w:rsid w:val="00E67F07"/>
    <w:rsid w:val="00EB41FE"/>
    <w:rsid w:val="00EF17AF"/>
    <w:rsid w:val="00EF2292"/>
    <w:rsid w:val="00F01E74"/>
    <w:rsid w:val="00F45A16"/>
    <w:rsid w:val="00F76D7C"/>
    <w:rsid w:val="00F8281B"/>
    <w:rsid w:val="00FA086F"/>
    <w:rsid w:val="00FB6432"/>
    <w:rsid w:val="00FC474D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4C82"/>
  <w15:chartTrackingRefBased/>
  <w15:docId w15:val="{11AA36F0-4307-42B9-99BB-F63AA5D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81B"/>
    <w:pPr>
      <w:spacing w:after="0" w:line="240" w:lineRule="auto"/>
    </w:pPr>
  </w:style>
  <w:style w:type="paragraph" w:styleId="ListParagraph">
    <w:name w:val="List Paragraph"/>
    <w:aliases w:val="AO Subtitle"/>
    <w:link w:val="ListParagraphChar"/>
    <w:uiPriority w:val="34"/>
    <w:qFormat/>
    <w:rsid w:val="00025C6B"/>
    <w:pPr>
      <w:spacing w:after="0" w:line="276" w:lineRule="auto"/>
      <w:ind w:left="720"/>
    </w:pPr>
    <w:rPr>
      <w:rFonts w:ascii="Arial" w:eastAsia="Times New Roman" w:hAnsi="Arial" w:cs="Arial Unicode MS"/>
      <w:color w:val="000000"/>
      <w:u w:color="000000"/>
      <w:lang w:eastAsia="en-GB"/>
    </w:rPr>
  </w:style>
  <w:style w:type="character" w:customStyle="1" w:styleId="ListParagraphChar">
    <w:name w:val="List Paragraph Char"/>
    <w:aliases w:val="AO Subtitle Char"/>
    <w:link w:val="ListParagraph"/>
    <w:uiPriority w:val="34"/>
    <w:rsid w:val="00025C6B"/>
    <w:rPr>
      <w:rFonts w:ascii="Arial" w:eastAsia="Times New Roman" w:hAnsi="Arial" w:cs="Arial Unicode MS"/>
      <w:color w:val="000000"/>
      <w:u w:color="000000"/>
      <w:lang w:eastAsia="en-GB"/>
    </w:rPr>
  </w:style>
  <w:style w:type="character" w:styleId="Hyperlink">
    <w:name w:val="Hyperlink"/>
    <w:basedOn w:val="DefaultParagraphFont"/>
    <w:uiPriority w:val="99"/>
    <w:unhideWhenUsed/>
    <w:rsid w:val="002738D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64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5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511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93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902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33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119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96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01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645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70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978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84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ifeomaigbono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</dc:creator>
  <cp:keywords/>
  <dc:description/>
  <cp:lastModifiedBy>Louisa Igbonoba</cp:lastModifiedBy>
  <cp:revision>14</cp:revision>
  <dcterms:created xsi:type="dcterms:W3CDTF">2024-10-28T15:54:00Z</dcterms:created>
  <dcterms:modified xsi:type="dcterms:W3CDTF">2025-01-12T02:26:00Z</dcterms:modified>
</cp:coreProperties>
</file>