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本周学习总结</w:t>
      </w:r>
    </w:p>
    <w:p>
      <w:r>
        <w:t>本周老师并未进行具体前端技术的教学, 而是就“职业规划”、“技术案例”、“学习方法”等方面进行了一些介绍和讲解。</w:t>
      </w:r>
    </w:p>
    <w:p>
      <w:r>
        <w:t>在“职业规划”方面，与我而言目前最重要的还是扎实掌握前后端的技术，对编程语言和框架熟练掌握，与此同时对架构有一定的了解和自己的见解，为以后成为架构师和技术经理打好基础。同时也要对产品设计和运营有一定的了解，拥有一个好的产品思维也是一个互联网人的优秀品质。</w:t>
      </w:r>
    </w:p>
    <w:p>
      <w:r>
        <w:t>在“技术案例</w:t>
      </w:r>
      <w:r>
        <w:rPr>
          <w:rFonts w:hint="default"/>
        </w:rPr>
        <w:t>”</w:t>
      </w:r>
      <w:r>
        <w:t>的学习中，令我印象最深刻的是以为阿里的同学因为添加了一个手势功能使得页面点击率提升了3倍。而这个需求并非来自于产品经理，而来自于自己的理解。这就是一个典型的优秀的产品思维。</w:t>
      </w:r>
    </w:p>
    <w:p>
      <w:r>
        <w:t>在“学习方法”方面，“追溯法”让我觉得耳目一新。在平时的学习过程中，我对一些枯燥的概念不是很感兴趣，更别提追究它的历史。但是一个技术或者概念的历史展现了一些伟人的理解和思考过程，甚至他们的陈述可能大相径庭，对这些历史进行阅读甚至解读，也会是一个有趣且深入学习的过程，必将让我们对知识的理解更加透彻。</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FEF4B"/>
    <w:rsid w:val="36FFE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2020-07-04T21:29:00Z</dcterms:created>
  <dc:creator>bedong</dc:creator>
  <cp:lastModifiedBy>bedong</cp:lastModifiedBy>
  <dcterms:modified xsi:type="dcterms:W3CDTF">2020-07-04T21:46:03Z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