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EAEDE" w14:textId="29816172" w:rsidR="00716636" w:rsidRPr="009C454F" w:rsidRDefault="00071731" w:rsidP="00071731">
      <w:pPr>
        <w:jc w:val="both"/>
        <w:rPr>
          <w:rFonts w:ascii="Aptos" w:hAnsi="Aptos"/>
          <w:b/>
          <w:bCs/>
          <w:sz w:val="20"/>
          <w:szCs w:val="20"/>
        </w:rPr>
      </w:pPr>
      <w:r w:rsidRPr="009C454F">
        <w:rPr>
          <w:rFonts w:ascii="Aptos" w:hAnsi="Aptos"/>
          <w:b/>
          <w:bCs/>
          <w:sz w:val="20"/>
          <w:szCs w:val="20"/>
        </w:rPr>
        <w:t xml:space="preserve">Expert Interview </w:t>
      </w:r>
      <w:r w:rsidR="00473E1C" w:rsidRPr="009C454F">
        <w:rPr>
          <w:rFonts w:ascii="Aptos" w:hAnsi="Aptos"/>
          <w:b/>
          <w:bCs/>
          <w:sz w:val="20"/>
          <w:szCs w:val="20"/>
        </w:rPr>
        <w:t>3</w:t>
      </w:r>
      <w:r w:rsidRPr="009C454F">
        <w:rPr>
          <w:rFonts w:ascii="Aptos" w:hAnsi="Aptos"/>
          <w:b/>
          <w:bCs/>
          <w:sz w:val="20"/>
          <w:szCs w:val="20"/>
        </w:rPr>
        <w:t xml:space="preserve"> – Transkript </w:t>
      </w:r>
    </w:p>
    <w:p w14:paraId="0FEF6F19" w14:textId="2FB74104" w:rsidR="00071731" w:rsidRPr="009C454F" w:rsidRDefault="002A7FCE" w:rsidP="00071731">
      <w:pPr>
        <w:jc w:val="both"/>
        <w:rPr>
          <w:rFonts w:ascii="Aptos" w:hAnsi="Aptos"/>
          <w:i/>
          <w:iCs/>
          <w:sz w:val="20"/>
          <w:szCs w:val="20"/>
        </w:rPr>
      </w:pPr>
      <w:r w:rsidRPr="009C454F">
        <w:rPr>
          <w:rFonts w:ascii="Aptos" w:hAnsi="Aptos"/>
          <w:i/>
          <w:iCs/>
          <w:sz w:val="20"/>
          <w:szCs w:val="20"/>
        </w:rPr>
        <w:t xml:space="preserve">Dauer: ca. </w:t>
      </w:r>
      <w:r w:rsidR="00473E1C" w:rsidRPr="009C454F">
        <w:rPr>
          <w:rFonts w:ascii="Aptos" w:hAnsi="Aptos"/>
          <w:i/>
          <w:iCs/>
          <w:sz w:val="20"/>
          <w:szCs w:val="20"/>
        </w:rPr>
        <w:t>45min</w:t>
      </w:r>
      <w:r w:rsidRPr="009C454F">
        <w:rPr>
          <w:rFonts w:ascii="Aptos" w:hAnsi="Aptos"/>
          <w:i/>
          <w:iCs/>
          <w:sz w:val="20"/>
          <w:szCs w:val="20"/>
        </w:rPr>
        <w:t xml:space="preserve"> </w:t>
      </w:r>
    </w:p>
    <w:p w14:paraId="78EA9CC6" w14:textId="6D42BB9A" w:rsidR="00071731" w:rsidRPr="009C454F" w:rsidRDefault="00071731" w:rsidP="00071731">
      <w:pPr>
        <w:jc w:val="both"/>
        <w:rPr>
          <w:rFonts w:ascii="Aptos" w:hAnsi="Aptos"/>
          <w:sz w:val="20"/>
          <w:szCs w:val="20"/>
        </w:rPr>
      </w:pPr>
    </w:p>
    <w:p w14:paraId="51D26522"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Lukas: Okay, dann starten wir die Aufnahme. Wir machen jetzt das Interview zusammen und schauen uns gemeinsam mit beiden Datasets den Root </w:t>
      </w:r>
      <w:proofErr w:type="spellStart"/>
      <w:r w:rsidRPr="009C454F">
        <w:rPr>
          <w:rFonts w:ascii="Aptos" w:hAnsi="Aptos"/>
          <w:color w:val="000000"/>
          <w:sz w:val="20"/>
          <w:szCs w:val="20"/>
        </w:rPr>
        <w:t>Cause</w:t>
      </w:r>
      <w:proofErr w:type="spellEnd"/>
      <w:r w:rsidRPr="009C454F">
        <w:rPr>
          <w:rFonts w:ascii="Aptos" w:hAnsi="Aptos"/>
          <w:color w:val="000000"/>
          <w:sz w:val="20"/>
          <w:szCs w:val="20"/>
        </w:rPr>
        <w:t xml:space="preserve"> Analysis Bot an. Wir gehen das gemeinsam durch: Ich führe dich ein bisschen, wir können Fragen gemeinsam diskutieren. Denk gern laut mit, wenn du Anmerkungen oder Fragen hast. Dann starten wir mit einer kurzen Vorstellung von deiner Seite.</w:t>
      </w:r>
    </w:p>
    <w:p w14:paraId="0F7EBBFF"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Person: Hallo, ich bin aus Nürnberg, für Customer </w:t>
      </w:r>
      <w:proofErr w:type="spellStart"/>
      <w:r w:rsidRPr="009C454F">
        <w:rPr>
          <w:rFonts w:ascii="Aptos" w:hAnsi="Aptos"/>
          <w:color w:val="000000"/>
          <w:sz w:val="20"/>
          <w:szCs w:val="20"/>
        </w:rPr>
        <w:t>Success</w:t>
      </w:r>
      <w:proofErr w:type="spellEnd"/>
      <w:r w:rsidRPr="009C454F">
        <w:rPr>
          <w:rFonts w:ascii="Aptos" w:hAnsi="Aptos"/>
          <w:color w:val="000000"/>
          <w:sz w:val="20"/>
          <w:szCs w:val="20"/>
        </w:rPr>
        <w:t xml:space="preserve"> Stories verantwortlich und war davor beim Kunden Siemens. Dort habe ich [unverständlich] analysiert [unverständlich].</w:t>
      </w:r>
    </w:p>
    <w:p w14:paraId="0BFED5AB"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Lukas: Sehr </w:t>
      </w:r>
      <w:proofErr w:type="gramStart"/>
      <w:r w:rsidRPr="009C454F">
        <w:rPr>
          <w:rFonts w:ascii="Aptos" w:hAnsi="Aptos"/>
          <w:color w:val="000000"/>
          <w:sz w:val="20"/>
          <w:szCs w:val="20"/>
        </w:rPr>
        <w:t>cool</w:t>
      </w:r>
      <w:proofErr w:type="gramEnd"/>
      <w:r w:rsidRPr="009C454F">
        <w:rPr>
          <w:rFonts w:ascii="Aptos" w:hAnsi="Aptos"/>
          <w:color w:val="000000"/>
          <w:sz w:val="20"/>
          <w:szCs w:val="20"/>
        </w:rPr>
        <w:t xml:space="preserve">. Ich teile dir meinen Bildschirm. Du siehst hier den Root </w:t>
      </w:r>
      <w:proofErr w:type="spellStart"/>
      <w:r w:rsidRPr="009C454F">
        <w:rPr>
          <w:rFonts w:ascii="Aptos" w:hAnsi="Aptos"/>
          <w:color w:val="000000"/>
          <w:sz w:val="20"/>
          <w:szCs w:val="20"/>
        </w:rPr>
        <w:t>Cause</w:t>
      </w:r>
      <w:proofErr w:type="spellEnd"/>
      <w:r w:rsidRPr="009C454F">
        <w:rPr>
          <w:rFonts w:ascii="Aptos" w:hAnsi="Aptos"/>
          <w:color w:val="000000"/>
          <w:sz w:val="20"/>
          <w:szCs w:val="20"/>
        </w:rPr>
        <w:t xml:space="preserve"> Analysis Bot. Wir befinden uns jetzt im P2P-Dataset, </w:t>
      </w:r>
      <w:proofErr w:type="spellStart"/>
      <w:r w:rsidRPr="009C454F">
        <w:rPr>
          <w:rFonts w:ascii="Aptos" w:hAnsi="Aptos"/>
          <w:color w:val="000000"/>
          <w:sz w:val="20"/>
          <w:szCs w:val="20"/>
        </w:rPr>
        <w:t>Purchase</w:t>
      </w:r>
      <w:proofErr w:type="spellEnd"/>
      <w:r w:rsidRPr="009C454F">
        <w:rPr>
          <w:rFonts w:ascii="Aptos" w:hAnsi="Aptos"/>
          <w:color w:val="000000"/>
          <w:sz w:val="20"/>
          <w:szCs w:val="20"/>
        </w:rPr>
        <w:t>-</w:t>
      </w:r>
      <w:proofErr w:type="spellStart"/>
      <w:r w:rsidRPr="009C454F">
        <w:rPr>
          <w:rFonts w:ascii="Aptos" w:hAnsi="Aptos"/>
          <w:color w:val="000000"/>
          <w:sz w:val="20"/>
          <w:szCs w:val="20"/>
        </w:rPr>
        <w:t>to</w:t>
      </w:r>
      <w:proofErr w:type="spellEnd"/>
      <w:r w:rsidRPr="009C454F">
        <w:rPr>
          <w:rFonts w:ascii="Aptos" w:hAnsi="Aptos"/>
          <w:color w:val="000000"/>
          <w:sz w:val="20"/>
          <w:szCs w:val="20"/>
        </w:rPr>
        <w:t>-Pay (P2P). Das ist die erste Oberfläche: eine kurze Welcome-Nachricht mit den beschriebenen Funktionen. Wir haben hier Live-RCA, Deep-RCA und können automatisch SQL-</w:t>
      </w:r>
      <w:proofErr w:type="spellStart"/>
      <w:r w:rsidRPr="009C454F">
        <w:rPr>
          <w:rFonts w:ascii="Aptos" w:hAnsi="Aptos"/>
          <w:color w:val="000000"/>
          <w:sz w:val="20"/>
          <w:szCs w:val="20"/>
        </w:rPr>
        <w:t>Queries</w:t>
      </w:r>
      <w:proofErr w:type="spellEnd"/>
      <w:r w:rsidRPr="009C454F">
        <w:rPr>
          <w:rFonts w:ascii="Aptos" w:hAnsi="Aptos"/>
          <w:color w:val="000000"/>
          <w:sz w:val="20"/>
          <w:szCs w:val="20"/>
        </w:rPr>
        <w:t xml:space="preserve"> stellen. Um einen kurzen Aufschlag zu machen, bevor du selbst Fragen stellen kannst, frage ich einmal: „Tell </w:t>
      </w:r>
      <w:proofErr w:type="spellStart"/>
      <w:r w:rsidRPr="009C454F">
        <w:rPr>
          <w:rFonts w:ascii="Aptos" w:hAnsi="Aptos"/>
          <w:color w:val="000000"/>
          <w:sz w:val="20"/>
          <w:szCs w:val="20"/>
        </w:rPr>
        <w:t>me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something</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about</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the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dataset</w:t>
      </w:r>
      <w:proofErr w:type="spellEnd"/>
      <w:r w:rsidRPr="009C454F">
        <w:rPr>
          <w:rFonts w:ascii="Aptos" w:hAnsi="Aptos"/>
          <w:color w:val="000000"/>
          <w:sz w:val="20"/>
          <w:szCs w:val="20"/>
        </w:rPr>
        <w:t xml:space="preserve">“, damit wir wissen, was das P2P-Dataset ist und in welchem Kontext wir uns befinden. Fällt dir spontan etwas ein, was du herausfinden möchtest, wenn du einen Bot speziell für Root </w:t>
      </w:r>
      <w:proofErr w:type="spellStart"/>
      <w:r w:rsidRPr="009C454F">
        <w:rPr>
          <w:rFonts w:ascii="Aptos" w:hAnsi="Aptos"/>
          <w:color w:val="000000"/>
          <w:sz w:val="20"/>
          <w:szCs w:val="20"/>
        </w:rPr>
        <w:t>Cause</w:t>
      </w:r>
      <w:proofErr w:type="spellEnd"/>
      <w:r w:rsidRPr="009C454F">
        <w:rPr>
          <w:rFonts w:ascii="Aptos" w:hAnsi="Aptos"/>
          <w:color w:val="000000"/>
          <w:sz w:val="20"/>
          <w:szCs w:val="20"/>
        </w:rPr>
        <w:t xml:space="preserve"> Analysis benutzt?</w:t>
      </w:r>
    </w:p>
    <w:p w14:paraId="4A57C528"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Ja, zum Beispiel: Wo sind die Langläufer bei den Bestellungen?</w:t>
      </w:r>
    </w:p>
    <w:p w14:paraId="243366AD"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Mit Langläufer meinst du die Bearbeitungszeiten, die besonders lang dauern?</w:t>
      </w:r>
    </w:p>
    <w:p w14:paraId="62F6B7D6"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Genau, die Bearbeitungszeiten, die lang dauern.</w:t>
      </w:r>
    </w:p>
    <w:p w14:paraId="2DF78767"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Lukas: Verstehe. Das zielt dann auf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xml:space="preserve"> von „Lead Time </w:t>
      </w:r>
      <w:proofErr w:type="spellStart"/>
      <w:r w:rsidRPr="009C454F">
        <w:rPr>
          <w:rFonts w:ascii="Aptos" w:hAnsi="Aptos"/>
          <w:color w:val="000000"/>
          <w:sz w:val="20"/>
          <w:szCs w:val="20"/>
        </w:rPr>
        <w:t>missed</w:t>
      </w:r>
      <w:proofErr w:type="spellEnd"/>
      <w:r w:rsidRPr="009C454F">
        <w:rPr>
          <w:rFonts w:ascii="Aptos" w:hAnsi="Aptos"/>
          <w:color w:val="000000"/>
          <w:sz w:val="20"/>
          <w:szCs w:val="20"/>
        </w:rPr>
        <w:t>“ ab, richtig?</w:t>
      </w:r>
    </w:p>
    <w:p w14:paraId="0C123B29"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Ja, kann man so sagen.</w:t>
      </w:r>
    </w:p>
    <w:p w14:paraId="327444F9" w14:textId="490186A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Lukas: Alles klar. Bezüglich Live-RCA: Die Targets können ausgewählt werden. Wir haben jetzt angenommen, die Zusammenfassung gesehen. Bei der Live Root </w:t>
      </w:r>
      <w:proofErr w:type="spellStart"/>
      <w:r w:rsidRPr="009C454F">
        <w:rPr>
          <w:rFonts w:ascii="Aptos" w:hAnsi="Aptos"/>
          <w:color w:val="000000"/>
          <w:sz w:val="20"/>
          <w:szCs w:val="20"/>
        </w:rPr>
        <w:t>Cause</w:t>
      </w:r>
      <w:proofErr w:type="spellEnd"/>
      <w:r w:rsidRPr="009C454F">
        <w:rPr>
          <w:rFonts w:ascii="Aptos" w:hAnsi="Aptos"/>
          <w:color w:val="000000"/>
          <w:sz w:val="20"/>
          <w:szCs w:val="20"/>
        </w:rPr>
        <w:t xml:space="preserve"> Analysis</w:t>
      </w:r>
      <w:r w:rsidR="00FF1158">
        <w:rPr>
          <w:rFonts w:ascii="Aptos" w:hAnsi="Aptos"/>
          <w:color w:val="000000"/>
          <w:sz w:val="20"/>
          <w:szCs w:val="20"/>
        </w:rPr>
        <w:t xml:space="preserve">, </w:t>
      </w:r>
      <w:r w:rsidRPr="009C454F">
        <w:rPr>
          <w:rFonts w:ascii="Aptos" w:hAnsi="Aptos"/>
          <w:color w:val="000000"/>
          <w:sz w:val="20"/>
          <w:szCs w:val="20"/>
        </w:rPr>
        <w:t>kennst du das Qlik-Sheet dazu? Hast du das mal gesehen?</w:t>
      </w:r>
    </w:p>
    <w:p w14:paraId="3186DD53"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Ja.</w:t>
      </w:r>
    </w:p>
    <w:p w14:paraId="1DE57CF7" w14:textId="3099B62B"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Lukas: Im Endeffekt ist das nichts anderes als eine Automatisierung über diese Buttons hier. In den Buttons steckt dieselbe Logik wie im Qlik-Sheet. </w:t>
      </w:r>
      <w:r w:rsidRPr="009C454F">
        <w:rPr>
          <w:rFonts w:ascii="Aptos" w:hAnsi="Aptos"/>
          <w:color w:val="000000"/>
          <w:sz w:val="20"/>
          <w:szCs w:val="20"/>
          <w:lang w:val="en-GB"/>
        </w:rPr>
        <w:t xml:space="preserve">Als </w:t>
      </w:r>
      <w:proofErr w:type="spellStart"/>
      <w:r w:rsidRPr="009C454F">
        <w:rPr>
          <w:rFonts w:ascii="Aptos" w:hAnsi="Aptos"/>
          <w:color w:val="000000"/>
          <w:sz w:val="20"/>
          <w:szCs w:val="20"/>
          <w:lang w:val="en-GB"/>
        </w:rPr>
        <w:t>Beispiel</w:t>
      </w:r>
      <w:proofErr w:type="spellEnd"/>
      <w:r w:rsidRPr="009C454F">
        <w:rPr>
          <w:rFonts w:ascii="Aptos" w:hAnsi="Aptos"/>
          <w:color w:val="000000"/>
          <w:sz w:val="20"/>
          <w:szCs w:val="20"/>
          <w:lang w:val="en-GB"/>
        </w:rPr>
        <w:t xml:space="preserve"> </w:t>
      </w:r>
      <w:proofErr w:type="spellStart"/>
      <w:r w:rsidRPr="009C454F">
        <w:rPr>
          <w:rFonts w:ascii="Aptos" w:hAnsi="Aptos"/>
          <w:color w:val="000000"/>
          <w:sz w:val="20"/>
          <w:szCs w:val="20"/>
          <w:lang w:val="en-GB"/>
        </w:rPr>
        <w:t>habe</w:t>
      </w:r>
      <w:proofErr w:type="spellEnd"/>
      <w:r w:rsidRPr="009C454F">
        <w:rPr>
          <w:rFonts w:ascii="Aptos" w:hAnsi="Aptos"/>
          <w:color w:val="000000"/>
          <w:sz w:val="20"/>
          <w:szCs w:val="20"/>
          <w:lang w:val="en-GB"/>
        </w:rPr>
        <w:t xml:space="preserve"> ich „End-to-End Time / Lead Time too </w:t>
      </w:r>
      <w:proofErr w:type="gramStart"/>
      <w:r w:rsidRPr="009C454F">
        <w:rPr>
          <w:rFonts w:ascii="Aptos" w:hAnsi="Aptos"/>
          <w:color w:val="000000"/>
          <w:sz w:val="20"/>
          <w:szCs w:val="20"/>
          <w:lang w:val="en-GB"/>
        </w:rPr>
        <w:t xml:space="preserve">high“ </w:t>
      </w:r>
      <w:proofErr w:type="spellStart"/>
      <w:r w:rsidRPr="009C454F">
        <w:rPr>
          <w:rFonts w:ascii="Aptos" w:hAnsi="Aptos"/>
          <w:color w:val="000000"/>
          <w:sz w:val="20"/>
          <w:szCs w:val="20"/>
          <w:lang w:val="en-GB"/>
        </w:rPr>
        <w:t>ausgewählt</w:t>
      </w:r>
      <w:proofErr w:type="spellEnd"/>
      <w:proofErr w:type="gramEnd"/>
      <w:r w:rsidRPr="009C454F">
        <w:rPr>
          <w:rFonts w:ascii="Aptos" w:hAnsi="Aptos"/>
          <w:color w:val="000000"/>
          <w:sz w:val="20"/>
          <w:szCs w:val="20"/>
          <w:lang w:val="en-GB"/>
        </w:rPr>
        <w:t xml:space="preserve">. </w:t>
      </w:r>
      <w:r w:rsidRPr="009C454F">
        <w:rPr>
          <w:rFonts w:ascii="Aptos" w:hAnsi="Aptos"/>
          <w:color w:val="000000"/>
          <w:sz w:val="20"/>
          <w:szCs w:val="20"/>
        </w:rPr>
        <w:t>Wenn die Durchlaufzeit zu groß ist, wird im Hintergrund eine statistische Analyse berechnet und vom LLM automatisiert ausgegeben. Wenn man auf „Start Live-RCA“ drücken möchte… Genau, das ist die Oberfläche an sich. Hier können wir normale Fragen stellen</w:t>
      </w:r>
      <w:r w:rsidR="00FF1158">
        <w:rPr>
          <w:rFonts w:ascii="Aptos" w:hAnsi="Aptos"/>
          <w:color w:val="000000"/>
          <w:sz w:val="20"/>
          <w:szCs w:val="20"/>
        </w:rPr>
        <w:t xml:space="preserve">, </w:t>
      </w:r>
      <w:r w:rsidRPr="009C454F">
        <w:rPr>
          <w:rFonts w:ascii="Aptos" w:hAnsi="Aptos"/>
          <w:color w:val="000000"/>
          <w:sz w:val="20"/>
          <w:szCs w:val="20"/>
        </w:rPr>
        <w:t xml:space="preserve">„Tell </w:t>
      </w:r>
      <w:proofErr w:type="spellStart"/>
      <w:r w:rsidRPr="009C454F">
        <w:rPr>
          <w:rFonts w:ascii="Aptos" w:hAnsi="Aptos"/>
          <w:color w:val="000000"/>
          <w:sz w:val="20"/>
          <w:szCs w:val="20"/>
        </w:rPr>
        <w:t>me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about</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the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dataset</w:t>
      </w:r>
      <w:proofErr w:type="spellEnd"/>
      <w:r w:rsidRPr="009C454F">
        <w:rPr>
          <w:rFonts w:ascii="Aptos" w:hAnsi="Aptos"/>
          <w:color w:val="000000"/>
          <w:sz w:val="20"/>
          <w:szCs w:val="20"/>
        </w:rPr>
        <w:t>“ zum Beispiel</w:t>
      </w:r>
      <w:r w:rsidR="00FF1158">
        <w:rPr>
          <w:rFonts w:ascii="Aptos" w:hAnsi="Aptos"/>
          <w:color w:val="000000"/>
          <w:sz w:val="20"/>
          <w:szCs w:val="20"/>
        </w:rPr>
        <w:t xml:space="preserve">, </w:t>
      </w:r>
      <w:r w:rsidRPr="009C454F">
        <w:rPr>
          <w:rFonts w:ascii="Aptos" w:hAnsi="Aptos"/>
          <w:color w:val="000000"/>
          <w:sz w:val="20"/>
          <w:szCs w:val="20"/>
        </w:rPr>
        <w:t>und man bekommt eine Erklärung.</w:t>
      </w:r>
    </w:p>
    <w:p w14:paraId="07F7D1F9" w14:textId="3AACF86C"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Eine Problematik beim Bot sind die vier Pipelines/Funktionen (Text-</w:t>
      </w:r>
      <w:proofErr w:type="spellStart"/>
      <w:r w:rsidRPr="009C454F">
        <w:rPr>
          <w:rFonts w:ascii="Aptos" w:hAnsi="Aptos"/>
          <w:color w:val="000000"/>
          <w:sz w:val="20"/>
          <w:szCs w:val="20"/>
        </w:rPr>
        <w:t>to</w:t>
      </w:r>
      <w:proofErr w:type="spellEnd"/>
      <w:r w:rsidRPr="009C454F">
        <w:rPr>
          <w:rFonts w:ascii="Aptos" w:hAnsi="Aptos"/>
          <w:color w:val="000000"/>
          <w:sz w:val="20"/>
          <w:szCs w:val="20"/>
        </w:rPr>
        <w:t>-SQL, Live-RCA, Deep-RCA und [</w:t>
      </w:r>
      <w:proofErr w:type="spellStart"/>
      <w:r w:rsidRPr="009C454F">
        <w:rPr>
          <w:rFonts w:ascii="Aptos" w:hAnsi="Aptos"/>
          <w:color w:val="000000"/>
          <w:sz w:val="20"/>
          <w:szCs w:val="20"/>
        </w:rPr>
        <w:t>precomputed</w:t>
      </w:r>
      <w:proofErr w:type="spellEnd"/>
      <w:r w:rsidRPr="009C454F">
        <w:rPr>
          <w:rFonts w:ascii="Aptos" w:hAnsi="Aptos"/>
          <w:color w:val="000000"/>
          <w:sz w:val="20"/>
          <w:szCs w:val="20"/>
        </w:rPr>
        <w:t>] Analysen). Das Routing entscheidet, in welche Pipeline eine Anfrage geht. Zum Beispiel: „</w:t>
      </w:r>
      <w:proofErr w:type="spellStart"/>
      <w:r w:rsidRPr="009C454F">
        <w:rPr>
          <w:rFonts w:ascii="Aptos" w:hAnsi="Aptos"/>
          <w:color w:val="000000"/>
          <w:sz w:val="20"/>
          <w:szCs w:val="20"/>
        </w:rPr>
        <w:t>Please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explain</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briefly</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what</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this</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dataset</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is</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about</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What</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kind</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of</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process</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is</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it</w:t>
      </w:r>
      <w:proofErr w:type="spellEnd"/>
      <w:r w:rsidRPr="009C454F">
        <w:rPr>
          <w:rFonts w:ascii="Aptos" w:hAnsi="Aptos"/>
          <w:color w:val="000000"/>
          <w:sz w:val="20"/>
          <w:szCs w:val="20"/>
        </w:rPr>
        <w:t>?“</w:t>
      </w:r>
      <w:r w:rsidR="00FF1158">
        <w:rPr>
          <w:rFonts w:ascii="Aptos" w:hAnsi="Aptos"/>
          <w:color w:val="000000"/>
          <w:sz w:val="20"/>
          <w:szCs w:val="20"/>
        </w:rPr>
        <w:t xml:space="preserve">, </w:t>
      </w:r>
      <w:r w:rsidRPr="009C454F">
        <w:rPr>
          <w:rFonts w:ascii="Aptos" w:hAnsi="Aptos"/>
          <w:color w:val="000000"/>
          <w:sz w:val="20"/>
          <w:szCs w:val="20"/>
        </w:rPr>
        <w:t>dann gibt es eine kurze Beschreibung, worum es geht. Wir können auch SQL abfragen, aber die Nutzer sollen nicht bewusst „SQL“ schreiben müssen; viele wissen nicht, was SQL ist, sie wollen einfach Ergebnisse.</w:t>
      </w:r>
    </w:p>
    <w:p w14:paraId="493EE073" w14:textId="0EF5BD4E"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lang w:val="en-GB"/>
        </w:rPr>
        <w:t xml:space="preserve">Lukas: </w:t>
      </w:r>
      <w:proofErr w:type="spellStart"/>
      <w:r w:rsidRPr="009C454F">
        <w:rPr>
          <w:rFonts w:ascii="Aptos" w:hAnsi="Aptos"/>
          <w:color w:val="000000"/>
          <w:sz w:val="20"/>
          <w:szCs w:val="20"/>
          <w:lang w:val="en-GB"/>
        </w:rPr>
        <w:t>Beispiel</w:t>
      </w:r>
      <w:proofErr w:type="spellEnd"/>
      <w:r w:rsidRPr="009C454F">
        <w:rPr>
          <w:rFonts w:ascii="Aptos" w:hAnsi="Aptos"/>
          <w:color w:val="000000"/>
          <w:sz w:val="20"/>
          <w:szCs w:val="20"/>
          <w:lang w:val="en-GB"/>
        </w:rPr>
        <w:t xml:space="preserve">: „Can you please explain to me which raw material supplier causes the most delays in the process? </w:t>
      </w:r>
      <w:proofErr w:type="spellStart"/>
      <w:r w:rsidRPr="009C454F">
        <w:rPr>
          <w:rFonts w:ascii="Aptos" w:hAnsi="Aptos"/>
          <w:color w:val="000000"/>
          <w:sz w:val="20"/>
          <w:szCs w:val="20"/>
        </w:rPr>
        <w:t>Please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list</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the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top</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five</w:t>
      </w:r>
      <w:proofErr w:type="spellEnd"/>
      <w:r w:rsidRPr="009C454F">
        <w:rPr>
          <w:rFonts w:ascii="Aptos" w:hAnsi="Aptos"/>
          <w:color w:val="000000"/>
          <w:sz w:val="20"/>
          <w:szCs w:val="20"/>
        </w:rPr>
        <w:t>.“ Dann werden die Delays (hier in Millisekunden) angezeigt</w:t>
      </w:r>
      <w:r w:rsidR="00FF1158">
        <w:rPr>
          <w:rFonts w:ascii="Aptos" w:hAnsi="Aptos"/>
          <w:color w:val="000000"/>
          <w:sz w:val="20"/>
          <w:szCs w:val="20"/>
        </w:rPr>
        <w:t xml:space="preserve">, </w:t>
      </w:r>
      <w:r w:rsidRPr="009C454F">
        <w:rPr>
          <w:rFonts w:ascii="Aptos" w:hAnsi="Aptos"/>
          <w:color w:val="000000"/>
          <w:sz w:val="20"/>
          <w:szCs w:val="20"/>
        </w:rPr>
        <w:t>eine Top-5-Übersicht. Die SQL-Query kann man hier editieren, wenn man SQL kann; sonst lässt man es. Über den „Chart“-Knopf kann man sich automatisch Balken- oder Kuchendiagramme generieren. Man kann die Query und die Abbildung speichern und später links in der Oberfläche wieder aufrufen.</w:t>
      </w:r>
    </w:p>
    <w:p w14:paraId="0C356EF4"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lastRenderedPageBreak/>
        <w:t xml:space="preserve">Lukas: Wenn du dir vorstellst, du wärst Kunde und willst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xml:space="preserve"> finden: Würdest du davon ausgehen, dass du wegen der vier Pipelines spezielle Abfragen machen musst, oder würdest du einfach stumpf fragen: „Was sind die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w:t>
      </w:r>
    </w:p>
    <w:p w14:paraId="78EE2B94"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Person: Als Anwender würde ich einfach fragen, was die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xml:space="preserve"> sind, ja.</w:t>
      </w:r>
    </w:p>
    <w:p w14:paraId="640ABBA8"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Auf der Einstiegsseite ist es für Nicht-IT-</w:t>
      </w:r>
      <w:proofErr w:type="spellStart"/>
      <w:r w:rsidRPr="009C454F">
        <w:rPr>
          <w:rFonts w:ascii="Aptos" w:hAnsi="Aptos"/>
          <w:color w:val="000000"/>
          <w:sz w:val="20"/>
          <w:szCs w:val="20"/>
        </w:rPr>
        <w:t>ler</w:t>
      </w:r>
      <w:proofErr w:type="spellEnd"/>
      <w:r w:rsidRPr="009C454F">
        <w:rPr>
          <w:rFonts w:ascii="Aptos" w:hAnsi="Aptos"/>
          <w:color w:val="000000"/>
          <w:sz w:val="20"/>
          <w:szCs w:val="20"/>
        </w:rPr>
        <w:t xml:space="preserve"> schwierig zu verstehen, was ein „hybrider Bot“ ist, so wie ihr das beschrieben habt. Das finde ich echt schwer verständlich.</w:t>
      </w:r>
    </w:p>
    <w:p w14:paraId="0ACE15A5"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Was würde es für dich einfacher machen? Ein längerer, einfacher Text?</w:t>
      </w:r>
    </w:p>
    <w:p w14:paraId="1F2106DA" w14:textId="406816E8"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Warum „Hybrid AI Assistant“? Was heißt „hybrid“? „Ich bin dein Assistent“ reicht. Dass da statistische Berechnungen drin sind</w:t>
      </w:r>
      <w:r w:rsidR="00FF1158">
        <w:rPr>
          <w:rFonts w:ascii="Aptos" w:hAnsi="Aptos"/>
          <w:color w:val="000000"/>
          <w:sz w:val="20"/>
          <w:szCs w:val="20"/>
        </w:rPr>
        <w:t xml:space="preserve">, </w:t>
      </w:r>
      <w:r w:rsidRPr="009C454F">
        <w:rPr>
          <w:rFonts w:ascii="Aptos" w:hAnsi="Aptos"/>
          <w:color w:val="000000"/>
          <w:sz w:val="20"/>
          <w:szCs w:val="20"/>
        </w:rPr>
        <w:t xml:space="preserve">das weiß ja keiner. Ich hoffe ohnehin, dass Statistik drin ist, wenn es um Root </w:t>
      </w:r>
      <w:proofErr w:type="spellStart"/>
      <w:r w:rsidRPr="009C454F">
        <w:rPr>
          <w:rFonts w:ascii="Aptos" w:hAnsi="Aptos"/>
          <w:color w:val="000000"/>
          <w:sz w:val="20"/>
          <w:szCs w:val="20"/>
        </w:rPr>
        <w:t>Cause</w:t>
      </w:r>
      <w:proofErr w:type="spellEnd"/>
      <w:r w:rsidRPr="009C454F">
        <w:rPr>
          <w:rFonts w:ascii="Aptos" w:hAnsi="Aptos"/>
          <w:color w:val="000000"/>
          <w:sz w:val="20"/>
          <w:szCs w:val="20"/>
        </w:rPr>
        <w:t xml:space="preserve"> Analysis geht. Ich würde eher klar schreiben: Live-RCA, Deep-RCA oder </w:t>
      </w:r>
      <w:proofErr w:type="spellStart"/>
      <w:r w:rsidRPr="009C454F">
        <w:rPr>
          <w:rFonts w:ascii="Aptos" w:hAnsi="Aptos"/>
          <w:color w:val="000000"/>
          <w:sz w:val="20"/>
          <w:szCs w:val="20"/>
        </w:rPr>
        <w:t>precomputed</w:t>
      </w:r>
      <w:proofErr w:type="spellEnd"/>
      <w:r w:rsidRPr="009C454F">
        <w:rPr>
          <w:rFonts w:ascii="Aptos" w:hAnsi="Aptos"/>
          <w:color w:val="000000"/>
          <w:sz w:val="20"/>
          <w:szCs w:val="20"/>
        </w:rPr>
        <w:t xml:space="preserve"> [Analysen]. Und dann: Wann nimmt man was, warum nimmt man </w:t>
      </w:r>
      <w:proofErr w:type="spellStart"/>
      <w:proofErr w:type="gramStart"/>
      <w:r w:rsidRPr="009C454F">
        <w:rPr>
          <w:rFonts w:ascii="Aptos" w:hAnsi="Aptos"/>
          <w:color w:val="000000"/>
          <w:sz w:val="20"/>
          <w:szCs w:val="20"/>
        </w:rPr>
        <w:t>was</w:t>
      </w:r>
      <w:r w:rsidR="00FF1158">
        <w:rPr>
          <w:rFonts w:ascii="Aptos" w:hAnsi="Aptos"/>
          <w:color w:val="000000"/>
          <w:sz w:val="20"/>
          <w:szCs w:val="20"/>
        </w:rPr>
        <w:t>,</w:t>
      </w:r>
      <w:r w:rsidRPr="009C454F">
        <w:rPr>
          <w:rFonts w:ascii="Aptos" w:hAnsi="Aptos"/>
          <w:color w:val="000000"/>
          <w:sz w:val="20"/>
          <w:szCs w:val="20"/>
        </w:rPr>
        <w:t>wenn</w:t>
      </w:r>
      <w:proofErr w:type="spellEnd"/>
      <w:proofErr w:type="gramEnd"/>
      <w:r w:rsidRPr="009C454F">
        <w:rPr>
          <w:rFonts w:ascii="Aptos" w:hAnsi="Aptos"/>
          <w:color w:val="000000"/>
          <w:sz w:val="20"/>
          <w:szCs w:val="20"/>
        </w:rPr>
        <w:t xml:space="preserve"> ihr wollt, dass jemand auswählt. Ansonsten sollte der Bot automatisch auswählen.</w:t>
      </w:r>
    </w:p>
    <w:p w14:paraId="51109D9B"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Verstehe. Aktuell ist das Routing so gesetzt, dass bei einer Frage wie „</w:t>
      </w:r>
      <w:proofErr w:type="spellStart"/>
      <w:r w:rsidRPr="009C454F">
        <w:rPr>
          <w:rFonts w:ascii="Aptos" w:hAnsi="Aptos"/>
          <w:color w:val="000000"/>
          <w:sz w:val="20"/>
          <w:szCs w:val="20"/>
        </w:rPr>
        <w:t>tell</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me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the</w:t>
      </w:r>
      <w:proofErr w:type="spellEnd"/>
      <w:r w:rsidRPr="009C454F">
        <w:rPr>
          <w:rFonts w:ascii="Aptos" w:hAnsi="Aptos"/>
          <w:color w:val="000000"/>
          <w:sz w:val="20"/>
          <w:szCs w:val="20"/>
        </w:rPr>
        <w:t xml:space="preserve">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in die Deep-RCA-Pipeline gesprungen wird.</w:t>
      </w:r>
    </w:p>
    <w:p w14:paraId="057B16EF"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Warum?</w:t>
      </w:r>
    </w:p>
    <w:p w14:paraId="5E2B7736" w14:textId="3E44D010"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Lukas: Kontext: Die </w:t>
      </w:r>
      <w:proofErr w:type="spellStart"/>
      <w:r w:rsidRPr="009C454F">
        <w:rPr>
          <w:rFonts w:ascii="Aptos" w:hAnsi="Aptos"/>
          <w:color w:val="000000"/>
          <w:sz w:val="20"/>
          <w:szCs w:val="20"/>
        </w:rPr>
        <w:t>precomputed</w:t>
      </w:r>
      <w:proofErr w:type="spellEnd"/>
      <w:r w:rsidRPr="009C454F">
        <w:rPr>
          <w:rFonts w:ascii="Aptos" w:hAnsi="Aptos"/>
          <w:color w:val="000000"/>
          <w:sz w:val="20"/>
          <w:szCs w:val="20"/>
        </w:rPr>
        <w:t xml:space="preserve"> Analysen sind hochkomplexe Algorithmen, die in einem Standard-Warehouse ungefähr 40 Minuten laufen. Das </w:t>
      </w:r>
      <w:proofErr w:type="spellStart"/>
      <w:r w:rsidRPr="009C454F">
        <w:rPr>
          <w:rFonts w:ascii="Aptos" w:hAnsi="Aptos"/>
          <w:color w:val="000000"/>
          <w:sz w:val="20"/>
          <w:szCs w:val="20"/>
        </w:rPr>
        <w:t>Process</w:t>
      </w:r>
      <w:proofErr w:type="spellEnd"/>
      <w:r w:rsidRPr="009C454F">
        <w:rPr>
          <w:rFonts w:ascii="Aptos" w:hAnsi="Aptos"/>
          <w:color w:val="000000"/>
          <w:sz w:val="20"/>
          <w:szCs w:val="20"/>
        </w:rPr>
        <w:t xml:space="preserve"> Mining dauert kürzer, aber hier werden zig Millionen Zellen verglichen und daraus Tabellen erstellt, die das LLM ausliest. Wenn du also fragst „Was sind meine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xml:space="preserve">?“, springt er in die Pipeline und generiert eine längere Textnachricht, die die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xml:space="preserve"> tief beschreibt. Diese Tiefe bekommst du nicht mit den Standard-Statistiken, die wir bisher in </w:t>
      </w:r>
      <w:proofErr w:type="spellStart"/>
      <w:r w:rsidRPr="009C454F">
        <w:rPr>
          <w:rFonts w:ascii="Aptos" w:hAnsi="Aptos"/>
          <w:color w:val="000000"/>
          <w:sz w:val="20"/>
          <w:szCs w:val="20"/>
        </w:rPr>
        <w:t>mpmX</w:t>
      </w:r>
      <w:proofErr w:type="spellEnd"/>
      <w:r w:rsidRPr="009C454F">
        <w:rPr>
          <w:rFonts w:ascii="Aptos" w:hAnsi="Aptos"/>
          <w:color w:val="000000"/>
          <w:sz w:val="20"/>
          <w:szCs w:val="20"/>
        </w:rPr>
        <w:t xml:space="preserve"> bzw. in Qlik hatten. Spannend ist, dass wir darüber neue Infos zum Dataset gefunden haben, die vorher nicht als Baseline bekannt </w:t>
      </w:r>
      <w:proofErr w:type="spellStart"/>
      <w:proofErr w:type="gramStart"/>
      <w:r w:rsidRPr="009C454F">
        <w:rPr>
          <w:rFonts w:ascii="Aptos" w:hAnsi="Aptos"/>
          <w:color w:val="000000"/>
          <w:sz w:val="20"/>
          <w:szCs w:val="20"/>
        </w:rPr>
        <w:t>waren</w:t>
      </w:r>
      <w:r w:rsidR="00FF1158">
        <w:rPr>
          <w:rFonts w:ascii="Aptos" w:hAnsi="Aptos"/>
          <w:color w:val="000000"/>
          <w:sz w:val="20"/>
          <w:szCs w:val="20"/>
        </w:rPr>
        <w:t>,</w:t>
      </w:r>
      <w:r w:rsidRPr="009C454F">
        <w:rPr>
          <w:rFonts w:ascii="Aptos" w:hAnsi="Aptos"/>
          <w:color w:val="000000"/>
          <w:sz w:val="20"/>
          <w:szCs w:val="20"/>
        </w:rPr>
        <w:t>das</w:t>
      </w:r>
      <w:proofErr w:type="spellEnd"/>
      <w:proofErr w:type="gramEnd"/>
      <w:r w:rsidRPr="009C454F">
        <w:rPr>
          <w:rFonts w:ascii="Aptos" w:hAnsi="Aptos"/>
          <w:color w:val="000000"/>
          <w:sz w:val="20"/>
          <w:szCs w:val="20"/>
        </w:rPr>
        <w:t xml:space="preserve"> kam auch intern als Feedback von [Name entfernt].</w:t>
      </w:r>
    </w:p>
    <w:p w14:paraId="448928C9" w14:textId="14FA2755"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Das ist alles unter der Haube. Mir geht’s am Ende darum, Antworten zu bekommen</w:t>
      </w:r>
      <w:r w:rsidR="00FF1158">
        <w:rPr>
          <w:rFonts w:ascii="Aptos" w:hAnsi="Aptos"/>
          <w:color w:val="000000"/>
          <w:sz w:val="20"/>
          <w:szCs w:val="20"/>
        </w:rPr>
        <w:t xml:space="preserve">, </w:t>
      </w:r>
      <w:r w:rsidRPr="009C454F">
        <w:rPr>
          <w:rFonts w:ascii="Aptos" w:hAnsi="Aptos"/>
          <w:color w:val="000000"/>
          <w:sz w:val="20"/>
          <w:szCs w:val="20"/>
        </w:rPr>
        <w:t>sind die plausibel? Hinterher kann man erklären: „Wir haben dieses Modell verwendet.“ Aber an sich ist mir das egal.</w:t>
      </w:r>
    </w:p>
    <w:p w14:paraId="5CEE7C83"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Wäre dir ein Text-Output am liebsten oder hättest du lieber Grafiken, wenn man „Top 5“ fragt?</w:t>
      </w:r>
    </w:p>
    <w:p w14:paraId="442B9118" w14:textId="1D2140FD"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ChatGPT macht das gut: eher kurz starten, nicht lang. Nicht gleich erschlagen. Am Schluss eine Frage stellen: „Möchtest du mehr darüber wissen?“ Also: Antworten geben, kurz erklären, dass er etwas ausgewählt hat, und dann in einer zweiten Stufe sagen: „Es gibt Abweichungen zwischen X und Y</w:t>
      </w:r>
      <w:r w:rsidR="00FF1158">
        <w:rPr>
          <w:rFonts w:ascii="Aptos" w:hAnsi="Aptos"/>
          <w:color w:val="000000"/>
          <w:sz w:val="20"/>
          <w:szCs w:val="20"/>
        </w:rPr>
        <w:t xml:space="preserve">, </w:t>
      </w:r>
      <w:r w:rsidRPr="009C454F">
        <w:rPr>
          <w:rFonts w:ascii="Aptos" w:hAnsi="Aptos"/>
          <w:color w:val="000000"/>
          <w:sz w:val="20"/>
          <w:szCs w:val="20"/>
        </w:rPr>
        <w:t>was erscheint dir plausibler?“ Wie die Modell-Vergleiche bei ChatGPT. Danach: „Möchtest du mehr Informationen?“ Nicht erst ein langer Text. Ich erinnere mich an eine Präsentation von [Name entfernt], wo ein sehr langer Text kam</w:t>
      </w:r>
      <w:r w:rsidR="00FF1158">
        <w:rPr>
          <w:rFonts w:ascii="Aptos" w:hAnsi="Aptos"/>
          <w:color w:val="000000"/>
          <w:sz w:val="20"/>
          <w:szCs w:val="20"/>
        </w:rPr>
        <w:t xml:space="preserve">, </w:t>
      </w:r>
      <w:r w:rsidRPr="009C454F">
        <w:rPr>
          <w:rFonts w:ascii="Aptos" w:hAnsi="Aptos"/>
          <w:color w:val="000000"/>
          <w:sz w:val="20"/>
          <w:szCs w:val="20"/>
        </w:rPr>
        <w:t xml:space="preserve">das ist nicht </w:t>
      </w:r>
      <w:proofErr w:type="spellStart"/>
      <w:r w:rsidRPr="009C454F">
        <w:rPr>
          <w:rFonts w:ascii="Aptos" w:hAnsi="Aptos"/>
          <w:color w:val="000000"/>
          <w:sz w:val="20"/>
          <w:szCs w:val="20"/>
        </w:rPr>
        <w:t>state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of</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the</w:t>
      </w:r>
      <w:proofErr w:type="spellEnd"/>
      <w:r w:rsidRPr="009C454F">
        <w:rPr>
          <w:rFonts w:ascii="Aptos" w:hAnsi="Aptos"/>
          <w:color w:val="000000"/>
          <w:sz w:val="20"/>
          <w:szCs w:val="20"/>
        </w:rPr>
        <w:t xml:space="preserve"> art. Lieber kurz, dann Rückfragen wie bei ChatGPT.</w:t>
      </w:r>
    </w:p>
    <w:p w14:paraId="566A27F3" w14:textId="1FC02840"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Super Feedback. Würde es dir helfen, wenn es bei Live-RCA/Deep-RCA</w:t>
      </w:r>
      <w:r w:rsidR="00FF1158">
        <w:rPr>
          <w:rFonts w:ascii="Aptos" w:hAnsi="Aptos"/>
          <w:color w:val="000000"/>
          <w:sz w:val="20"/>
          <w:szCs w:val="20"/>
        </w:rPr>
        <w:t xml:space="preserve">, </w:t>
      </w:r>
      <w:r w:rsidRPr="009C454F">
        <w:rPr>
          <w:rFonts w:ascii="Aptos" w:hAnsi="Aptos"/>
          <w:color w:val="000000"/>
          <w:sz w:val="20"/>
          <w:szCs w:val="20"/>
        </w:rPr>
        <w:t xml:space="preserve">egal ob live oder </w:t>
      </w:r>
      <w:proofErr w:type="spellStart"/>
      <w:r w:rsidRPr="009C454F">
        <w:rPr>
          <w:rFonts w:ascii="Aptos" w:hAnsi="Aptos"/>
          <w:color w:val="000000"/>
          <w:sz w:val="20"/>
          <w:szCs w:val="20"/>
        </w:rPr>
        <w:t>deep</w:t>
      </w:r>
      <w:proofErr w:type="spellEnd"/>
      <w:r w:rsidR="00FF1158">
        <w:rPr>
          <w:rFonts w:ascii="Aptos" w:hAnsi="Aptos"/>
          <w:color w:val="000000"/>
          <w:sz w:val="20"/>
          <w:szCs w:val="20"/>
        </w:rPr>
        <w:t xml:space="preserve">, </w:t>
      </w:r>
      <w:r w:rsidRPr="009C454F">
        <w:rPr>
          <w:rFonts w:ascii="Aptos" w:hAnsi="Aptos"/>
          <w:color w:val="000000"/>
          <w:sz w:val="20"/>
          <w:szCs w:val="20"/>
        </w:rPr>
        <w:t xml:space="preserve">eine Auswahl über Radio-Buttons gäbe, welche Targets analysiert werden können? Oder ist dir das egal und du sagst: „Ich will nicht spezielle Targets, ich will nur die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w:t>
      </w:r>
    </w:p>
    <w:p w14:paraId="418B7423" w14:textId="09BF1B8B"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Beides ist möglich. Man kann mir vordefinierte Targets anbieten</w:t>
      </w:r>
      <w:r w:rsidR="00FF1158">
        <w:rPr>
          <w:rFonts w:ascii="Aptos" w:hAnsi="Aptos"/>
          <w:color w:val="000000"/>
          <w:sz w:val="20"/>
          <w:szCs w:val="20"/>
        </w:rPr>
        <w:t xml:space="preserve">, </w:t>
      </w:r>
      <w:r w:rsidRPr="009C454F">
        <w:rPr>
          <w:rFonts w:ascii="Aptos" w:hAnsi="Aptos"/>
          <w:color w:val="000000"/>
          <w:sz w:val="20"/>
          <w:szCs w:val="20"/>
        </w:rPr>
        <w:t>eher als Frage: „Ist das, was du herausfinden willst?“ Wenn nicht, dann weiter. Und gerne im Frage-Antwort-Stil: „Diese Root-</w:t>
      </w:r>
      <w:proofErr w:type="spellStart"/>
      <w:r w:rsidRPr="009C454F">
        <w:rPr>
          <w:rFonts w:ascii="Aptos" w:hAnsi="Aptos"/>
          <w:color w:val="000000"/>
          <w:sz w:val="20"/>
          <w:szCs w:val="20"/>
        </w:rPr>
        <w:t>Cause</w:t>
      </w:r>
      <w:proofErr w:type="spellEnd"/>
      <w:r w:rsidRPr="009C454F">
        <w:rPr>
          <w:rFonts w:ascii="Aptos" w:hAnsi="Aptos"/>
          <w:color w:val="000000"/>
          <w:sz w:val="20"/>
          <w:szCs w:val="20"/>
        </w:rPr>
        <w:t>-Targets sind schon definiert</w:t>
      </w:r>
      <w:r w:rsidR="00FF1158">
        <w:rPr>
          <w:rFonts w:ascii="Aptos" w:hAnsi="Aptos"/>
          <w:color w:val="000000"/>
          <w:sz w:val="20"/>
          <w:szCs w:val="20"/>
        </w:rPr>
        <w:t xml:space="preserve">, </w:t>
      </w:r>
      <w:r w:rsidRPr="009C454F">
        <w:rPr>
          <w:rFonts w:ascii="Aptos" w:hAnsi="Aptos"/>
          <w:color w:val="000000"/>
          <w:sz w:val="20"/>
          <w:szCs w:val="20"/>
        </w:rPr>
        <w:t>interessiert dich eines davon?“ Dann fragt der Bot gleich weiter: „Möchtest du mehr erfahren?“ So wie ChatGPT: Der fragt ja inzwischen auch: „Soll ich dir das als PDF geben?“ usw. So sollte es auch bei uns sein.</w:t>
      </w:r>
    </w:p>
    <w:p w14:paraId="1DF33AE8" w14:textId="512F199B"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Also wäre eine Output-Funktion gut</w:t>
      </w:r>
      <w:r w:rsidR="00FF1158">
        <w:rPr>
          <w:rFonts w:ascii="Aptos" w:hAnsi="Aptos"/>
          <w:color w:val="000000"/>
          <w:sz w:val="20"/>
          <w:szCs w:val="20"/>
        </w:rPr>
        <w:t xml:space="preserve">, </w:t>
      </w:r>
      <w:r w:rsidRPr="009C454F">
        <w:rPr>
          <w:rFonts w:ascii="Aptos" w:hAnsi="Aptos"/>
          <w:color w:val="000000"/>
          <w:sz w:val="20"/>
          <w:szCs w:val="20"/>
        </w:rPr>
        <w:t>z. B. PDF, Bild zum Download?</w:t>
      </w:r>
    </w:p>
    <w:p w14:paraId="1727A81B" w14:textId="7D72BE84"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Klar: PowerPoint, Excel</w:t>
      </w:r>
      <w:r w:rsidR="00FF1158">
        <w:rPr>
          <w:rFonts w:ascii="Aptos" w:hAnsi="Aptos"/>
          <w:color w:val="000000"/>
          <w:sz w:val="20"/>
          <w:szCs w:val="20"/>
        </w:rPr>
        <w:t xml:space="preserve">, </w:t>
      </w:r>
      <w:r w:rsidRPr="009C454F">
        <w:rPr>
          <w:rFonts w:ascii="Aptos" w:hAnsi="Aptos"/>
          <w:color w:val="000000"/>
          <w:sz w:val="20"/>
          <w:szCs w:val="20"/>
        </w:rPr>
        <w:t>immer fragen. Genau wie bei ChatGPT. Du nutzt es doch auch, oder?</w:t>
      </w:r>
    </w:p>
    <w:p w14:paraId="6768D4C5"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lastRenderedPageBreak/>
        <w:t xml:space="preserve">Lukas: Ja. Folgefragen wären super, natürlich kontextabhängig. Wir können aber nicht einfach ChatGPT als API nutzen, sonst gehen Kundendaten raus. Wir bauen das in Snowflake nach; das ist komplexer, als nur einen Call zu machen. Wenn du auf die Gesamtoberfläche schaust: Wir sind hier in einer Chat-Oberfläche, die Fragen beantwortet. Wo siehst du das in einem halben bis einem Jahr in unseren Systemen: eigenständiger Bot je nach Datenplattform (Snowflake, </w:t>
      </w:r>
      <w:proofErr w:type="spellStart"/>
      <w:r w:rsidRPr="009C454F">
        <w:rPr>
          <w:rFonts w:ascii="Aptos" w:hAnsi="Aptos"/>
          <w:color w:val="000000"/>
          <w:sz w:val="20"/>
          <w:szCs w:val="20"/>
        </w:rPr>
        <w:t>Databricks</w:t>
      </w:r>
      <w:proofErr w:type="spellEnd"/>
      <w:r w:rsidRPr="009C454F">
        <w:rPr>
          <w:rFonts w:ascii="Aptos" w:hAnsi="Aptos"/>
          <w:color w:val="000000"/>
          <w:sz w:val="20"/>
          <w:szCs w:val="20"/>
        </w:rPr>
        <w:t xml:space="preserve"> etc.) oder eingebettet in </w:t>
      </w:r>
      <w:proofErr w:type="spellStart"/>
      <w:r w:rsidRPr="009C454F">
        <w:rPr>
          <w:rFonts w:ascii="Aptos" w:hAnsi="Aptos"/>
          <w:color w:val="000000"/>
          <w:sz w:val="20"/>
          <w:szCs w:val="20"/>
        </w:rPr>
        <w:t>Astrato</w:t>
      </w:r>
      <w:proofErr w:type="spellEnd"/>
      <w:r w:rsidRPr="009C454F">
        <w:rPr>
          <w:rFonts w:ascii="Aptos" w:hAnsi="Aptos"/>
          <w:color w:val="000000"/>
          <w:sz w:val="20"/>
          <w:szCs w:val="20"/>
        </w:rPr>
        <w:t xml:space="preserve"> oder Qlik?</w:t>
      </w:r>
    </w:p>
    <w:p w14:paraId="3BB775EA" w14:textId="4967D91B"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Am einfachsten wäre ein Button, der das „irgendwie“ weiterleitet. Ich weiß, es ist schwierig: Alles, was nicht die Standard-Software ist, muss in Firmenumfeldern genehmigt werden (Server etc.). Aber die Leute sollten nicht „woanders hingehen“ müssen</w:t>
      </w:r>
      <w:r w:rsidR="00FF1158">
        <w:rPr>
          <w:rFonts w:ascii="Aptos" w:hAnsi="Aptos"/>
          <w:color w:val="000000"/>
          <w:sz w:val="20"/>
          <w:szCs w:val="20"/>
        </w:rPr>
        <w:t xml:space="preserve">, </w:t>
      </w:r>
      <w:r w:rsidRPr="009C454F">
        <w:rPr>
          <w:rFonts w:ascii="Aptos" w:hAnsi="Aptos"/>
          <w:color w:val="000000"/>
          <w:sz w:val="20"/>
          <w:szCs w:val="20"/>
        </w:rPr>
        <w:t>mindestens verlinkt, und innerhalb der Firma. Es muss in der Firma bleiben.</w:t>
      </w:r>
    </w:p>
    <w:p w14:paraId="08335E83" w14:textId="6326FD4B"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Stimmt. Berechtigungen sind ein Knackpunkt</w:t>
      </w:r>
      <w:r w:rsidR="00FF1158">
        <w:rPr>
          <w:rFonts w:ascii="Aptos" w:hAnsi="Aptos"/>
          <w:color w:val="000000"/>
          <w:sz w:val="20"/>
          <w:szCs w:val="20"/>
        </w:rPr>
        <w:t xml:space="preserve">, </w:t>
      </w:r>
      <w:r w:rsidRPr="009C454F">
        <w:rPr>
          <w:rFonts w:ascii="Aptos" w:hAnsi="Aptos"/>
          <w:color w:val="000000"/>
          <w:sz w:val="20"/>
          <w:szCs w:val="20"/>
        </w:rPr>
        <w:t xml:space="preserve">wo welche Daten zugreifbar sind. Unser Ziel war </w:t>
      </w:r>
      <w:proofErr w:type="gramStart"/>
      <w:r w:rsidRPr="009C454F">
        <w:rPr>
          <w:rFonts w:ascii="Aptos" w:hAnsi="Aptos"/>
          <w:color w:val="000000"/>
          <w:sz w:val="20"/>
          <w:szCs w:val="20"/>
        </w:rPr>
        <w:t>ja ein</w:t>
      </w:r>
      <w:proofErr w:type="gramEnd"/>
      <w:r w:rsidRPr="009C454F">
        <w:rPr>
          <w:rFonts w:ascii="Aptos" w:hAnsi="Aptos"/>
          <w:color w:val="000000"/>
          <w:sz w:val="20"/>
          <w:szCs w:val="20"/>
        </w:rPr>
        <w:t xml:space="preserve"> niedriger Einstiegspunkt, nicht nur für Techniker, sondern auch für Leute ohne tiefes Know-how</w:t>
      </w:r>
      <w:r w:rsidR="00FF1158">
        <w:rPr>
          <w:rFonts w:ascii="Aptos" w:hAnsi="Aptos"/>
          <w:color w:val="000000"/>
          <w:sz w:val="20"/>
          <w:szCs w:val="20"/>
        </w:rPr>
        <w:t xml:space="preserve">, </w:t>
      </w:r>
      <w:r w:rsidRPr="009C454F">
        <w:rPr>
          <w:rFonts w:ascii="Aptos" w:hAnsi="Aptos"/>
          <w:color w:val="000000"/>
          <w:sz w:val="20"/>
          <w:szCs w:val="20"/>
        </w:rPr>
        <w:t>bis hin zum Management, das schnell eigene Fragen stellen will. Je komplexer die Darstellung (z. B. nur in der Qlik-Visualisierung), desto höher die Einstiegsschwelle. Ein interner Link, über den man Fragen stellen kann, senkt die Hürde</w:t>
      </w:r>
      <w:r w:rsidR="00FF1158">
        <w:rPr>
          <w:rFonts w:ascii="Aptos" w:hAnsi="Aptos"/>
          <w:color w:val="000000"/>
          <w:sz w:val="20"/>
          <w:szCs w:val="20"/>
        </w:rPr>
        <w:t xml:space="preserve">, </w:t>
      </w:r>
      <w:r w:rsidRPr="009C454F">
        <w:rPr>
          <w:rFonts w:ascii="Aptos" w:hAnsi="Aptos"/>
          <w:color w:val="000000"/>
          <w:sz w:val="20"/>
          <w:szCs w:val="20"/>
        </w:rPr>
        <w:t>wenn Rechte intern geregelt sind.</w:t>
      </w:r>
    </w:p>
    <w:p w14:paraId="35BD8C86" w14:textId="636B28E0"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Da muss man die Firmen fragen</w:t>
      </w:r>
      <w:r w:rsidR="00FF1158">
        <w:rPr>
          <w:rFonts w:ascii="Aptos" w:hAnsi="Aptos"/>
          <w:color w:val="000000"/>
          <w:sz w:val="20"/>
          <w:szCs w:val="20"/>
        </w:rPr>
        <w:t xml:space="preserve">, </w:t>
      </w:r>
      <w:r w:rsidRPr="009C454F">
        <w:rPr>
          <w:rFonts w:ascii="Aptos" w:hAnsi="Aptos"/>
          <w:color w:val="000000"/>
          <w:sz w:val="20"/>
          <w:szCs w:val="20"/>
        </w:rPr>
        <w:t xml:space="preserve">deren Daten. Wenn sie Snowflake nutzen, liegen die Daten ohnehin dort, genauso </w:t>
      </w:r>
      <w:proofErr w:type="spellStart"/>
      <w:r w:rsidRPr="009C454F">
        <w:rPr>
          <w:rFonts w:ascii="Aptos" w:hAnsi="Aptos"/>
          <w:color w:val="000000"/>
          <w:sz w:val="20"/>
          <w:szCs w:val="20"/>
        </w:rPr>
        <w:t>Databricks</w:t>
      </w:r>
      <w:proofErr w:type="spellEnd"/>
      <w:r w:rsidRPr="009C454F">
        <w:rPr>
          <w:rFonts w:ascii="Aptos" w:hAnsi="Aptos"/>
          <w:color w:val="000000"/>
          <w:sz w:val="20"/>
          <w:szCs w:val="20"/>
        </w:rPr>
        <w:t xml:space="preserve"> etc. Hast du das auf dem Kundentag gefragt</w:t>
      </w:r>
      <w:r w:rsidR="00FF1158">
        <w:rPr>
          <w:rFonts w:ascii="Aptos" w:hAnsi="Aptos"/>
          <w:color w:val="000000"/>
          <w:sz w:val="20"/>
          <w:szCs w:val="20"/>
        </w:rPr>
        <w:t xml:space="preserve">, </w:t>
      </w:r>
      <w:r w:rsidRPr="009C454F">
        <w:rPr>
          <w:rFonts w:ascii="Aptos" w:hAnsi="Aptos"/>
          <w:color w:val="000000"/>
          <w:sz w:val="20"/>
          <w:szCs w:val="20"/>
        </w:rPr>
        <w:t>per Voting?</w:t>
      </w:r>
    </w:p>
    <w:p w14:paraId="43C4CEB7"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Lukas: Ja, das machen wir gleich. Es ist eine Voting-Skala mit zehn einfachen Fragen, wie du den Bot findest, plus Freitextfelder (müssen nicht ausgefüllt werden). Der Tenor war sehr positiv. Sie wünschen sich allerdings langfristig eher ein Dashboard mit Chat-Funktion als eine reine </w:t>
      </w:r>
      <w:proofErr w:type="spellStart"/>
      <w:r w:rsidRPr="009C454F">
        <w:rPr>
          <w:rFonts w:ascii="Aptos" w:hAnsi="Aptos"/>
          <w:color w:val="000000"/>
          <w:sz w:val="20"/>
          <w:szCs w:val="20"/>
        </w:rPr>
        <w:t>Streamlit</w:t>
      </w:r>
      <w:proofErr w:type="spellEnd"/>
      <w:r w:rsidRPr="009C454F">
        <w:rPr>
          <w:rFonts w:ascii="Aptos" w:hAnsi="Aptos"/>
          <w:color w:val="000000"/>
          <w:sz w:val="20"/>
          <w:szCs w:val="20"/>
        </w:rPr>
        <w:t xml:space="preserve">-Chat-App über einen Link. Das Dashboard sollte mit Grafiken unterstützt sein, nicht nur Text, und proaktiver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xml:space="preserve"> herausfinden. Ein Chat ist passiv: „Ich habe Infos, frag mich.“ Fragst du falsch, verpasst du Infos. Sie wünschen sich Follow-</w:t>
      </w:r>
      <w:proofErr w:type="spellStart"/>
      <w:r w:rsidRPr="009C454F">
        <w:rPr>
          <w:rFonts w:ascii="Aptos" w:hAnsi="Aptos"/>
          <w:color w:val="000000"/>
          <w:sz w:val="20"/>
          <w:szCs w:val="20"/>
        </w:rPr>
        <w:t>ups</w:t>
      </w:r>
      <w:proofErr w:type="spellEnd"/>
      <w:r w:rsidRPr="009C454F">
        <w:rPr>
          <w:rFonts w:ascii="Aptos" w:hAnsi="Aptos"/>
          <w:color w:val="000000"/>
          <w:sz w:val="20"/>
          <w:szCs w:val="20"/>
        </w:rPr>
        <w:t>, bei Tiefe gern längere Antworten; sonst knackig, unterstützt mit Bildern, Grafiken, KPIs.</w:t>
      </w:r>
    </w:p>
    <w:p w14:paraId="703B1ABE" w14:textId="66952799"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Das ist vermutlich gut umsetzbar. Ein Großteil meiner Arbeit war die Implementierung der Algorithmik</w:t>
      </w:r>
      <w:r w:rsidR="00FF1158">
        <w:rPr>
          <w:rFonts w:ascii="Aptos" w:hAnsi="Aptos"/>
          <w:color w:val="000000"/>
          <w:sz w:val="20"/>
          <w:szCs w:val="20"/>
        </w:rPr>
        <w:t xml:space="preserve">, </w:t>
      </w:r>
      <w:r w:rsidRPr="009C454F">
        <w:rPr>
          <w:rFonts w:ascii="Aptos" w:hAnsi="Aptos"/>
          <w:color w:val="000000"/>
          <w:sz w:val="20"/>
          <w:szCs w:val="20"/>
        </w:rPr>
        <w:t>die siehst du hier nicht, wie du sagst, das läuft hinter dem Bot. Ich habe zwei Monate allein an der komplexen Deep-RCA [Komponente] gesessen. Das kommt in den Mining-Algorithmus rein</w:t>
      </w:r>
      <w:r w:rsidR="00FF1158">
        <w:rPr>
          <w:rFonts w:ascii="Aptos" w:hAnsi="Aptos"/>
          <w:color w:val="000000"/>
          <w:sz w:val="20"/>
          <w:szCs w:val="20"/>
        </w:rPr>
        <w:t xml:space="preserve">, </w:t>
      </w:r>
      <w:r w:rsidRPr="009C454F">
        <w:rPr>
          <w:rFonts w:ascii="Aptos" w:hAnsi="Aptos"/>
          <w:color w:val="000000"/>
          <w:sz w:val="20"/>
          <w:szCs w:val="20"/>
        </w:rPr>
        <w:t xml:space="preserve">am Ende sind es Datentabellen. Wir haben dann zwei, drei mehr Tabellen und können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xml:space="preserve"> durch ein LLM interpretieren lassen. Das war </w:t>
      </w:r>
      <w:proofErr w:type="gramStart"/>
      <w:r w:rsidRPr="009C454F">
        <w:rPr>
          <w:rFonts w:ascii="Aptos" w:hAnsi="Aptos"/>
          <w:color w:val="000000"/>
          <w:sz w:val="20"/>
          <w:szCs w:val="20"/>
        </w:rPr>
        <w:t>ja die</w:t>
      </w:r>
      <w:proofErr w:type="gramEnd"/>
      <w:r w:rsidRPr="009C454F">
        <w:rPr>
          <w:rFonts w:ascii="Aptos" w:hAnsi="Aptos"/>
          <w:color w:val="000000"/>
          <w:sz w:val="20"/>
          <w:szCs w:val="20"/>
        </w:rPr>
        <w:t xml:space="preserve"> Herausforderung: Die Qlik Live-RCA liefert Tabellen mit Kennzahlen wie </w:t>
      </w:r>
      <w:proofErr w:type="spellStart"/>
      <w:r w:rsidRPr="009C454F">
        <w:rPr>
          <w:rFonts w:ascii="Aptos" w:hAnsi="Aptos"/>
          <w:color w:val="000000"/>
          <w:sz w:val="20"/>
          <w:szCs w:val="20"/>
        </w:rPr>
        <w:t>Contribution</w:t>
      </w:r>
      <w:proofErr w:type="spellEnd"/>
      <w:r w:rsidRPr="009C454F">
        <w:rPr>
          <w:rFonts w:ascii="Aptos" w:hAnsi="Aptos"/>
          <w:color w:val="000000"/>
          <w:sz w:val="20"/>
          <w:szCs w:val="20"/>
        </w:rPr>
        <w:t xml:space="preserve"> und Lift (statistische Faktoren). Das kann kaum jemand lesen, ohne Statistik-Know-how. Die Frage war, wie ein LLM interpretierend helfen kann</w:t>
      </w:r>
      <w:r w:rsidR="00FF1158">
        <w:rPr>
          <w:rFonts w:ascii="Aptos" w:hAnsi="Aptos"/>
          <w:color w:val="000000"/>
          <w:sz w:val="20"/>
          <w:szCs w:val="20"/>
        </w:rPr>
        <w:t xml:space="preserve">, </w:t>
      </w:r>
      <w:r w:rsidRPr="009C454F">
        <w:rPr>
          <w:rFonts w:ascii="Aptos" w:hAnsi="Aptos"/>
          <w:color w:val="000000"/>
          <w:sz w:val="20"/>
          <w:szCs w:val="20"/>
        </w:rPr>
        <w:t xml:space="preserve">das </w:t>
      </w:r>
      <w:proofErr w:type="gramStart"/>
      <w:r w:rsidRPr="009C454F">
        <w:rPr>
          <w:rFonts w:ascii="Aptos" w:hAnsi="Aptos"/>
          <w:color w:val="000000"/>
          <w:sz w:val="20"/>
          <w:szCs w:val="20"/>
        </w:rPr>
        <w:t>klappt</w:t>
      </w:r>
      <w:proofErr w:type="gramEnd"/>
      <w:r w:rsidRPr="009C454F">
        <w:rPr>
          <w:rFonts w:ascii="Aptos" w:hAnsi="Aptos"/>
          <w:color w:val="000000"/>
          <w:sz w:val="20"/>
          <w:szCs w:val="20"/>
        </w:rPr>
        <w:t xml:space="preserve"> schon ganz gut. Wir müssen aber an der Darstellung arbeiten, also nicht als reiner Text.</w:t>
      </w:r>
    </w:p>
    <w:p w14:paraId="267DEA2E"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Auf jeden Fall.</w:t>
      </w:r>
    </w:p>
    <w:p w14:paraId="478DA3A1" w14:textId="09DD3BC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Als nächsten Schritt sende ich dir den Link zur Umfrage</w:t>
      </w:r>
      <w:r w:rsidR="00FF1158">
        <w:rPr>
          <w:rFonts w:ascii="Aptos" w:hAnsi="Aptos"/>
          <w:color w:val="000000"/>
          <w:sz w:val="20"/>
          <w:szCs w:val="20"/>
        </w:rPr>
        <w:t xml:space="preserve">, </w:t>
      </w:r>
      <w:r w:rsidRPr="009C454F">
        <w:rPr>
          <w:rFonts w:ascii="Aptos" w:hAnsi="Aptos"/>
          <w:color w:val="000000"/>
          <w:sz w:val="20"/>
          <w:szCs w:val="20"/>
        </w:rPr>
        <w:t>kannst du gern ausfüllen. Ist eine Forms-Umfrage. [Link gesendet.] Trage kurz Background (Berufsbezeichnung, Technical Experience Level) ein, dann kommen zehn Fragen. Freitext musst du nicht ausfüllen.</w:t>
      </w:r>
    </w:p>
    <w:p w14:paraId="1FCB24D1" w14:textId="035ED651"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Gerne abschicken, dann bekomme ich die Infos. Kurz zur Live-RCA: Man wählt Targets</w:t>
      </w:r>
      <w:r w:rsidR="00FF1158">
        <w:rPr>
          <w:rFonts w:ascii="Aptos" w:hAnsi="Aptos"/>
          <w:color w:val="000000"/>
          <w:sz w:val="20"/>
          <w:szCs w:val="20"/>
        </w:rPr>
        <w:t xml:space="preserve">, </w:t>
      </w:r>
      <w:r w:rsidRPr="009C454F">
        <w:rPr>
          <w:rFonts w:ascii="Aptos" w:hAnsi="Aptos"/>
          <w:color w:val="000000"/>
          <w:sz w:val="20"/>
          <w:szCs w:val="20"/>
        </w:rPr>
        <w:t xml:space="preserve">ich nehme exemplarisch „Lead Time </w:t>
      </w:r>
      <w:proofErr w:type="spellStart"/>
      <w:r w:rsidRPr="009C454F">
        <w:rPr>
          <w:rFonts w:ascii="Aptos" w:hAnsi="Aptos"/>
          <w:color w:val="000000"/>
          <w:sz w:val="20"/>
          <w:szCs w:val="20"/>
        </w:rPr>
        <w:t>missed</w:t>
      </w:r>
      <w:proofErr w:type="spellEnd"/>
      <w:r w:rsidRPr="009C454F">
        <w:rPr>
          <w:rFonts w:ascii="Aptos" w:hAnsi="Aptos"/>
          <w:color w:val="000000"/>
          <w:sz w:val="20"/>
          <w:szCs w:val="20"/>
        </w:rPr>
        <w:t xml:space="preserve">“. Die Analyse ist umfangreich; das steuere ich per </w:t>
      </w:r>
      <w:proofErr w:type="spellStart"/>
      <w:r w:rsidRPr="009C454F">
        <w:rPr>
          <w:rFonts w:ascii="Aptos" w:hAnsi="Aptos"/>
          <w:color w:val="000000"/>
          <w:sz w:val="20"/>
          <w:szCs w:val="20"/>
        </w:rPr>
        <w:t>Prompting</w:t>
      </w:r>
      <w:proofErr w:type="spellEnd"/>
      <w:r w:rsidRPr="009C454F">
        <w:rPr>
          <w:rFonts w:ascii="Aptos" w:hAnsi="Aptos"/>
          <w:color w:val="000000"/>
          <w:sz w:val="20"/>
          <w:szCs w:val="20"/>
        </w:rPr>
        <w:t xml:space="preserve"> an das LLM („Verhalte dich wie ein Analyst…“). Das führt zu längeren Antworten</w:t>
      </w:r>
      <w:r w:rsidR="00FF1158">
        <w:rPr>
          <w:rFonts w:ascii="Aptos" w:hAnsi="Aptos"/>
          <w:color w:val="000000"/>
          <w:sz w:val="20"/>
          <w:szCs w:val="20"/>
        </w:rPr>
        <w:t xml:space="preserve">, </w:t>
      </w:r>
      <w:r w:rsidRPr="009C454F">
        <w:rPr>
          <w:rFonts w:ascii="Aptos" w:hAnsi="Aptos"/>
          <w:color w:val="000000"/>
          <w:sz w:val="20"/>
          <w:szCs w:val="20"/>
        </w:rPr>
        <w:t xml:space="preserve">man kann sie aber kürzen. Die Root </w:t>
      </w:r>
      <w:proofErr w:type="spellStart"/>
      <w:r w:rsidRPr="009C454F">
        <w:rPr>
          <w:rFonts w:ascii="Aptos" w:hAnsi="Aptos"/>
          <w:color w:val="000000"/>
          <w:sz w:val="20"/>
          <w:szCs w:val="20"/>
        </w:rPr>
        <w:t>Causes</w:t>
      </w:r>
      <w:proofErr w:type="spellEnd"/>
      <w:r w:rsidRPr="009C454F">
        <w:rPr>
          <w:rFonts w:ascii="Aptos" w:hAnsi="Aptos"/>
          <w:color w:val="000000"/>
          <w:sz w:val="20"/>
          <w:szCs w:val="20"/>
        </w:rPr>
        <w:t xml:space="preserve">, die herauskommen, haben wir gegengecheckt; sie sind identisch mit bisherigen Ergebnissen. Gut für die Baseline. Spannend: Es gibt sofort Business </w:t>
      </w:r>
      <w:proofErr w:type="spellStart"/>
      <w:r w:rsidRPr="009C454F">
        <w:rPr>
          <w:rFonts w:ascii="Aptos" w:hAnsi="Aptos"/>
          <w:color w:val="000000"/>
          <w:sz w:val="20"/>
          <w:szCs w:val="20"/>
        </w:rPr>
        <w:t>Meaning</w:t>
      </w:r>
      <w:proofErr w:type="spellEnd"/>
      <w:r w:rsidR="00FF1158">
        <w:rPr>
          <w:rFonts w:ascii="Aptos" w:hAnsi="Aptos"/>
          <w:color w:val="000000"/>
          <w:sz w:val="20"/>
          <w:szCs w:val="20"/>
        </w:rPr>
        <w:t xml:space="preserve">, </w:t>
      </w:r>
      <w:r w:rsidRPr="009C454F">
        <w:rPr>
          <w:rFonts w:ascii="Aptos" w:hAnsi="Aptos"/>
          <w:color w:val="000000"/>
          <w:sz w:val="20"/>
          <w:szCs w:val="20"/>
        </w:rPr>
        <w:t xml:space="preserve">was bedeutet es? In der Qlik-Oberfläche steht nur „High </w:t>
      </w:r>
      <w:proofErr w:type="spellStart"/>
      <w:r w:rsidRPr="009C454F">
        <w:rPr>
          <w:rFonts w:ascii="Aptos" w:hAnsi="Aptos"/>
          <w:color w:val="000000"/>
          <w:sz w:val="20"/>
          <w:szCs w:val="20"/>
        </w:rPr>
        <w:t>Contribution</w:t>
      </w:r>
      <w:proofErr w:type="spellEnd"/>
      <w:r w:rsidRPr="009C454F">
        <w:rPr>
          <w:rFonts w:ascii="Aptos" w:hAnsi="Aptos"/>
          <w:color w:val="000000"/>
          <w:sz w:val="20"/>
          <w:szCs w:val="20"/>
        </w:rPr>
        <w:t>: Raw Material N56-…“. Hier gibt es zusätzlich „</w:t>
      </w:r>
      <w:proofErr w:type="spellStart"/>
      <w:r w:rsidRPr="009C454F">
        <w:rPr>
          <w:rFonts w:ascii="Aptos" w:hAnsi="Aptos"/>
          <w:color w:val="000000"/>
          <w:sz w:val="20"/>
          <w:szCs w:val="20"/>
        </w:rPr>
        <w:t>Why</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might</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this</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cause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the</w:t>
      </w:r>
      <w:proofErr w:type="spellEnd"/>
      <w:r w:rsidRPr="009C454F">
        <w:rPr>
          <w:rFonts w:ascii="Aptos" w:hAnsi="Aptos"/>
          <w:color w:val="000000"/>
          <w:sz w:val="20"/>
          <w:szCs w:val="20"/>
        </w:rPr>
        <w:t xml:space="preserve"> </w:t>
      </w:r>
      <w:proofErr w:type="spellStart"/>
      <w:r w:rsidRPr="009C454F">
        <w:rPr>
          <w:rFonts w:ascii="Aptos" w:hAnsi="Aptos"/>
          <w:color w:val="000000"/>
          <w:sz w:val="20"/>
          <w:szCs w:val="20"/>
        </w:rPr>
        <w:t>issue</w:t>
      </w:r>
      <w:proofErr w:type="spellEnd"/>
      <w:r w:rsidRPr="009C454F">
        <w:rPr>
          <w:rFonts w:ascii="Aptos" w:hAnsi="Aptos"/>
          <w:color w:val="000000"/>
          <w:sz w:val="20"/>
          <w:szCs w:val="20"/>
        </w:rPr>
        <w:t>?“</w:t>
      </w:r>
      <w:r w:rsidR="00FF1158">
        <w:rPr>
          <w:rFonts w:ascii="Aptos" w:hAnsi="Aptos"/>
          <w:color w:val="000000"/>
          <w:sz w:val="20"/>
          <w:szCs w:val="20"/>
        </w:rPr>
        <w:t xml:space="preserve">, </w:t>
      </w:r>
      <w:r w:rsidRPr="009C454F">
        <w:rPr>
          <w:rFonts w:ascii="Aptos" w:hAnsi="Aptos"/>
          <w:color w:val="000000"/>
          <w:sz w:val="20"/>
          <w:szCs w:val="20"/>
        </w:rPr>
        <w:t xml:space="preserve">auf Grundlage des </w:t>
      </w:r>
      <w:proofErr w:type="spellStart"/>
      <w:r w:rsidRPr="009C454F">
        <w:rPr>
          <w:rFonts w:ascii="Aptos" w:hAnsi="Aptos"/>
          <w:color w:val="000000"/>
          <w:sz w:val="20"/>
          <w:szCs w:val="20"/>
        </w:rPr>
        <w:t>Semantic</w:t>
      </w:r>
      <w:proofErr w:type="spellEnd"/>
      <w:r w:rsidRPr="009C454F">
        <w:rPr>
          <w:rFonts w:ascii="Aptos" w:hAnsi="Aptos"/>
          <w:color w:val="000000"/>
          <w:sz w:val="20"/>
          <w:szCs w:val="20"/>
        </w:rPr>
        <w:t xml:space="preserve"> Model: z. B. „Supply-Chain-</w:t>
      </w:r>
      <w:proofErr w:type="spellStart"/>
      <w:r w:rsidRPr="009C454F">
        <w:rPr>
          <w:rFonts w:ascii="Aptos" w:hAnsi="Aptos"/>
          <w:color w:val="000000"/>
          <w:sz w:val="20"/>
          <w:szCs w:val="20"/>
        </w:rPr>
        <w:t>Issues</w:t>
      </w:r>
      <w:proofErr w:type="spellEnd"/>
      <w:r w:rsidRPr="009C454F">
        <w:rPr>
          <w:rFonts w:ascii="Aptos" w:hAnsi="Aptos"/>
          <w:color w:val="000000"/>
          <w:sz w:val="20"/>
          <w:szCs w:val="20"/>
        </w:rPr>
        <w:t>, Quality Problems“</w:t>
      </w:r>
      <w:r w:rsidR="00FF1158">
        <w:rPr>
          <w:rFonts w:ascii="Aptos" w:hAnsi="Aptos"/>
          <w:color w:val="000000"/>
          <w:sz w:val="20"/>
          <w:szCs w:val="20"/>
        </w:rPr>
        <w:t xml:space="preserve">, </w:t>
      </w:r>
      <w:r w:rsidRPr="009C454F">
        <w:rPr>
          <w:rFonts w:ascii="Aptos" w:hAnsi="Aptos"/>
          <w:color w:val="000000"/>
          <w:sz w:val="20"/>
          <w:szCs w:val="20"/>
        </w:rPr>
        <w:t>eine Liste. Unten Business-</w:t>
      </w:r>
      <w:proofErr w:type="spellStart"/>
      <w:r w:rsidRPr="009C454F">
        <w:rPr>
          <w:rFonts w:ascii="Aptos" w:hAnsi="Aptos"/>
          <w:color w:val="000000"/>
          <w:sz w:val="20"/>
          <w:szCs w:val="20"/>
        </w:rPr>
        <w:t>Recommendations</w:t>
      </w:r>
      <w:proofErr w:type="spellEnd"/>
      <w:r w:rsidRPr="009C454F">
        <w:rPr>
          <w:rFonts w:ascii="Aptos" w:hAnsi="Aptos"/>
          <w:color w:val="000000"/>
          <w:sz w:val="20"/>
          <w:szCs w:val="20"/>
        </w:rPr>
        <w:t xml:space="preserve"> mit Prioritäten: „Welche Action jetzt?“</w:t>
      </w:r>
      <w:r w:rsidR="00FF1158">
        <w:rPr>
          <w:rFonts w:ascii="Aptos" w:hAnsi="Aptos"/>
          <w:color w:val="000000"/>
          <w:sz w:val="20"/>
          <w:szCs w:val="20"/>
        </w:rPr>
        <w:t xml:space="preserve">, </w:t>
      </w:r>
      <w:r w:rsidRPr="009C454F">
        <w:rPr>
          <w:rFonts w:ascii="Aptos" w:hAnsi="Aptos"/>
          <w:color w:val="000000"/>
          <w:sz w:val="20"/>
          <w:szCs w:val="20"/>
        </w:rPr>
        <w:t xml:space="preserve">z. B. Bottlenecks bei </w:t>
      </w:r>
      <w:proofErr w:type="spellStart"/>
      <w:r w:rsidRPr="009C454F">
        <w:rPr>
          <w:rFonts w:ascii="Aptos" w:hAnsi="Aptos"/>
          <w:color w:val="000000"/>
          <w:sz w:val="20"/>
          <w:szCs w:val="20"/>
        </w:rPr>
        <w:t>Suppliers</w:t>
      </w:r>
      <w:proofErr w:type="spellEnd"/>
      <w:r w:rsidRPr="009C454F">
        <w:rPr>
          <w:rFonts w:ascii="Aptos" w:hAnsi="Aptos"/>
          <w:color w:val="000000"/>
          <w:sz w:val="20"/>
          <w:szCs w:val="20"/>
        </w:rPr>
        <w:t xml:space="preserve"> identifizieren; Material in Kombination mit Produkt und Lieferant prüfen. Dieser Kontext fehlt in der aktuellen Lösung</w:t>
      </w:r>
      <w:r w:rsidR="00FF1158">
        <w:rPr>
          <w:rFonts w:ascii="Aptos" w:hAnsi="Aptos"/>
          <w:color w:val="000000"/>
          <w:sz w:val="20"/>
          <w:szCs w:val="20"/>
        </w:rPr>
        <w:t xml:space="preserve">, </w:t>
      </w:r>
      <w:r w:rsidRPr="009C454F">
        <w:rPr>
          <w:rFonts w:ascii="Aptos" w:hAnsi="Aptos"/>
          <w:color w:val="000000"/>
          <w:sz w:val="20"/>
          <w:szCs w:val="20"/>
        </w:rPr>
        <w:t>deshalb ist das spannend. Wie du sagst: ChatGPT-ähnlich mit Follow-</w:t>
      </w:r>
      <w:proofErr w:type="spellStart"/>
      <w:r w:rsidRPr="009C454F">
        <w:rPr>
          <w:rFonts w:ascii="Aptos" w:hAnsi="Aptos"/>
          <w:color w:val="000000"/>
          <w:sz w:val="20"/>
          <w:szCs w:val="20"/>
        </w:rPr>
        <w:t>up</w:t>
      </w:r>
      <w:proofErr w:type="spellEnd"/>
      <w:r w:rsidRPr="009C454F">
        <w:rPr>
          <w:rFonts w:ascii="Aptos" w:hAnsi="Aptos"/>
          <w:color w:val="000000"/>
          <w:sz w:val="20"/>
          <w:szCs w:val="20"/>
        </w:rPr>
        <w:t>-Fragen wäre gut.</w:t>
      </w:r>
    </w:p>
    <w:p w14:paraId="4F502AC9" w14:textId="739BB40C"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lastRenderedPageBreak/>
        <w:t>Lukas: Warum machen wir es so? Wir nutzen kleinere Modelle lokal in Snowflake. Große Modelle (ChatGPT, Claude) sind teurer und haben größere Kontextfenster; man könnte „alles“ reinschicken, aber unsere Datentabellen sind groß. Daher gibt es den Follow-</w:t>
      </w:r>
      <w:proofErr w:type="spellStart"/>
      <w:r w:rsidRPr="009C454F">
        <w:rPr>
          <w:rFonts w:ascii="Aptos" w:hAnsi="Aptos"/>
          <w:color w:val="000000"/>
          <w:sz w:val="20"/>
          <w:szCs w:val="20"/>
        </w:rPr>
        <w:t>up</w:t>
      </w:r>
      <w:proofErr w:type="spellEnd"/>
      <w:r w:rsidRPr="009C454F">
        <w:rPr>
          <w:rFonts w:ascii="Aptos" w:hAnsi="Aptos"/>
          <w:color w:val="000000"/>
          <w:sz w:val="20"/>
          <w:szCs w:val="20"/>
        </w:rPr>
        <w:t>-</w:t>
      </w:r>
      <w:proofErr w:type="spellStart"/>
      <w:r w:rsidRPr="009C454F">
        <w:rPr>
          <w:rFonts w:ascii="Aptos" w:hAnsi="Aptos"/>
          <w:color w:val="000000"/>
          <w:sz w:val="20"/>
          <w:szCs w:val="20"/>
        </w:rPr>
        <w:t>Toggle</w:t>
      </w:r>
      <w:proofErr w:type="spellEnd"/>
      <w:r w:rsidR="00FF1158">
        <w:rPr>
          <w:rFonts w:ascii="Aptos" w:hAnsi="Aptos"/>
          <w:color w:val="000000"/>
          <w:sz w:val="20"/>
          <w:szCs w:val="20"/>
        </w:rPr>
        <w:t xml:space="preserve">, </w:t>
      </w:r>
      <w:r w:rsidRPr="009C454F">
        <w:rPr>
          <w:rFonts w:ascii="Aptos" w:hAnsi="Aptos"/>
          <w:color w:val="000000"/>
          <w:sz w:val="20"/>
          <w:szCs w:val="20"/>
        </w:rPr>
        <w:t>nur zur Einordnung.</w:t>
      </w:r>
    </w:p>
    <w:p w14:paraId="51863816"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Wenn du dir die Umfrage anschaust und unsere Richtung siehst: Hast du Ideen für konkrete nächste Schritte?</w:t>
      </w:r>
    </w:p>
    <w:p w14:paraId="25228061"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Mein Hauptwunsch: weniger Info am Stück, mehr Nachfragen. Nicht den Anwender erschlagen.</w:t>
      </w:r>
    </w:p>
    <w:p w14:paraId="37A3E1A8" w14:textId="4AFB9CF4"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Alles gut, das ist super Input. Wenn du weiter bist, zeig es mir gern wieder</w:t>
      </w:r>
      <w:r w:rsidR="00FF1158">
        <w:rPr>
          <w:rFonts w:ascii="Aptos" w:hAnsi="Aptos"/>
          <w:color w:val="000000"/>
          <w:sz w:val="20"/>
          <w:szCs w:val="20"/>
        </w:rPr>
        <w:t xml:space="preserve">, </w:t>
      </w:r>
      <w:r w:rsidRPr="009C454F">
        <w:rPr>
          <w:rFonts w:ascii="Aptos" w:hAnsi="Aptos"/>
          <w:color w:val="000000"/>
          <w:sz w:val="20"/>
          <w:szCs w:val="20"/>
        </w:rPr>
        <w:t>wir können gerne quatschen.</w:t>
      </w:r>
    </w:p>
    <w:p w14:paraId="2514AA66"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Person: Ich denke, das passt erst mal. Das war </w:t>
      </w:r>
      <w:proofErr w:type="gramStart"/>
      <w:r w:rsidRPr="009C454F">
        <w:rPr>
          <w:rFonts w:ascii="Aptos" w:hAnsi="Aptos"/>
          <w:color w:val="000000"/>
          <w:sz w:val="20"/>
          <w:szCs w:val="20"/>
        </w:rPr>
        <w:t>ja auch</w:t>
      </w:r>
      <w:proofErr w:type="gramEnd"/>
      <w:r w:rsidRPr="009C454F">
        <w:rPr>
          <w:rFonts w:ascii="Aptos" w:hAnsi="Aptos"/>
          <w:color w:val="000000"/>
          <w:sz w:val="20"/>
          <w:szCs w:val="20"/>
        </w:rPr>
        <w:t xml:space="preserve"> mein Anfangs-Feedback.</w:t>
      </w:r>
    </w:p>
    <w:p w14:paraId="24D9BFA8" w14:textId="2DE5B044"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 xml:space="preserve">Lukas: </w:t>
      </w:r>
      <w:proofErr w:type="gramStart"/>
      <w:r w:rsidRPr="009C454F">
        <w:rPr>
          <w:rFonts w:ascii="Aptos" w:hAnsi="Aptos"/>
          <w:color w:val="000000"/>
          <w:sz w:val="20"/>
          <w:szCs w:val="20"/>
        </w:rPr>
        <w:t>Cool</w:t>
      </w:r>
      <w:proofErr w:type="gramEnd"/>
      <w:r w:rsidRPr="009C454F">
        <w:rPr>
          <w:rFonts w:ascii="Aptos" w:hAnsi="Aptos"/>
          <w:color w:val="000000"/>
          <w:sz w:val="20"/>
          <w:szCs w:val="20"/>
        </w:rPr>
        <w:t>, danke dir, dass du dir Zeit genommen hast. Wenn du willst, schicke ich dir die Feedback-Evaluation auf einer DIN-A4-Seite</w:t>
      </w:r>
      <w:r w:rsidR="00FF1158">
        <w:rPr>
          <w:rFonts w:ascii="Aptos" w:hAnsi="Aptos"/>
          <w:color w:val="000000"/>
          <w:sz w:val="20"/>
          <w:szCs w:val="20"/>
        </w:rPr>
        <w:t xml:space="preserve">, </w:t>
      </w:r>
      <w:r w:rsidRPr="009C454F">
        <w:rPr>
          <w:rFonts w:ascii="Aptos" w:hAnsi="Aptos"/>
          <w:color w:val="000000"/>
          <w:sz w:val="20"/>
          <w:szCs w:val="20"/>
        </w:rPr>
        <w:t>vielleicht interessant, was andere Kunden sagten. [Name entfernt] hat das schon bei einem Kunden gepitcht (Krankenhaus in Nordamerika); die waren begeistert von der Möglichkeit, in einer Chat-Oberfläche mit den eigenen Daten zu interagieren</w:t>
      </w:r>
      <w:r w:rsidR="00FF1158">
        <w:rPr>
          <w:rFonts w:ascii="Aptos" w:hAnsi="Aptos"/>
          <w:color w:val="000000"/>
          <w:sz w:val="20"/>
          <w:szCs w:val="20"/>
        </w:rPr>
        <w:t xml:space="preserve">, </w:t>
      </w:r>
      <w:r w:rsidRPr="009C454F">
        <w:rPr>
          <w:rFonts w:ascii="Aptos" w:hAnsi="Aptos"/>
          <w:color w:val="000000"/>
          <w:sz w:val="20"/>
          <w:szCs w:val="20"/>
        </w:rPr>
        <w:t>das gibt es so bisher nicht. Danke dir, ich halte dich auf dem Laufenden. Guten Start in die Woche!</w:t>
      </w:r>
    </w:p>
    <w:p w14:paraId="509A5723"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Danke, dir auch, Lukas.</w:t>
      </w:r>
    </w:p>
    <w:p w14:paraId="4C0DC204"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Lukas: Dankeschön. Mach’s gut. Tschüss.</w:t>
      </w:r>
    </w:p>
    <w:p w14:paraId="46D8E74C" w14:textId="77777777" w:rsidR="009C454F" w:rsidRPr="009C454F" w:rsidRDefault="009C454F" w:rsidP="009C454F">
      <w:pPr>
        <w:pStyle w:val="StandardWeb"/>
        <w:jc w:val="both"/>
        <w:rPr>
          <w:rFonts w:ascii="Aptos" w:hAnsi="Aptos"/>
          <w:color w:val="000000"/>
          <w:sz w:val="20"/>
          <w:szCs w:val="20"/>
        </w:rPr>
      </w:pPr>
      <w:r w:rsidRPr="009C454F">
        <w:rPr>
          <w:rFonts w:ascii="Aptos" w:hAnsi="Aptos"/>
          <w:color w:val="000000"/>
          <w:sz w:val="20"/>
          <w:szCs w:val="20"/>
        </w:rPr>
        <w:t>Person: Tschüss.</w:t>
      </w:r>
    </w:p>
    <w:p w14:paraId="18AB5CA0" w14:textId="77777777" w:rsidR="00255746" w:rsidRPr="009C454F" w:rsidRDefault="00255746" w:rsidP="00071731">
      <w:pPr>
        <w:jc w:val="both"/>
        <w:rPr>
          <w:rFonts w:ascii="Aptos" w:hAnsi="Aptos"/>
          <w:sz w:val="20"/>
          <w:szCs w:val="20"/>
        </w:rPr>
      </w:pPr>
    </w:p>
    <w:sectPr w:rsidR="00255746" w:rsidRPr="009C454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31"/>
    <w:rsid w:val="00071731"/>
    <w:rsid w:val="001C6EF2"/>
    <w:rsid w:val="00255746"/>
    <w:rsid w:val="002A7FCE"/>
    <w:rsid w:val="00473E1C"/>
    <w:rsid w:val="00675092"/>
    <w:rsid w:val="00716636"/>
    <w:rsid w:val="008977AA"/>
    <w:rsid w:val="009C454F"/>
    <w:rsid w:val="00A6327D"/>
    <w:rsid w:val="00AF5432"/>
    <w:rsid w:val="00B60156"/>
    <w:rsid w:val="00BA4737"/>
    <w:rsid w:val="00D71449"/>
    <w:rsid w:val="00EA7BF2"/>
    <w:rsid w:val="00FD46E3"/>
    <w:rsid w:val="00FF11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7BDE0"/>
  <w15:chartTrackingRefBased/>
  <w15:docId w15:val="{9C53F27D-DB26-E841-AB64-98EDAFF9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71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71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717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717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717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7173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7173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7173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7173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17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717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717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717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717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717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717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717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71731"/>
    <w:rPr>
      <w:rFonts w:eastAsiaTheme="majorEastAsia" w:cstheme="majorBidi"/>
      <w:color w:val="272727" w:themeColor="text1" w:themeTint="D8"/>
    </w:rPr>
  </w:style>
  <w:style w:type="paragraph" w:styleId="Titel">
    <w:name w:val="Title"/>
    <w:basedOn w:val="Standard"/>
    <w:next w:val="Standard"/>
    <w:link w:val="TitelZchn"/>
    <w:uiPriority w:val="10"/>
    <w:qFormat/>
    <w:rsid w:val="0007173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717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7173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717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7173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71731"/>
    <w:rPr>
      <w:i/>
      <w:iCs/>
      <w:color w:val="404040" w:themeColor="text1" w:themeTint="BF"/>
    </w:rPr>
  </w:style>
  <w:style w:type="paragraph" w:styleId="Listenabsatz">
    <w:name w:val="List Paragraph"/>
    <w:basedOn w:val="Standard"/>
    <w:uiPriority w:val="34"/>
    <w:qFormat/>
    <w:rsid w:val="00071731"/>
    <w:pPr>
      <w:ind w:left="720"/>
      <w:contextualSpacing/>
    </w:pPr>
  </w:style>
  <w:style w:type="character" w:styleId="IntensiveHervorhebung">
    <w:name w:val="Intense Emphasis"/>
    <w:basedOn w:val="Absatz-Standardschriftart"/>
    <w:uiPriority w:val="21"/>
    <w:qFormat/>
    <w:rsid w:val="00071731"/>
    <w:rPr>
      <w:i/>
      <w:iCs/>
      <w:color w:val="0F4761" w:themeColor="accent1" w:themeShade="BF"/>
    </w:rPr>
  </w:style>
  <w:style w:type="paragraph" w:styleId="IntensivesZitat">
    <w:name w:val="Intense Quote"/>
    <w:basedOn w:val="Standard"/>
    <w:next w:val="Standard"/>
    <w:link w:val="IntensivesZitatZchn"/>
    <w:uiPriority w:val="30"/>
    <w:qFormat/>
    <w:rsid w:val="00071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71731"/>
    <w:rPr>
      <w:i/>
      <w:iCs/>
      <w:color w:val="0F4761" w:themeColor="accent1" w:themeShade="BF"/>
    </w:rPr>
  </w:style>
  <w:style w:type="character" w:styleId="IntensiverVerweis">
    <w:name w:val="Intense Reference"/>
    <w:basedOn w:val="Absatz-Standardschriftart"/>
    <w:uiPriority w:val="32"/>
    <w:qFormat/>
    <w:rsid w:val="00071731"/>
    <w:rPr>
      <w:b/>
      <w:bCs/>
      <w:smallCaps/>
      <w:color w:val="0F4761" w:themeColor="accent1" w:themeShade="BF"/>
      <w:spacing w:val="5"/>
    </w:rPr>
  </w:style>
  <w:style w:type="paragraph" w:styleId="StandardWeb">
    <w:name w:val="Normal (Web)"/>
    <w:basedOn w:val="Standard"/>
    <w:uiPriority w:val="99"/>
    <w:semiHidden/>
    <w:unhideWhenUsed/>
    <w:rsid w:val="00071731"/>
    <w:pPr>
      <w:spacing w:before="100" w:beforeAutospacing="1" w:after="100" w:afterAutospacing="1"/>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1A46C-45A8-46BF-A572-8A3C00855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1718</Words>
  <Characters>10825</Characters>
  <Application>Microsoft Office Word</Application>
  <DocSecurity>0</DocSecurity>
  <Lines>90</Lines>
  <Paragraphs>25</Paragraphs>
  <ScaleCrop>false</ScaleCrop>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Bernhardt</dc:creator>
  <cp:keywords/>
  <dc:description/>
  <cp:lastModifiedBy>Lukas Bernhardt</cp:lastModifiedBy>
  <cp:revision>8</cp:revision>
  <dcterms:created xsi:type="dcterms:W3CDTF">2025-09-29T08:38:00Z</dcterms:created>
  <dcterms:modified xsi:type="dcterms:W3CDTF">2025-10-02T08:14:00Z</dcterms:modified>
</cp:coreProperties>
</file>