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ECCFB4">
      <w:pPr>
        <w:pStyle w:val="3"/>
        <w:bidi w:val="0"/>
        <w:jc w:val="cente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Assignment1</w:t>
      </w:r>
    </w:p>
    <w:p w14:paraId="42A855D1">
      <w:pPr>
        <w:jc w:val="cente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22124187_Zhang Linyihan</w:t>
      </w:r>
    </w:p>
    <w:p w14:paraId="0B390736">
      <w:pPr>
        <w:pStyle w:val="4"/>
        <w:bidi w:val="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Question1</w:t>
      </w:r>
    </w:p>
    <w:p w14:paraId="1C1968CF">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A large-scale Chinese application, such as Wechat and Alipay, can be understood as a microservices-based distribution system. The platform splits the system into many small services. Each service focuses on one business capability, such as login, payment, search and so on. This design improves scalability, fault isolation of the application.</w:t>
      </w:r>
    </w:p>
    <w:p w14:paraId="445727CB">
      <w:pPr>
        <w:jc w:val="cente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drawing>
          <wp:inline distT="0" distB="0" distL="114300" distR="114300">
            <wp:extent cx="4683760" cy="2694940"/>
            <wp:effectExtent l="0" t="0" r="0" b="0"/>
            <wp:docPr id="1" name="图片 1" descr="11e69934c6e8802a61bded45d7c90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e69934c6e8802a61bded45d7c905b1"/>
                    <pic:cNvPicPr>
                      <a:picLocks noChangeAspect="1"/>
                    </pic:cNvPicPr>
                  </pic:nvPicPr>
                  <pic:blipFill>
                    <a:blip r:embed="rId4"/>
                    <a:srcRect t="18866" r="11111" b="7543"/>
                    <a:stretch>
                      <a:fillRect/>
                    </a:stretch>
                  </pic:blipFill>
                  <pic:spPr>
                    <a:xfrm>
                      <a:off x="0" y="0"/>
                      <a:ext cx="4683760" cy="2694940"/>
                    </a:xfrm>
                    <a:prstGeom prst="rect">
                      <a:avLst/>
                    </a:prstGeom>
                  </pic:spPr>
                </pic:pic>
              </a:graphicData>
            </a:graphic>
          </wp:inline>
        </w:drawing>
      </w:r>
    </w:p>
    <w:p w14:paraId="0AB61565">
      <w:pPr>
        <w:pStyle w:val="4"/>
        <w:bidi w:val="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Question</w:t>
      </w:r>
      <w:r>
        <w:rPr>
          <w:rFonts w:hint="default" w:ascii="Times New Roman Regular" w:hAnsi="Times New Roman Regular" w:cs="Times New Roman Regular"/>
          <w:lang w:val="en-US" w:eastAsia="zh-CN"/>
        </w:rPr>
        <w:t>2</w:t>
      </w:r>
    </w:p>
    <w:p w14:paraId="1B024DAE">
      <w:pPr>
        <w:keepNext w:val="0"/>
        <w:keepLines w:val="0"/>
        <w:pageBreakBefore w:val="0"/>
        <w:widowControl w:val="0"/>
        <w:numPr>
          <w:ilvl w:val="0"/>
          <w:numId w:val="1"/>
        </w:numPr>
        <w:kinsoku/>
        <w:wordWrap/>
        <w:overflowPunct/>
        <w:topLinePunct w:val="0"/>
        <w:autoSpaceDE/>
        <w:autoSpaceDN/>
        <w:bidi w:val="0"/>
        <w:adjustRightInd/>
        <w:snapToGrid/>
        <w:spacing w:line="276" w:lineRule="auto"/>
        <w:jc w:val="left"/>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Application layer</w:t>
      </w:r>
    </w:p>
    <w:p w14:paraId="00D44668">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At the application layer, my browser sends a request, such as an HTTPS/HTTP GET, for the video file. The Google server responds with the requested video data.</w:t>
      </w:r>
    </w:p>
    <w:p w14:paraId="65AECB4A">
      <w:pPr>
        <w:widowControl w:val="0"/>
        <w:numPr>
          <w:ilvl w:val="0"/>
          <w:numId w:val="0"/>
        </w:numPr>
        <w:jc w:val="both"/>
        <w:rPr>
          <w:rFonts w:hint="default" w:ascii="Times New Roman Regular" w:hAnsi="Times New Roman Regular" w:cs="Times New Roman Regular"/>
          <w:lang w:val="en-US" w:eastAsia="zh-CN"/>
        </w:rPr>
      </w:pPr>
    </w:p>
    <w:p w14:paraId="441A81C0">
      <w:pPr>
        <w:keepNext w:val="0"/>
        <w:keepLines w:val="0"/>
        <w:pageBreakBefore w:val="0"/>
        <w:widowControl w:val="0"/>
        <w:numPr>
          <w:ilvl w:val="0"/>
          <w:numId w:val="1"/>
        </w:numPr>
        <w:kinsoku/>
        <w:wordWrap/>
        <w:overflowPunct/>
        <w:topLinePunct w:val="0"/>
        <w:autoSpaceDE/>
        <w:autoSpaceDN/>
        <w:bidi w:val="0"/>
        <w:adjustRightInd/>
        <w:snapToGrid/>
        <w:spacing w:line="276" w:lineRule="auto"/>
        <w:jc w:val="left"/>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Transport layer</w:t>
      </w:r>
    </w:p>
    <w:p w14:paraId="74766FCE">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 xml:space="preserve">TCP establishes a connection, splits the video data into segments, numbers them, and ensures reliable delivery. If a segment is lost, TCP retransmits it. Port numbers are used so that the data reaches the correct application on my PC. </w:t>
      </w:r>
    </w:p>
    <w:p w14:paraId="58904A3E">
      <w:pPr>
        <w:widowControl w:val="0"/>
        <w:numPr>
          <w:ilvl w:val="0"/>
          <w:numId w:val="0"/>
        </w:numPr>
        <w:jc w:val="both"/>
        <w:rPr>
          <w:rFonts w:hint="default" w:ascii="Times New Roman Regular" w:hAnsi="Times New Roman Regular" w:cs="Times New Roman Regular"/>
          <w:lang w:val="en-US" w:eastAsia="zh-CN"/>
        </w:rPr>
      </w:pPr>
    </w:p>
    <w:p w14:paraId="19C9E69F">
      <w:pPr>
        <w:keepNext w:val="0"/>
        <w:keepLines w:val="0"/>
        <w:pageBreakBefore w:val="0"/>
        <w:widowControl w:val="0"/>
        <w:numPr>
          <w:ilvl w:val="0"/>
          <w:numId w:val="1"/>
        </w:numPr>
        <w:kinsoku/>
        <w:wordWrap/>
        <w:overflowPunct/>
        <w:topLinePunct w:val="0"/>
        <w:autoSpaceDE/>
        <w:autoSpaceDN/>
        <w:bidi w:val="0"/>
        <w:adjustRightInd/>
        <w:snapToGrid/>
        <w:spacing w:line="276" w:lineRule="auto"/>
        <w:jc w:val="left"/>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Internet layer</w:t>
      </w:r>
    </w:p>
    <w:p w14:paraId="2A3C6BE8">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At the internet layer, each TCP segment is placed inside an IP packet. The packet contains the source IP address of the Google server and the destination IP address of my PC. Routers on the Internet examine the IP header and forward the packet toward the destination.</w:t>
      </w:r>
    </w:p>
    <w:p w14:paraId="431A79F2">
      <w:pPr>
        <w:widowControl w:val="0"/>
        <w:numPr>
          <w:ilvl w:val="0"/>
          <w:numId w:val="0"/>
        </w:numPr>
        <w:jc w:val="both"/>
        <w:rPr>
          <w:rFonts w:hint="default" w:ascii="Times New Roman Regular" w:hAnsi="Times New Roman Regular" w:cs="Times New Roman Regular"/>
          <w:lang w:val="en-US" w:eastAsia="zh-CN"/>
        </w:rPr>
      </w:pPr>
    </w:p>
    <w:p w14:paraId="0C027A51">
      <w:pPr>
        <w:keepNext w:val="0"/>
        <w:keepLines w:val="0"/>
        <w:pageBreakBefore w:val="0"/>
        <w:widowControl w:val="0"/>
        <w:numPr>
          <w:ilvl w:val="0"/>
          <w:numId w:val="1"/>
        </w:numPr>
        <w:kinsoku/>
        <w:wordWrap/>
        <w:overflowPunct/>
        <w:topLinePunct w:val="0"/>
        <w:autoSpaceDE/>
        <w:autoSpaceDN/>
        <w:bidi w:val="0"/>
        <w:adjustRightInd/>
        <w:snapToGrid/>
        <w:spacing w:line="276" w:lineRule="auto"/>
        <w:jc w:val="left"/>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Network access layer</w:t>
      </w:r>
    </w:p>
    <w:p w14:paraId="20815048">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Times New Roman Regular" w:hAnsi="Times New Roman Regular" w:cs="Times New Roman Regular"/>
          <w:lang w:val="en-US" w:eastAsia="zh-CN"/>
        </w:rPr>
      </w:pPr>
      <w:r>
        <w:rPr>
          <w:rFonts w:hint="default" w:ascii="Times New Roman Regular" w:hAnsi="Times New Roman Regular" w:cs="Times New Roman Regular"/>
          <w:sz w:val="22"/>
          <w:szCs w:val="22"/>
          <w:lang w:val="en-US" w:eastAsia="zh-CN"/>
        </w:rPr>
        <w:t>Each IP packet is placed into a frame suitable for the local link technology, such as Ethenet in the data centerm fiber links in the ISP backbone, and Wi-Fi in my home network. The data is transmitted as bits over the cables, fiber or radio waves.</w:t>
      </w:r>
    </w:p>
    <w:p w14:paraId="45831B3F">
      <w:pPr>
        <w:pStyle w:val="4"/>
        <w:bidi w:val="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Question3</w:t>
      </w:r>
    </w:p>
    <w:p w14:paraId="47EE397A">
      <w:pPr>
        <w:widowControl w:val="0"/>
        <w:numPr>
          <w:ilvl w:val="0"/>
          <w:numId w:val="0"/>
        </w:numPr>
        <w:jc w:val="center"/>
        <w:rPr>
          <w:rFonts w:hint="default" w:ascii="Times New Roman Regular" w:hAnsi="Times New Roman Regular" w:cs="Times New Roman Regular"/>
          <w:lang w:val="en-US" w:eastAsia="zh-CN"/>
        </w:rPr>
      </w:pPr>
      <w:bookmarkStart w:id="0" w:name="_GoBack"/>
      <w:r>
        <w:rPr>
          <w:rFonts w:hint="default" w:ascii="Times New Roman Regular" w:hAnsi="Times New Roman Regular" w:cs="Times New Roman Regular"/>
          <w:lang w:val="en-US" w:eastAsia="zh-CN"/>
        </w:rPr>
        <w:drawing>
          <wp:inline distT="0" distB="0" distL="114300" distR="114300">
            <wp:extent cx="4721225" cy="3273425"/>
            <wp:effectExtent l="0" t="0" r="3175" b="3175"/>
            <wp:docPr id="2" name="图片 2" descr="5bb3091f64fdfedc7f51ac3143b12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bb3091f64fdfedc7f51ac3143b12a02"/>
                    <pic:cNvPicPr>
                      <a:picLocks noChangeAspect="1"/>
                    </pic:cNvPicPr>
                  </pic:nvPicPr>
                  <pic:blipFill>
                    <a:blip r:embed="rId5"/>
                    <a:stretch>
                      <a:fillRect/>
                    </a:stretch>
                  </pic:blipFill>
                  <pic:spPr>
                    <a:xfrm>
                      <a:off x="0" y="0"/>
                      <a:ext cx="4721225" cy="3273425"/>
                    </a:xfrm>
                    <a:prstGeom prst="rect">
                      <a:avLst/>
                    </a:prstGeom>
                  </pic:spPr>
                </pic:pic>
              </a:graphicData>
            </a:graphic>
          </wp:inline>
        </w:drawing>
      </w:r>
      <w:r>
        <w:rPr>
          <w:rFonts w:hint="default" w:ascii="Times New Roman Regular" w:hAnsi="Times New Roman Regular" w:cs="Times New Roman Regular"/>
          <w:lang w:val="en-US" w:eastAsia="zh-CN"/>
        </w:rPr>
        <w:drawing>
          <wp:inline distT="0" distB="0" distL="114300" distR="114300">
            <wp:extent cx="5252720" cy="2798445"/>
            <wp:effectExtent l="0" t="0" r="5080" b="20955"/>
            <wp:docPr id="3" name="图片 3" descr="5fe39e36ade6335949f9124aca5b0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fe39e36ade6335949f9124aca5b06dc"/>
                    <pic:cNvPicPr>
                      <a:picLocks noChangeAspect="1"/>
                    </pic:cNvPicPr>
                  </pic:nvPicPr>
                  <pic:blipFill>
                    <a:blip r:embed="rId6"/>
                    <a:stretch>
                      <a:fillRect/>
                    </a:stretch>
                  </pic:blipFill>
                  <pic:spPr>
                    <a:xfrm>
                      <a:off x="0" y="0"/>
                      <a:ext cx="5252720" cy="2798445"/>
                    </a:xfrm>
                    <a:prstGeom prst="rect">
                      <a:avLst/>
                    </a:prstGeom>
                  </pic:spPr>
                </pic:pic>
              </a:graphicData>
            </a:graphic>
          </wp:inline>
        </w:drawing>
      </w:r>
    </w:p>
    <w:bookmarkEnd w:id="0"/>
    <w:p w14:paraId="4F837E21">
      <w:pPr>
        <w:pStyle w:val="4"/>
        <w:bidi w:val="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Question</w:t>
      </w:r>
      <w:r>
        <w:rPr>
          <w:rFonts w:hint="default" w:ascii="Times New Roman Regular" w:hAnsi="Times New Roman Regular" w:cs="Times New Roman Regular"/>
          <w:lang w:val="en-US" w:eastAsia="zh-CN"/>
        </w:rPr>
        <w:t>4</w:t>
      </w:r>
    </w:p>
    <w:p w14:paraId="2F072DD5">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drawing>
          <wp:inline distT="0" distB="0" distL="114300" distR="114300">
            <wp:extent cx="5260340" cy="1668145"/>
            <wp:effectExtent l="0" t="0" r="0" b="0"/>
            <wp:docPr id="4" name="图片 4" descr="d1ade3a3804fd37d1f9a5e5089459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1ade3a3804fd37d1f9a5e50894594f8"/>
                    <pic:cNvPicPr>
                      <a:picLocks noChangeAspect="1"/>
                    </pic:cNvPicPr>
                  </pic:nvPicPr>
                  <pic:blipFill>
                    <a:blip r:embed="rId7"/>
                    <a:srcRect t="27328" b="27033"/>
                    <a:stretch>
                      <a:fillRect/>
                    </a:stretch>
                  </pic:blipFill>
                  <pic:spPr>
                    <a:xfrm>
                      <a:off x="0" y="0"/>
                      <a:ext cx="5260340" cy="166814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F7066"/>
    <w:multiLevelType w:val="singleLevel"/>
    <w:tmpl w:val="999F706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13F6F465"/>
    <w:rsid w:val="1CDFE405"/>
    <w:rsid w:val="1FFFDDF5"/>
    <w:rsid w:val="2A3DF117"/>
    <w:rsid w:val="391FC93A"/>
    <w:rsid w:val="3DEFD69E"/>
    <w:rsid w:val="3EFB0859"/>
    <w:rsid w:val="417AC72F"/>
    <w:rsid w:val="42D01F8C"/>
    <w:rsid w:val="477FDCFB"/>
    <w:rsid w:val="4FFD481C"/>
    <w:rsid w:val="537DE240"/>
    <w:rsid w:val="6A2DCE07"/>
    <w:rsid w:val="753AD21C"/>
    <w:rsid w:val="75ED4EFE"/>
    <w:rsid w:val="778D1B3D"/>
    <w:rsid w:val="79CF30C6"/>
    <w:rsid w:val="7A7DEC19"/>
    <w:rsid w:val="7B9C7EBC"/>
    <w:rsid w:val="7BEF4FFF"/>
    <w:rsid w:val="7DF14DEA"/>
    <w:rsid w:val="7EF7D9BE"/>
    <w:rsid w:val="7FBFE65F"/>
    <w:rsid w:val="7FEFFCBA"/>
    <w:rsid w:val="7FFF91A9"/>
    <w:rsid w:val="8AFF1666"/>
    <w:rsid w:val="B7DF2B5F"/>
    <w:rsid w:val="BE164371"/>
    <w:rsid w:val="BFA567C1"/>
    <w:rsid w:val="C9F7D920"/>
    <w:rsid w:val="CBDF5D22"/>
    <w:rsid w:val="CCFF6B69"/>
    <w:rsid w:val="CFD514CC"/>
    <w:rsid w:val="DB4DE528"/>
    <w:rsid w:val="DDFBEAA4"/>
    <w:rsid w:val="DF7BE959"/>
    <w:rsid w:val="DFF59632"/>
    <w:rsid w:val="E7D7EFF8"/>
    <w:rsid w:val="EAFA0762"/>
    <w:rsid w:val="EBEFA1DD"/>
    <w:rsid w:val="EFEE50EC"/>
    <w:rsid w:val="EFF4DAB1"/>
    <w:rsid w:val="EFFFD6EA"/>
    <w:rsid w:val="F2ED5E95"/>
    <w:rsid w:val="F3F5FEB7"/>
    <w:rsid w:val="F7DEE6C8"/>
    <w:rsid w:val="FB9F04F2"/>
    <w:rsid w:val="FD3E639D"/>
    <w:rsid w:val="FDFF5A35"/>
    <w:rsid w:val="FFBD1D48"/>
    <w:rsid w:val="FFCFFBE9"/>
    <w:rsid w:val="FFFF131C"/>
    <w:rsid w:val="FFFF9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35</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2025-07-30T08:14:00Z</dcterms:created>
  <dc:creator>Data</dc:creator>
  <cp:lastModifiedBy>小嘟嘟</cp:lastModifiedBy>
  <dcterms:modified xsi:type="dcterms:W3CDTF">2026-03-31T17:12:28Z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7CD85D9BC3C439ECFE828868C9F27BF0_41</vt:lpwstr>
  </property>
</Properties>
</file>