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F1CB0" w14:textId="77777777" w:rsidR="00570AD7" w:rsidRDefault="00000000">
      <w:pPr>
        <w:spacing w:after="40"/>
      </w:pPr>
      <w:r>
        <w:rPr>
          <w:b/>
          <w:color w:val="1B365D"/>
          <w:sz w:val="44"/>
        </w:rPr>
        <w:t>IPv6 Protocol Engineering &amp; Deployment Assignment</w:t>
      </w:r>
    </w:p>
    <w:p w14:paraId="44DC8DDD" w14:textId="77777777" w:rsidR="00570AD7" w:rsidRDefault="00000000">
      <w:pPr>
        <w:spacing w:after="280"/>
      </w:pPr>
      <w:r>
        <w:rPr>
          <w:i/>
          <w:color w:val="555555"/>
          <w:sz w:val="24"/>
        </w:rPr>
        <w:t>Complete Student Submission Report &amp; Technical Solution Manual</w:t>
      </w:r>
    </w:p>
    <w:tbl>
      <w:tblPr>
        <w:tblW w:w="0" w:type="auto"/>
        <w:jc w:val="center"/>
        <w:tblBorders>
          <w:top w:val="single" w:sz="6" w:space="0" w:color="CCCCCC"/>
          <w:bottom w:val="single" w:sz="8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70AD7" w14:paraId="560C20BF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5C3B2FED" w14:textId="77777777" w:rsidR="00570AD7" w:rsidRDefault="00000000">
            <w:r>
              <w:rPr>
                <w:b/>
              </w:rPr>
              <w:t>Student Name: [Your Name]</w:t>
            </w:r>
          </w:p>
        </w:tc>
        <w:tc>
          <w:tcPr>
            <w:tcW w:w="4680" w:type="dxa"/>
            <w:shd w:val="clear" w:color="auto" w:fill="F0F4F8"/>
          </w:tcPr>
          <w:p w14:paraId="65AA6C5D" w14:textId="77777777" w:rsidR="00570AD7" w:rsidRDefault="00000000">
            <w:r>
              <w:rPr>
                <w:b/>
              </w:rPr>
              <w:t>Course: CSE - Computer Networks</w:t>
            </w:r>
          </w:p>
        </w:tc>
      </w:tr>
      <w:tr w:rsidR="00570AD7" w14:paraId="3597C121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2A512DFC" w14:textId="77777777" w:rsidR="00570AD7" w:rsidRDefault="00000000">
            <w:r>
              <w:rPr>
                <w:b/>
              </w:rPr>
              <w:t>Student ID: [Your Student ID]</w:t>
            </w:r>
          </w:p>
        </w:tc>
        <w:tc>
          <w:tcPr>
            <w:tcW w:w="4680" w:type="dxa"/>
            <w:shd w:val="clear" w:color="auto" w:fill="F0F4F8"/>
          </w:tcPr>
          <w:p w14:paraId="075DD3EC" w14:textId="77777777" w:rsidR="00570AD7" w:rsidRDefault="00000000">
            <w:r>
              <w:rPr>
                <w:b/>
              </w:rPr>
              <w:t>Submission Date: September 2026</w:t>
            </w:r>
          </w:p>
        </w:tc>
      </w:tr>
    </w:tbl>
    <w:p w14:paraId="19D8D1E7" w14:textId="77777777" w:rsidR="00570AD7" w:rsidRDefault="00570AD7">
      <w:pPr>
        <w:spacing w:after="200"/>
      </w:pPr>
    </w:p>
    <w:p w14:paraId="2DF94643" w14:textId="77777777" w:rsidR="00570AD7" w:rsidRDefault="00000000">
      <w:pPr>
        <w:keepNext/>
        <w:spacing w:before="280" w:after="80"/>
      </w:pPr>
      <w:r>
        <w:rPr>
          <w:b/>
          <w:color w:val="005A9E"/>
          <w:sz w:val="28"/>
        </w:rPr>
        <w:t>Part 1: Theoretical &amp; Architectural Analysis</w:t>
      </w:r>
    </w:p>
    <w:p w14:paraId="4F094CC9" w14:textId="77777777" w:rsidR="00570AD7" w:rsidRDefault="00000000">
      <w:r>
        <w:rPr>
          <w:b/>
        </w:rPr>
        <w:t>1.1 Address Architecture &amp; Shortening Rules</w:t>
      </w:r>
      <w:r>
        <w:rPr>
          <w:b/>
        </w:rPr>
        <w:br/>
      </w:r>
      <w:r>
        <w:t>IPv6 expands the address space to 128 bits (340 undecillion addresses), written in hexadecimal grouped into eight 16-bit blocks (hextets). Two standard compression rules apply:</w:t>
      </w:r>
      <w:r>
        <w:br/>
      </w:r>
      <w:r>
        <w:rPr>
          <w:b/>
        </w:rPr>
        <w:t xml:space="preserve">• Leading Zero Compression: </w:t>
      </w:r>
      <w:r>
        <w:t>Leading zeros within any 16-bit field are omitted (e.g., 0db8 becomes db8).</w:t>
      </w:r>
      <w:r>
        <w:br/>
      </w:r>
      <w:r>
        <w:rPr>
          <w:b/>
        </w:rPr>
        <w:t xml:space="preserve">• Zero Block Compression (::): </w:t>
      </w:r>
      <w:r>
        <w:t>Contiguous sequences of all-zero fields are replaced with a double colon (::). This can only be applied once per address to avoid ambiguity.</w:t>
      </w:r>
    </w:p>
    <w:p w14:paraId="32D389B2" w14:textId="77777777" w:rsidR="00570AD7" w:rsidRDefault="00000000">
      <w:r>
        <w:rPr>
          <w:b/>
        </w:rPr>
        <w:t>1.2 Core IPv6 Address Types Summary</w:t>
      </w:r>
      <w:r>
        <w:rPr>
          <w:b/>
        </w:rPr>
        <w:br/>
      </w:r>
    </w:p>
    <w:tbl>
      <w:tblPr>
        <w:tblW w:w="0" w:type="auto"/>
        <w:jc w:val="center"/>
        <w:tblBorders>
          <w:top w:val="single" w:sz="6" w:space="0" w:color="CCCCCC"/>
          <w:bottom w:val="single" w:sz="8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0AD7" w14:paraId="3291639E" w14:textId="77777777">
        <w:trPr>
          <w:jc w:val="center"/>
        </w:trPr>
        <w:tc>
          <w:tcPr>
            <w:tcW w:w="2340" w:type="dxa"/>
            <w:shd w:val="clear" w:color="auto" w:fill="005A9E"/>
          </w:tcPr>
          <w:p w14:paraId="785640DC" w14:textId="77777777" w:rsidR="00570AD7" w:rsidRDefault="00000000">
            <w:r>
              <w:rPr>
                <w:b/>
                <w:color w:val="FFFFFF"/>
              </w:rPr>
              <w:t>Address Type</w:t>
            </w:r>
          </w:p>
        </w:tc>
        <w:tc>
          <w:tcPr>
            <w:tcW w:w="2340" w:type="dxa"/>
            <w:shd w:val="clear" w:color="auto" w:fill="005A9E"/>
          </w:tcPr>
          <w:p w14:paraId="200337E7" w14:textId="77777777" w:rsidR="00570AD7" w:rsidRDefault="00000000">
            <w:r>
              <w:rPr>
                <w:b/>
                <w:color w:val="FFFFFF"/>
              </w:rPr>
              <w:t>Prefix</w:t>
            </w:r>
          </w:p>
        </w:tc>
        <w:tc>
          <w:tcPr>
            <w:tcW w:w="2340" w:type="dxa"/>
            <w:shd w:val="clear" w:color="auto" w:fill="005A9E"/>
          </w:tcPr>
          <w:p w14:paraId="368455B0" w14:textId="77777777" w:rsidR="00570AD7" w:rsidRDefault="00000000">
            <w:r>
              <w:rPr>
                <w:b/>
                <w:color w:val="FFFFFF"/>
              </w:rPr>
              <w:t>Scope</w:t>
            </w:r>
          </w:p>
        </w:tc>
        <w:tc>
          <w:tcPr>
            <w:tcW w:w="2340" w:type="dxa"/>
            <w:shd w:val="clear" w:color="auto" w:fill="005A9E"/>
          </w:tcPr>
          <w:p w14:paraId="0DD80055" w14:textId="77777777" w:rsidR="00570AD7" w:rsidRDefault="00000000">
            <w:r>
              <w:rPr>
                <w:b/>
                <w:color w:val="FFFFFF"/>
              </w:rPr>
              <w:t>Primary Use Case</w:t>
            </w:r>
          </w:p>
        </w:tc>
      </w:tr>
      <w:tr w:rsidR="00570AD7" w14:paraId="61755F27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0EA77AB8" w14:textId="77777777" w:rsidR="00570AD7" w:rsidRDefault="00000000">
            <w:r>
              <w:t>Global Unicast (GUA)</w:t>
            </w:r>
          </w:p>
        </w:tc>
        <w:tc>
          <w:tcPr>
            <w:tcW w:w="2340" w:type="dxa"/>
            <w:shd w:val="clear" w:color="auto" w:fill="F9FBFD"/>
          </w:tcPr>
          <w:p w14:paraId="4A1BA1E9" w14:textId="77777777" w:rsidR="00570AD7" w:rsidRDefault="00000000">
            <w:r>
              <w:t>2000::/3</w:t>
            </w:r>
          </w:p>
        </w:tc>
        <w:tc>
          <w:tcPr>
            <w:tcW w:w="2340" w:type="dxa"/>
            <w:shd w:val="clear" w:color="auto" w:fill="F9FBFD"/>
          </w:tcPr>
          <w:p w14:paraId="211F42E9" w14:textId="77777777" w:rsidR="00570AD7" w:rsidRDefault="00000000">
            <w:r>
              <w:t>Global / Internet</w:t>
            </w:r>
          </w:p>
        </w:tc>
        <w:tc>
          <w:tcPr>
            <w:tcW w:w="2340" w:type="dxa"/>
            <w:shd w:val="clear" w:color="auto" w:fill="F9FBFD"/>
          </w:tcPr>
          <w:p w14:paraId="4756A143" w14:textId="77777777" w:rsidR="00570AD7" w:rsidRDefault="00000000">
            <w:r>
              <w:t>Publicly routable communication</w:t>
            </w:r>
          </w:p>
        </w:tc>
      </w:tr>
      <w:tr w:rsidR="00570AD7" w14:paraId="3F6C79E6" w14:textId="77777777">
        <w:trPr>
          <w:jc w:val="center"/>
        </w:trPr>
        <w:tc>
          <w:tcPr>
            <w:tcW w:w="2340" w:type="dxa"/>
          </w:tcPr>
          <w:p w14:paraId="6ED056DF" w14:textId="77777777" w:rsidR="00570AD7" w:rsidRDefault="00000000">
            <w:r>
              <w:t>Unique Local (ULA)</w:t>
            </w:r>
          </w:p>
        </w:tc>
        <w:tc>
          <w:tcPr>
            <w:tcW w:w="2340" w:type="dxa"/>
          </w:tcPr>
          <w:p w14:paraId="49A1A4F1" w14:textId="77777777" w:rsidR="00570AD7" w:rsidRDefault="00000000">
            <w:r>
              <w:t>fd00::/8</w:t>
            </w:r>
          </w:p>
        </w:tc>
        <w:tc>
          <w:tcPr>
            <w:tcW w:w="2340" w:type="dxa"/>
          </w:tcPr>
          <w:p w14:paraId="59419C2C" w14:textId="77777777" w:rsidR="00570AD7" w:rsidRDefault="00000000">
            <w:r>
              <w:t>Internal Network</w:t>
            </w:r>
          </w:p>
        </w:tc>
        <w:tc>
          <w:tcPr>
            <w:tcW w:w="2340" w:type="dxa"/>
          </w:tcPr>
          <w:p w14:paraId="45113008" w14:textId="77777777" w:rsidR="00570AD7" w:rsidRDefault="00000000">
            <w:r>
              <w:t>Private organizational routing</w:t>
            </w:r>
          </w:p>
        </w:tc>
      </w:tr>
      <w:tr w:rsidR="00570AD7" w14:paraId="4A0BC762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3F8D41F9" w14:textId="77777777" w:rsidR="00570AD7" w:rsidRDefault="00000000">
            <w:r>
              <w:t>Link-Local (LLA)</w:t>
            </w:r>
          </w:p>
        </w:tc>
        <w:tc>
          <w:tcPr>
            <w:tcW w:w="2340" w:type="dxa"/>
            <w:shd w:val="clear" w:color="auto" w:fill="F9FBFD"/>
          </w:tcPr>
          <w:p w14:paraId="2928C9FF" w14:textId="77777777" w:rsidR="00570AD7" w:rsidRDefault="00000000">
            <w:r>
              <w:t>fe80::/10</w:t>
            </w:r>
          </w:p>
        </w:tc>
        <w:tc>
          <w:tcPr>
            <w:tcW w:w="2340" w:type="dxa"/>
            <w:shd w:val="clear" w:color="auto" w:fill="F9FBFD"/>
          </w:tcPr>
          <w:p w14:paraId="1CD9FBA1" w14:textId="77777777" w:rsidR="00570AD7" w:rsidRDefault="00000000">
            <w:r>
              <w:t>Single Data Link</w:t>
            </w:r>
          </w:p>
        </w:tc>
        <w:tc>
          <w:tcPr>
            <w:tcW w:w="2340" w:type="dxa"/>
            <w:shd w:val="clear" w:color="auto" w:fill="F9FBFD"/>
          </w:tcPr>
          <w:p w14:paraId="7197079B" w14:textId="77777777" w:rsidR="00570AD7" w:rsidRDefault="00000000">
            <w:r>
              <w:t>NDP, SLAAC, next-hop routing</w:t>
            </w:r>
          </w:p>
        </w:tc>
      </w:tr>
      <w:tr w:rsidR="00570AD7" w14:paraId="23548BF2" w14:textId="77777777">
        <w:trPr>
          <w:jc w:val="center"/>
        </w:trPr>
        <w:tc>
          <w:tcPr>
            <w:tcW w:w="2340" w:type="dxa"/>
          </w:tcPr>
          <w:p w14:paraId="40ECE107" w14:textId="77777777" w:rsidR="00570AD7" w:rsidRDefault="00000000">
            <w:r>
              <w:t>Multicast</w:t>
            </w:r>
          </w:p>
        </w:tc>
        <w:tc>
          <w:tcPr>
            <w:tcW w:w="2340" w:type="dxa"/>
          </w:tcPr>
          <w:p w14:paraId="5A81AEFF" w14:textId="77777777" w:rsidR="00570AD7" w:rsidRDefault="00000000">
            <w:r>
              <w:t>ff00::/8</w:t>
            </w:r>
          </w:p>
        </w:tc>
        <w:tc>
          <w:tcPr>
            <w:tcW w:w="2340" w:type="dxa"/>
          </w:tcPr>
          <w:p w14:paraId="3C23443A" w14:textId="77777777" w:rsidR="00570AD7" w:rsidRDefault="00000000">
            <w:r>
              <w:t>Defined by Scope</w:t>
            </w:r>
          </w:p>
        </w:tc>
        <w:tc>
          <w:tcPr>
            <w:tcW w:w="2340" w:type="dxa"/>
          </w:tcPr>
          <w:p w14:paraId="2FFD4BE0" w14:textId="77777777" w:rsidR="00570AD7" w:rsidRDefault="00000000">
            <w:r>
              <w:t>One-to-many group transmission</w:t>
            </w:r>
          </w:p>
        </w:tc>
      </w:tr>
      <w:tr w:rsidR="00570AD7" w14:paraId="1504C19D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7D8985E6" w14:textId="77777777" w:rsidR="00570AD7" w:rsidRDefault="00000000">
            <w:r>
              <w:t>Anycast</w:t>
            </w:r>
          </w:p>
        </w:tc>
        <w:tc>
          <w:tcPr>
            <w:tcW w:w="2340" w:type="dxa"/>
            <w:shd w:val="clear" w:color="auto" w:fill="F9FBFD"/>
          </w:tcPr>
          <w:p w14:paraId="1FE2B13B" w14:textId="77777777" w:rsidR="00570AD7" w:rsidRDefault="00000000">
            <w:r>
              <w:t>Allocated from GUA</w:t>
            </w:r>
          </w:p>
        </w:tc>
        <w:tc>
          <w:tcPr>
            <w:tcW w:w="2340" w:type="dxa"/>
            <w:shd w:val="clear" w:color="auto" w:fill="F9FBFD"/>
          </w:tcPr>
          <w:p w14:paraId="56B5F4D5" w14:textId="77777777" w:rsidR="00570AD7" w:rsidRDefault="00000000">
            <w:r>
              <w:t>Nearest Interface</w:t>
            </w:r>
          </w:p>
        </w:tc>
        <w:tc>
          <w:tcPr>
            <w:tcW w:w="2340" w:type="dxa"/>
            <w:shd w:val="clear" w:color="auto" w:fill="F9FBFD"/>
          </w:tcPr>
          <w:p w14:paraId="1D7E6566" w14:textId="77777777" w:rsidR="00570AD7" w:rsidRDefault="00000000">
            <w:r>
              <w:t>DNS root servers, load balancing</w:t>
            </w:r>
          </w:p>
        </w:tc>
      </w:tr>
    </w:tbl>
    <w:p w14:paraId="7284696A" w14:textId="77777777" w:rsidR="00570AD7" w:rsidRDefault="00570AD7"/>
    <w:p w14:paraId="5CCD0F5A" w14:textId="77777777" w:rsidR="00570AD7" w:rsidRDefault="00000000">
      <w:r>
        <w:rPr>
          <w:b/>
        </w:rPr>
        <w:t>1.3 Address Configuration: SLAAC vs. Stateful vs. Stateless DHCPv6</w:t>
      </w:r>
      <w:r>
        <w:rPr>
          <w:b/>
        </w:rPr>
        <w:br/>
        <w:t xml:space="preserve">• SLAAC (Stateless Address Autoconfiguration): </w:t>
      </w:r>
      <w:r>
        <w:t>Hosts listen to ICMPv6 Router Advertisements (RA) to obtain the /64 prefix and auto-generate the 64-bit Interface Identifier using EUI-64 or random privacy extensions.</w:t>
      </w:r>
      <w:r>
        <w:br/>
      </w:r>
      <w:r>
        <w:rPr>
          <w:b/>
        </w:rPr>
        <w:lastRenderedPageBreak/>
        <w:t xml:space="preserve">• Stateless DHCPv6: </w:t>
      </w:r>
      <w:r>
        <w:t>Hosts obtain IPv6 addresses and default gateway from SLAAC (RA messages) but query a DHCPv6 server for additional parameters such as DNS and domain search lists.</w:t>
      </w:r>
      <w:r>
        <w:br/>
      </w:r>
      <w:r>
        <w:rPr>
          <w:b/>
        </w:rPr>
        <w:t xml:space="preserve">• Stateful DHCPv6: </w:t>
      </w:r>
      <w:r>
        <w:t>A dedicated DHCPv6 server allocates and tracks IPv6 addresses and leases, identical to IPv4 DHCP operation.</w:t>
      </w:r>
    </w:p>
    <w:p w14:paraId="41D2D5AC" w14:textId="77777777" w:rsidR="00570AD7" w:rsidRDefault="00000000">
      <w:pPr>
        <w:keepNext/>
        <w:spacing w:before="280" w:after="80"/>
      </w:pPr>
      <w:r>
        <w:rPr>
          <w:b/>
          <w:color w:val="005A9E"/>
          <w:sz w:val="28"/>
        </w:rPr>
        <w:t>Part 2: Practical Lab Solutions &amp; Implementations</w:t>
      </w:r>
    </w:p>
    <w:p w14:paraId="505C097D" w14:textId="77777777" w:rsidR="00570AD7" w:rsidRDefault="00000000">
      <w:r>
        <w:rPr>
          <w:b/>
        </w:rPr>
        <w:t>Lab Task A: Linux (Ubuntu) IPv6 Configuration &amp; Verification</w:t>
      </w:r>
      <w:r>
        <w:rPr>
          <w:b/>
        </w:rPr>
        <w:br/>
      </w:r>
      <w:r>
        <w:t>To configure a static Global Unicast Address and verify neighbor connectivity: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70AD7" w14:paraId="6AF3F41F" w14:textId="77777777">
        <w:trPr>
          <w:jc w:val="center"/>
        </w:trPr>
        <w:tc>
          <w:tcPr>
            <w:tcW w:w="9360" w:type="dxa"/>
            <w:tcBorders>
              <w:left w:val="single" w:sz="18" w:space="0" w:color="005A9E"/>
            </w:tcBorders>
            <w:shd w:val="clear" w:color="auto" w:fill="F4F6F8"/>
          </w:tcPr>
          <w:p w14:paraId="75E4F0BA" w14:textId="77777777" w:rsidR="00570AD7" w:rsidRDefault="00000000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# 1. Assign Static IPv6 Address to eth0</w:t>
            </w:r>
            <w:r>
              <w:rPr>
                <w:rFonts w:ascii="Consolas" w:hAnsi="Consolas"/>
                <w:sz w:val="19"/>
              </w:rPr>
              <w:br/>
              <w:t>sudo ip -6 addr add 2001:db8::1/64 dev eth0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2. Add Default IPv6 Gateway</w:t>
            </w:r>
            <w:r>
              <w:rPr>
                <w:rFonts w:ascii="Consolas" w:hAnsi="Consolas"/>
                <w:sz w:val="19"/>
              </w:rPr>
              <w:br/>
              <w:t>sudo ip -6 route add default via fe80::1 dev eth0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3. Verify Interface Assignment</w:t>
            </w:r>
            <w:r>
              <w:rPr>
                <w:rFonts w:ascii="Consolas" w:hAnsi="Consolas"/>
                <w:sz w:val="19"/>
              </w:rPr>
              <w:br/>
              <w:t>ip -6 addr show dev eth0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4. Test Connectivity &amp; Route Tracing</w:t>
            </w:r>
            <w:r>
              <w:rPr>
                <w:rFonts w:ascii="Consolas" w:hAnsi="Consolas"/>
                <w:sz w:val="19"/>
              </w:rPr>
              <w:br/>
              <w:t>ping6 -c 4 2001:db8::2</w:t>
            </w:r>
            <w:r>
              <w:rPr>
                <w:rFonts w:ascii="Consolas" w:hAnsi="Consolas"/>
                <w:sz w:val="19"/>
              </w:rPr>
              <w:br/>
              <w:t>traceroute6 2001:db8::2</w:t>
            </w:r>
            <w:r>
              <w:rPr>
                <w:rFonts w:ascii="Consolas" w:hAnsi="Consolas"/>
                <w:sz w:val="19"/>
              </w:rPr>
              <w:br/>
              <w:t>ip -6 neigh show   # Verify Neighbor Discovery cache (replaces ARP)</w:t>
            </w:r>
          </w:p>
        </w:tc>
      </w:tr>
    </w:tbl>
    <w:p w14:paraId="2BE94079" w14:textId="77777777" w:rsidR="00570AD7" w:rsidRDefault="00570AD7">
      <w:pPr>
        <w:spacing w:after="40"/>
      </w:pPr>
    </w:p>
    <w:p w14:paraId="2E5B3B7F" w14:textId="77777777" w:rsidR="00570AD7" w:rsidRDefault="00000000">
      <w:r>
        <w:rPr>
          <w:b/>
        </w:rPr>
        <w:t>Lab Task B: Linux DHCPv6 Server Configuration (ISC-DHCP-Server)</w:t>
      </w:r>
      <w:r>
        <w:rPr>
          <w:b/>
        </w:rPr>
        <w:br/>
      </w:r>
      <w:r>
        <w:t>Configuration file setup for /etc/dhcp/dhcpd6.conf: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70AD7" w14:paraId="76B6747B" w14:textId="77777777">
        <w:trPr>
          <w:jc w:val="center"/>
        </w:trPr>
        <w:tc>
          <w:tcPr>
            <w:tcW w:w="9360" w:type="dxa"/>
            <w:tcBorders>
              <w:left w:val="single" w:sz="18" w:space="0" w:color="005A9E"/>
            </w:tcBorders>
            <w:shd w:val="clear" w:color="auto" w:fill="F4F6F8"/>
          </w:tcPr>
          <w:p w14:paraId="7D06534C" w14:textId="77777777" w:rsidR="00570AD7" w:rsidRDefault="00000000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# /etc/dhcp/dhcpd6.conf</w:t>
            </w:r>
            <w:r>
              <w:rPr>
                <w:rFonts w:ascii="Consolas" w:hAnsi="Consolas"/>
                <w:sz w:val="19"/>
              </w:rPr>
              <w:br/>
              <w:t>default-lease-time 2592000;</w:t>
            </w:r>
            <w:r>
              <w:rPr>
                <w:rFonts w:ascii="Consolas" w:hAnsi="Consolas"/>
                <w:sz w:val="19"/>
              </w:rPr>
              <w:br/>
              <w:t>preferred-lifetime 604800;</w:t>
            </w:r>
            <w:r>
              <w:rPr>
                <w:rFonts w:ascii="Consolas" w:hAnsi="Consolas"/>
                <w:sz w:val="19"/>
              </w:rPr>
              <w:br/>
              <w:t>option dhcp-renewal-time 3600;</w:t>
            </w:r>
            <w:r>
              <w:rPr>
                <w:rFonts w:ascii="Consolas" w:hAnsi="Consolas"/>
                <w:sz w:val="19"/>
              </w:rPr>
              <w:br/>
              <w:t>option dhcp-rebinding-time 7200;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Subnet declaration</w:t>
            </w:r>
            <w:r>
              <w:rPr>
                <w:rFonts w:ascii="Consolas" w:hAnsi="Consolas"/>
                <w:sz w:val="19"/>
              </w:rPr>
              <w:br/>
              <w:t>subnet6 2001:db8:1:2::/64 {</w:t>
            </w:r>
            <w:r>
              <w:rPr>
                <w:rFonts w:ascii="Consolas" w:hAnsi="Consolas"/>
                <w:sz w:val="19"/>
              </w:rPr>
              <w:br/>
              <w:t xml:space="preserve">    range6 2001:db8:1:2::100 2001:db8:1:2::200;</w:t>
            </w:r>
            <w:r>
              <w:rPr>
                <w:rFonts w:ascii="Consolas" w:hAnsi="Consolas"/>
                <w:sz w:val="19"/>
              </w:rPr>
              <w:br/>
              <w:t xml:space="preserve">    option dhcp6.name-servers 2001:db8:1:2::1;</w:t>
            </w:r>
            <w:r>
              <w:rPr>
                <w:rFonts w:ascii="Consolas" w:hAnsi="Consolas"/>
                <w:sz w:val="19"/>
              </w:rPr>
              <w:br/>
              <w:t xml:space="preserve">    option dhcp6.domain-search "engineering.corp.local";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Service Management &amp; Firewall Commands</w:t>
            </w:r>
            <w:r>
              <w:rPr>
                <w:rFonts w:ascii="Consolas" w:hAnsi="Consolas"/>
                <w:sz w:val="19"/>
              </w:rPr>
              <w:br/>
              <w:t># sudo systemctl restart isc-dhcp-server6</w:t>
            </w:r>
            <w:r>
              <w:rPr>
                <w:rFonts w:ascii="Consolas" w:hAnsi="Consolas"/>
                <w:sz w:val="19"/>
              </w:rPr>
              <w:br/>
              <w:t># sudo ufw allow 547/udp comment 'Allow DHCPv6 Server Port'</w:t>
            </w:r>
          </w:p>
        </w:tc>
      </w:tr>
    </w:tbl>
    <w:p w14:paraId="509F85D9" w14:textId="77777777" w:rsidR="00570AD7" w:rsidRDefault="00570AD7">
      <w:pPr>
        <w:spacing w:after="40"/>
      </w:pPr>
    </w:p>
    <w:p w14:paraId="12DEB6B8" w14:textId="77777777" w:rsidR="00570AD7" w:rsidRDefault="00000000">
      <w:r>
        <w:rPr>
          <w:b/>
        </w:rPr>
        <w:t>Lab Task C: Departmental Subnetting Design</w:t>
      </w:r>
      <w:r>
        <w:rPr>
          <w:b/>
        </w:rPr>
        <w:br/>
      </w:r>
      <w:r>
        <w:t>Scenario: Allocate assigned prefix 2001:db8:1::/48 across 3 departments (HR, Engineering, Finance), each requiring 10 subnets (minimum 30 subnets total, standard /64):</w:t>
      </w:r>
      <w:r>
        <w:br/>
      </w:r>
      <w:r>
        <w:rPr>
          <w:b/>
        </w:rPr>
        <w:lastRenderedPageBreak/>
        <w:t xml:space="preserve">• Prefix Structure: </w:t>
      </w:r>
      <w:r>
        <w:t>A /48 allocation provides 16 subnetting bits (bits 48 to 64), yielding 2^16 = 65,536 available /64 subnets (0000 to ffff).</w:t>
      </w:r>
      <w:r>
        <w:br/>
        <w:t>• Department Subnet Plan Table:</w:t>
      </w:r>
    </w:p>
    <w:tbl>
      <w:tblPr>
        <w:tblW w:w="0" w:type="auto"/>
        <w:jc w:val="center"/>
        <w:tblBorders>
          <w:top w:val="single" w:sz="6" w:space="0" w:color="CCCCCC"/>
          <w:bottom w:val="single" w:sz="8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0AD7" w14:paraId="07013831" w14:textId="77777777">
        <w:trPr>
          <w:jc w:val="center"/>
        </w:trPr>
        <w:tc>
          <w:tcPr>
            <w:tcW w:w="2340" w:type="dxa"/>
            <w:shd w:val="clear" w:color="auto" w:fill="005A9E"/>
          </w:tcPr>
          <w:p w14:paraId="05145F01" w14:textId="77777777" w:rsidR="00570AD7" w:rsidRDefault="00000000">
            <w:r>
              <w:rPr>
                <w:b/>
                <w:color w:val="FFFFFF"/>
              </w:rPr>
              <w:t>Department</w:t>
            </w:r>
          </w:p>
        </w:tc>
        <w:tc>
          <w:tcPr>
            <w:tcW w:w="2340" w:type="dxa"/>
            <w:shd w:val="clear" w:color="auto" w:fill="005A9E"/>
          </w:tcPr>
          <w:p w14:paraId="798D58A4" w14:textId="77777777" w:rsidR="00570AD7" w:rsidRDefault="00000000">
            <w:r>
              <w:rPr>
                <w:b/>
                <w:color w:val="FFFFFF"/>
              </w:rPr>
              <w:t>Subnet ID Range</w:t>
            </w:r>
          </w:p>
        </w:tc>
        <w:tc>
          <w:tcPr>
            <w:tcW w:w="2340" w:type="dxa"/>
            <w:shd w:val="clear" w:color="auto" w:fill="005A9E"/>
          </w:tcPr>
          <w:p w14:paraId="3E8E7D05" w14:textId="77777777" w:rsidR="00570AD7" w:rsidRDefault="00000000">
            <w:r>
              <w:rPr>
                <w:b/>
                <w:color w:val="FFFFFF"/>
              </w:rPr>
              <w:t>Prefix Allocated</w:t>
            </w:r>
          </w:p>
        </w:tc>
        <w:tc>
          <w:tcPr>
            <w:tcW w:w="2340" w:type="dxa"/>
            <w:shd w:val="clear" w:color="auto" w:fill="005A9E"/>
          </w:tcPr>
          <w:p w14:paraId="7B5F02F4" w14:textId="77777777" w:rsidR="00570AD7" w:rsidRDefault="00000000">
            <w:r>
              <w:rPr>
                <w:b/>
                <w:color w:val="FFFFFF"/>
              </w:rPr>
              <w:t>Example Subnet</w:t>
            </w:r>
          </w:p>
        </w:tc>
      </w:tr>
      <w:tr w:rsidR="00570AD7" w14:paraId="251F7A02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54D5527E" w14:textId="77777777" w:rsidR="00570AD7" w:rsidRDefault="00000000">
            <w:r>
              <w:t>Human Resources (HR)</w:t>
            </w:r>
          </w:p>
        </w:tc>
        <w:tc>
          <w:tcPr>
            <w:tcW w:w="2340" w:type="dxa"/>
            <w:shd w:val="clear" w:color="auto" w:fill="F9FBFD"/>
          </w:tcPr>
          <w:p w14:paraId="16CA8970" w14:textId="77777777" w:rsidR="00570AD7" w:rsidRDefault="00000000">
            <w:r>
              <w:t>Subnets 0001 to 000a (10 subnets)</w:t>
            </w:r>
          </w:p>
        </w:tc>
        <w:tc>
          <w:tcPr>
            <w:tcW w:w="2340" w:type="dxa"/>
            <w:shd w:val="clear" w:color="auto" w:fill="F9FBFD"/>
          </w:tcPr>
          <w:p w14:paraId="7307431C" w14:textId="77777777" w:rsidR="00570AD7" w:rsidRDefault="00000000">
            <w:r>
              <w:t>2001:db8:1:0000::/52</w:t>
            </w:r>
          </w:p>
        </w:tc>
        <w:tc>
          <w:tcPr>
            <w:tcW w:w="2340" w:type="dxa"/>
            <w:shd w:val="clear" w:color="auto" w:fill="F9FBFD"/>
          </w:tcPr>
          <w:p w14:paraId="78A67690" w14:textId="77777777" w:rsidR="00570AD7" w:rsidRDefault="00000000">
            <w:r>
              <w:t>2001:db8:1:1::/64 to 2001:db8:1:a::/64</w:t>
            </w:r>
          </w:p>
        </w:tc>
      </w:tr>
      <w:tr w:rsidR="00570AD7" w14:paraId="7BDCE338" w14:textId="77777777">
        <w:trPr>
          <w:jc w:val="center"/>
        </w:trPr>
        <w:tc>
          <w:tcPr>
            <w:tcW w:w="2340" w:type="dxa"/>
          </w:tcPr>
          <w:p w14:paraId="439876C4" w14:textId="77777777" w:rsidR="00570AD7" w:rsidRDefault="00000000">
            <w:r>
              <w:t>Engineering (ENG)</w:t>
            </w:r>
          </w:p>
        </w:tc>
        <w:tc>
          <w:tcPr>
            <w:tcW w:w="2340" w:type="dxa"/>
          </w:tcPr>
          <w:p w14:paraId="4B112773" w14:textId="77777777" w:rsidR="00570AD7" w:rsidRDefault="00000000">
            <w:r>
              <w:t>Subnets 0010 to 001a (10 subnets)</w:t>
            </w:r>
          </w:p>
        </w:tc>
        <w:tc>
          <w:tcPr>
            <w:tcW w:w="2340" w:type="dxa"/>
          </w:tcPr>
          <w:p w14:paraId="6C235658" w14:textId="77777777" w:rsidR="00570AD7" w:rsidRDefault="00000000">
            <w:r>
              <w:t>2001:db8:1:0010::/52</w:t>
            </w:r>
          </w:p>
        </w:tc>
        <w:tc>
          <w:tcPr>
            <w:tcW w:w="2340" w:type="dxa"/>
          </w:tcPr>
          <w:p w14:paraId="22B45991" w14:textId="77777777" w:rsidR="00570AD7" w:rsidRDefault="00000000">
            <w:r>
              <w:t>2001:db8:1:10::/64 to 2001:db8:1:1a::/64</w:t>
            </w:r>
          </w:p>
        </w:tc>
      </w:tr>
      <w:tr w:rsidR="00570AD7" w14:paraId="451FC079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6405C97D" w14:textId="77777777" w:rsidR="00570AD7" w:rsidRDefault="00000000">
            <w:r>
              <w:t>Finance (FIN)</w:t>
            </w:r>
          </w:p>
        </w:tc>
        <w:tc>
          <w:tcPr>
            <w:tcW w:w="2340" w:type="dxa"/>
            <w:shd w:val="clear" w:color="auto" w:fill="F9FBFD"/>
          </w:tcPr>
          <w:p w14:paraId="4D0F9AD9" w14:textId="77777777" w:rsidR="00570AD7" w:rsidRDefault="00000000">
            <w:r>
              <w:t>Subnets 0020 to 002a (10 subnets)</w:t>
            </w:r>
          </w:p>
        </w:tc>
        <w:tc>
          <w:tcPr>
            <w:tcW w:w="2340" w:type="dxa"/>
            <w:shd w:val="clear" w:color="auto" w:fill="F9FBFD"/>
          </w:tcPr>
          <w:p w14:paraId="6AB459E3" w14:textId="77777777" w:rsidR="00570AD7" w:rsidRDefault="00000000">
            <w:r>
              <w:t>2001:db8:1:0020::/52</w:t>
            </w:r>
          </w:p>
        </w:tc>
        <w:tc>
          <w:tcPr>
            <w:tcW w:w="2340" w:type="dxa"/>
            <w:shd w:val="clear" w:color="auto" w:fill="F9FBFD"/>
          </w:tcPr>
          <w:p w14:paraId="23E93840" w14:textId="77777777" w:rsidR="00570AD7" w:rsidRDefault="00000000">
            <w:r>
              <w:t>2001:db8:1:20::/64 to 2001:db8:1:2a::/64</w:t>
            </w:r>
          </w:p>
        </w:tc>
      </w:tr>
    </w:tbl>
    <w:p w14:paraId="6E27B7E6" w14:textId="77777777" w:rsidR="00570AD7" w:rsidRDefault="00570AD7"/>
    <w:p w14:paraId="04C6D983" w14:textId="77777777" w:rsidR="00570AD7" w:rsidRDefault="00000000">
      <w:r>
        <w:rPr>
          <w:b/>
        </w:rPr>
        <w:t>Lab Task D: AWS Cloud IPv6 Deployment Steps</w:t>
      </w:r>
      <w:r>
        <w:rPr>
          <w:b/>
        </w:rPr>
        <w:br/>
      </w:r>
      <w:r>
        <w:t>1. VPC Creation: Create an Amazon VPC and select 'Amazon-provided IPv6 CIDR block' to obtain a public /56 Global Unicast block.</w:t>
      </w:r>
      <w:r>
        <w:br/>
        <w:t>2. Subnet Allocation: Create public and private subnets, assigning a /64 prefix to each from the allocated /56 block.</w:t>
      </w:r>
      <w:r>
        <w:br/>
        <w:t>3. Route Tables &amp; Gateway: Attach an Internet Gateway (IGW) for public subnets and an Egress-Only Internet Gateway (EIGW) for private subnets (enabling outbound IPv6 without allowing unsolicited inbound connections).</w:t>
      </w:r>
      <w:r>
        <w:br/>
        <w:t>4. Security Group Rules: Authorize inbound ICMPv6 and HTTPS traffic (</w:t>
      </w:r>
      <w:proofErr w:type="gramStart"/>
      <w:r>
        <w:t>`::/</w:t>
      </w:r>
      <w:proofErr w:type="gramEnd"/>
      <w:r>
        <w:t>0`).</w:t>
      </w:r>
    </w:p>
    <w:p w14:paraId="5B9319E1" w14:textId="77777777" w:rsidR="00570AD7" w:rsidRDefault="00000000">
      <w:pPr>
        <w:keepNext/>
        <w:spacing w:before="280" w:after="80"/>
      </w:pPr>
      <w:r>
        <w:rPr>
          <w:b/>
          <w:color w:val="005A9E"/>
          <w:sz w:val="28"/>
        </w:rPr>
        <w:t>Part 3: Troubleshooting Case Study — SLAAC RA Flag Diagnostics</w:t>
      </w:r>
    </w:p>
    <w:p w14:paraId="3554BBC8" w14:textId="6EFEE8CC" w:rsidR="00570AD7" w:rsidRDefault="00000000">
      <w:r>
        <w:rPr>
          <w:b/>
        </w:rPr>
        <w:t xml:space="preserve">Case Problem: </w:t>
      </w:r>
      <w:r>
        <w:t>Clients fail to auto-configure IPv6 addresses via SLAAC or fail to receive DHCPv6 parameters.</w:t>
      </w:r>
      <w:r>
        <w:br/>
      </w:r>
      <w:r>
        <w:rPr>
          <w:b/>
        </w:rPr>
        <w:t>Root Cause Analysis (Router Advertisement Flags in radvd / Cisco IOS):</w:t>
      </w:r>
      <w:r>
        <w:rPr>
          <w:b/>
        </w:rPr>
        <w:br/>
        <w:t xml:space="preserve">1. Autonomous Flag (A-flag): </w:t>
      </w:r>
      <w:r>
        <w:t>When set to 0, hosts are prohibited from creating SLAAC addresses using the advertised prefix. Fix: Set AdvAutonomous on in radvd.conf.</w:t>
      </w:r>
      <w:r>
        <w:br/>
      </w:r>
      <w:r>
        <w:rPr>
          <w:b/>
        </w:rPr>
        <w:t xml:space="preserve">2. Managed Address Configuration Flag (M-flag): </w:t>
      </w:r>
      <w:r>
        <w:t>When set to 1, instructs hosts to obtain IP addresses directly from a Stateful DHCPv6 server. When 0, SLAAC is used.</w:t>
      </w:r>
      <w:r>
        <w:br/>
      </w:r>
      <w:r>
        <w:rPr>
          <w:b/>
        </w:rPr>
        <w:t xml:space="preserve">3. Other Configuration Flag (O-flag): </w:t>
      </w:r>
      <w:r>
        <w:t>When set to 1, instructs hosts to query Stateless DHCPv6 for DNS/NTP options while keeping their SLAAC address.</w:t>
      </w:r>
      <w:r>
        <w:br/>
        <w:t>Cisco IOS Router Configuration Fix: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70AD7" w14:paraId="4889AA22" w14:textId="77777777">
        <w:trPr>
          <w:jc w:val="center"/>
        </w:trPr>
        <w:tc>
          <w:tcPr>
            <w:tcW w:w="9360" w:type="dxa"/>
            <w:tcBorders>
              <w:left w:val="single" w:sz="18" w:space="0" w:color="005A9E"/>
            </w:tcBorders>
            <w:shd w:val="clear" w:color="auto" w:fill="F4F6F8"/>
          </w:tcPr>
          <w:p w14:paraId="0EB4C8D7" w14:textId="77777777" w:rsidR="00570AD7" w:rsidRDefault="00000000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! Cisco Router Interface Fix for SLAAC + Stateless DHCPv6</w:t>
            </w:r>
            <w:r>
              <w:rPr>
                <w:rFonts w:ascii="Consolas" w:hAnsi="Consolas"/>
                <w:sz w:val="19"/>
              </w:rPr>
              <w:br/>
              <w:t>interface GigabitEthernet0/0</w:t>
            </w:r>
            <w:r>
              <w:rPr>
                <w:rFonts w:ascii="Consolas" w:hAnsi="Consolas"/>
                <w:sz w:val="19"/>
              </w:rPr>
              <w:br/>
              <w:t xml:space="preserve"> ipv6 address 2001:db8:1:1::1/64</w:t>
            </w:r>
            <w:r>
              <w:rPr>
                <w:rFonts w:ascii="Consolas" w:hAnsi="Consolas"/>
                <w:sz w:val="19"/>
              </w:rPr>
              <w:br/>
              <w:t xml:space="preserve"> no ipv6 nd managed-config-flag   ! M-flag = 0 (Use SLAAC for address)</w:t>
            </w:r>
            <w:r>
              <w:rPr>
                <w:rFonts w:ascii="Consolas" w:hAnsi="Consolas"/>
                <w:sz w:val="19"/>
              </w:rPr>
              <w:br/>
              <w:t xml:space="preserve"> ipv6 nd other-config-flag        ! O-flag = 1 (Query DHCPv6 for DNS)</w:t>
            </w:r>
            <w:r>
              <w:rPr>
                <w:rFonts w:ascii="Consolas" w:hAnsi="Consolas"/>
                <w:sz w:val="19"/>
              </w:rPr>
              <w:br/>
              <w:t xml:space="preserve"> ipv6 nd prefix 2001:db8:1:1::/64 no-autoconfig  ! Remove to enable A-flag</w:t>
            </w:r>
            <w:r>
              <w:rPr>
                <w:rFonts w:ascii="Consolas" w:hAnsi="Consolas"/>
                <w:sz w:val="19"/>
              </w:rPr>
              <w:br/>
              <w:t xml:space="preserve"> no shutdown</w:t>
            </w:r>
          </w:p>
        </w:tc>
      </w:tr>
    </w:tbl>
    <w:p w14:paraId="6450C5DF" w14:textId="77777777" w:rsidR="00570AD7" w:rsidRDefault="00570AD7">
      <w:pPr>
        <w:spacing w:after="40"/>
      </w:pPr>
    </w:p>
    <w:p w14:paraId="5D956862" w14:textId="77777777" w:rsidR="00212806" w:rsidRPr="00212806" w:rsidRDefault="00212806" w:rsidP="00212806"/>
    <w:p w14:paraId="6AC78B01" w14:textId="77777777" w:rsidR="00212806" w:rsidRPr="00212806" w:rsidRDefault="00212806" w:rsidP="00212806"/>
    <w:p w14:paraId="3E4EAF37" w14:textId="77777777" w:rsidR="00212806" w:rsidRPr="00212806" w:rsidRDefault="00212806" w:rsidP="00212806"/>
    <w:p w14:paraId="279EA770" w14:textId="77777777" w:rsidR="00212806" w:rsidRPr="00212806" w:rsidRDefault="00212806" w:rsidP="00212806"/>
    <w:p w14:paraId="2C6078AC" w14:textId="77777777" w:rsidR="00212806" w:rsidRPr="00212806" w:rsidRDefault="00212806" w:rsidP="00212806"/>
    <w:p w14:paraId="4843C759" w14:textId="77777777" w:rsidR="00212806" w:rsidRPr="00212806" w:rsidRDefault="00212806" w:rsidP="00212806"/>
    <w:p w14:paraId="15B3E5DA" w14:textId="77777777" w:rsidR="00212806" w:rsidRPr="00212806" w:rsidRDefault="00212806" w:rsidP="00212806"/>
    <w:p w14:paraId="6B950EC6" w14:textId="77777777" w:rsidR="00212806" w:rsidRPr="00212806" w:rsidRDefault="00212806" w:rsidP="00212806"/>
    <w:p w14:paraId="4472A45B" w14:textId="77777777" w:rsidR="00212806" w:rsidRPr="00212806" w:rsidRDefault="00212806" w:rsidP="00212806"/>
    <w:p w14:paraId="21835FC0" w14:textId="77777777" w:rsidR="00212806" w:rsidRPr="00212806" w:rsidRDefault="00212806" w:rsidP="00212806"/>
    <w:p w14:paraId="5427D7E8" w14:textId="77777777" w:rsidR="00212806" w:rsidRPr="00212806" w:rsidRDefault="00212806" w:rsidP="00212806"/>
    <w:p w14:paraId="755E4EB4" w14:textId="77777777" w:rsidR="00212806" w:rsidRPr="00212806" w:rsidRDefault="00212806" w:rsidP="00212806"/>
    <w:p w14:paraId="5E96DF1B" w14:textId="77777777" w:rsidR="00212806" w:rsidRPr="00212806" w:rsidRDefault="00212806" w:rsidP="00212806"/>
    <w:p w14:paraId="7AC39572" w14:textId="77777777" w:rsidR="00212806" w:rsidRPr="00212806" w:rsidRDefault="00212806" w:rsidP="00212806"/>
    <w:p w14:paraId="61116DF0" w14:textId="77777777" w:rsidR="00212806" w:rsidRPr="00212806" w:rsidRDefault="00212806" w:rsidP="00212806"/>
    <w:p w14:paraId="24616469" w14:textId="77777777" w:rsidR="00212806" w:rsidRPr="00212806" w:rsidRDefault="00212806" w:rsidP="00212806"/>
    <w:p w14:paraId="45630134" w14:textId="77777777" w:rsidR="00212806" w:rsidRPr="00212806" w:rsidRDefault="00212806" w:rsidP="00212806"/>
    <w:p w14:paraId="5242C292" w14:textId="77777777" w:rsidR="00212806" w:rsidRPr="00212806" w:rsidRDefault="00212806" w:rsidP="00212806"/>
    <w:p w14:paraId="3F709D5B" w14:textId="77777777" w:rsidR="00212806" w:rsidRPr="00212806" w:rsidRDefault="00212806" w:rsidP="00212806"/>
    <w:p w14:paraId="7A53A5A9" w14:textId="77777777" w:rsidR="00212806" w:rsidRPr="00212806" w:rsidRDefault="00212806" w:rsidP="00212806"/>
    <w:p w14:paraId="0F585956" w14:textId="77777777" w:rsidR="00212806" w:rsidRPr="00212806" w:rsidRDefault="00212806" w:rsidP="00212806"/>
    <w:p w14:paraId="6D0440ED" w14:textId="77777777" w:rsidR="00212806" w:rsidRPr="00212806" w:rsidRDefault="00212806" w:rsidP="00212806"/>
    <w:p w14:paraId="29FADA53" w14:textId="77777777" w:rsidR="00212806" w:rsidRDefault="00212806" w:rsidP="00212806"/>
    <w:p w14:paraId="02FFF25F" w14:textId="3001E082" w:rsidR="00212806" w:rsidRPr="00212806" w:rsidRDefault="00212806" w:rsidP="00212806">
      <w:pPr>
        <w:tabs>
          <w:tab w:val="left" w:pos="1356"/>
        </w:tabs>
      </w:pPr>
      <w:r>
        <w:tab/>
      </w:r>
    </w:p>
    <w:sectPr w:rsidR="00212806" w:rsidRPr="00212806" w:rsidSect="00F16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4181211">
    <w:abstractNumId w:val="8"/>
  </w:num>
  <w:num w:numId="2" w16cid:durableId="1828785219">
    <w:abstractNumId w:val="6"/>
  </w:num>
  <w:num w:numId="3" w16cid:durableId="532381694">
    <w:abstractNumId w:val="5"/>
  </w:num>
  <w:num w:numId="4" w16cid:durableId="392504256">
    <w:abstractNumId w:val="4"/>
  </w:num>
  <w:num w:numId="5" w16cid:durableId="1692604507">
    <w:abstractNumId w:val="7"/>
  </w:num>
  <w:num w:numId="6" w16cid:durableId="836073022">
    <w:abstractNumId w:val="3"/>
  </w:num>
  <w:num w:numId="7" w16cid:durableId="379790250">
    <w:abstractNumId w:val="2"/>
  </w:num>
  <w:num w:numId="8" w16cid:durableId="874972559">
    <w:abstractNumId w:val="1"/>
  </w:num>
  <w:num w:numId="9" w16cid:durableId="125798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806"/>
    <w:rsid w:val="0029639D"/>
    <w:rsid w:val="00326F90"/>
    <w:rsid w:val="00570AD7"/>
    <w:rsid w:val="00AA1D8D"/>
    <w:rsid w:val="00B47730"/>
    <w:rsid w:val="00CB0664"/>
    <w:rsid w:val="00F16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2D28B"/>
  <w14:defaultImageDpi w14:val="300"/>
  <w15:docId w15:val="{7FBBC82E-F196-427C-A90C-57058F03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Prosenjit mondol</cp:lastModifiedBy>
  <cp:revision>2</cp:revision>
  <dcterms:created xsi:type="dcterms:W3CDTF">2013-12-23T23:15:00Z</dcterms:created>
  <dcterms:modified xsi:type="dcterms:W3CDTF">2026-10-16T16:42:00Z</dcterms:modified>
  <cp:category/>
</cp:coreProperties>
</file>