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BB9D40">
      <w:pPr>
        <w:adjustRightInd w:val="0"/>
        <w:snapToGrid w:val="0"/>
        <w:spacing w:beforeLines="50" w:afterLines="20"/>
        <w:ind w:firstLine="0"/>
        <w:rPr>
          <w:rFonts w:ascii="仿宋_GB2312" w:eastAsia="仿宋_GB2312"/>
          <w:color w:val="0000FF"/>
          <w:sz w:val="28"/>
        </w:rPr>
      </w:pPr>
      <w:bookmarkStart w:id="0" w:name="_Hlk513496514"/>
    </w:p>
    <w:p w14:paraId="065A17A0">
      <w:pPr>
        <w:widowControl w:val="0"/>
        <w:spacing w:beforeLines="50" w:afterLines="20" w:line="240" w:lineRule="auto"/>
        <w:ind w:firstLine="0"/>
        <w:jc w:val="center"/>
        <w:rPr>
          <w:rFonts w:eastAsia="楷体_GB2312"/>
          <w:color w:val="0000FF"/>
          <w:sz w:val="60"/>
        </w:rPr>
      </w:pPr>
      <w:bookmarkStart w:id="1" w:name="_Hlk513500497"/>
      <w:r>
        <w:rPr>
          <w:rFonts w:ascii="仿宋_GB2312" w:eastAsia="仿宋_GB2312"/>
          <w:color w:val="0000FF"/>
          <w:sz w:val="28"/>
        </w:rPr>
        <w:drawing>
          <wp:inline distT="0" distB="0" distL="0" distR="0">
            <wp:extent cx="2668905" cy="616585"/>
            <wp:effectExtent l="0" t="0" r="10795" b="5715"/>
            <wp:docPr id="78" name="图片 3"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 descr="校标 浅底"/>
                    <pic:cNvPicPr>
                      <a:picLocks noChangeAspect="1" noChangeArrowheads="1"/>
                    </pic:cNvPicPr>
                  </pic:nvPicPr>
                  <pic:blipFill>
                    <a:blip r:embed="rId10" cstate="print">
                      <a:extLst>
                        <a:ext uri="{28A0092B-C50C-407E-A947-70E740481C1C}">
                          <a14:useLocalDpi xmlns:a14="http://schemas.microsoft.com/office/drawing/2010/main" val="0"/>
                        </a:ext>
                      </a:extLst>
                    </a:blip>
                    <a:srcRect t="17949" b="15154"/>
                    <a:stretch>
                      <a:fillRect/>
                    </a:stretch>
                  </pic:blipFill>
                  <pic:spPr>
                    <a:xfrm>
                      <a:off x="0" y="0"/>
                      <a:ext cx="2668905" cy="616585"/>
                    </a:xfrm>
                    <a:prstGeom prst="rect">
                      <a:avLst/>
                    </a:prstGeom>
                    <a:noFill/>
                    <a:ln>
                      <a:noFill/>
                    </a:ln>
                  </pic:spPr>
                </pic:pic>
              </a:graphicData>
            </a:graphic>
          </wp:inline>
        </w:drawing>
      </w:r>
    </w:p>
    <w:p w14:paraId="2B9F6968">
      <w:pPr>
        <w:widowControl w:val="0"/>
        <w:spacing w:after="0" w:line="240" w:lineRule="auto"/>
        <w:ind w:right="-722" w:rightChars="-301" w:firstLine="0"/>
        <w:jc w:val="center"/>
        <w:rPr>
          <w:rFonts w:ascii="黑体" w:hAnsi="黑体" w:eastAsia="黑体"/>
          <w:kern w:val="0"/>
          <w:sz w:val="90"/>
        </w:rPr>
      </w:pPr>
      <w:r>
        <w:rPr>
          <w:rFonts w:hint="eastAsia" w:ascii="黑体" w:hAnsi="黑体" w:eastAsia="黑体"/>
          <w:kern w:val="0"/>
          <w:sz w:val="90"/>
        </w:rPr>
        <w:t>综合设计说明书</w:t>
      </w:r>
    </w:p>
    <w:p w14:paraId="52A176AC">
      <w:pPr>
        <w:widowControl w:val="0"/>
        <w:spacing w:after="0" w:line="240" w:lineRule="auto"/>
        <w:ind w:firstLine="0"/>
        <w:jc w:val="center"/>
        <w:rPr>
          <w:sz w:val="48"/>
        </w:rPr>
      </w:pPr>
    </w:p>
    <w:p w14:paraId="68F730E4">
      <w:pPr>
        <w:widowControl w:val="0"/>
        <w:spacing w:after="0" w:line="240" w:lineRule="auto"/>
        <w:ind w:firstLine="0"/>
        <w:jc w:val="center"/>
        <w:rPr>
          <w:sz w:val="48"/>
        </w:rPr>
      </w:pPr>
    </w:p>
    <w:tbl>
      <w:tblPr>
        <w:tblStyle w:val="19"/>
        <w:tblW w:w="7140" w:type="dxa"/>
        <w:tblInd w:w="948" w:type="dxa"/>
        <w:tblLayout w:type="fixed"/>
        <w:tblCellMar>
          <w:top w:w="0" w:type="dxa"/>
          <w:left w:w="108" w:type="dxa"/>
          <w:bottom w:w="0" w:type="dxa"/>
          <w:right w:w="108" w:type="dxa"/>
        </w:tblCellMar>
      </w:tblPr>
      <w:tblGrid>
        <w:gridCol w:w="1406"/>
        <w:gridCol w:w="2269"/>
        <w:gridCol w:w="1260"/>
        <w:gridCol w:w="2205"/>
      </w:tblGrid>
      <w:tr w14:paraId="244D521B">
        <w:tblPrEx>
          <w:tblCellMar>
            <w:top w:w="0" w:type="dxa"/>
            <w:left w:w="108" w:type="dxa"/>
            <w:bottom w:w="0" w:type="dxa"/>
            <w:right w:w="108" w:type="dxa"/>
          </w:tblCellMar>
        </w:tblPrEx>
        <w:trPr>
          <w:trHeight w:val="765" w:hRule="atLeast"/>
        </w:trPr>
        <w:tc>
          <w:tcPr>
            <w:tcW w:w="1406" w:type="dxa"/>
            <w:tcFitText/>
            <w:vAlign w:val="bottom"/>
          </w:tcPr>
          <w:p w14:paraId="798F1A95">
            <w:pPr>
              <w:widowControl w:val="0"/>
              <w:spacing w:after="0" w:line="520" w:lineRule="exact"/>
              <w:ind w:firstLine="0"/>
              <w:jc w:val="distribute"/>
              <w:rPr>
                <w:b/>
                <w:bCs/>
                <w:spacing w:val="37"/>
                <w:kern w:val="0"/>
                <w:sz w:val="32"/>
              </w:rPr>
            </w:pPr>
            <w:r>
              <w:rPr>
                <w:rFonts w:hint="eastAsia"/>
                <w:b/>
                <w:bCs/>
                <w:spacing w:val="5"/>
                <w:kern w:val="0"/>
                <w:sz w:val="32"/>
              </w:rPr>
              <w:t>作  者</w:t>
            </w:r>
            <w:r>
              <w:rPr>
                <w:b/>
                <w:bCs/>
                <w:spacing w:val="5"/>
                <w:kern w:val="0"/>
                <w:sz w:val="32"/>
              </w:rPr>
              <w:t>:</w:t>
            </w:r>
          </w:p>
        </w:tc>
        <w:tc>
          <w:tcPr>
            <w:tcW w:w="2269" w:type="dxa"/>
            <w:tcBorders>
              <w:bottom w:val="single" w:color="auto" w:sz="8" w:space="0"/>
            </w:tcBorders>
            <w:vAlign w:val="bottom"/>
          </w:tcPr>
          <w:p w14:paraId="3BD29D9D">
            <w:pPr>
              <w:widowControl w:val="0"/>
              <w:spacing w:after="0" w:line="520" w:lineRule="exact"/>
              <w:ind w:firstLine="0"/>
              <w:jc w:val="center"/>
              <w:rPr>
                <w:rFonts w:hint="eastAsia" w:eastAsia="宋体"/>
                <w:sz w:val="32"/>
                <w:lang w:val="en-US" w:eastAsia="zh-CN"/>
              </w:rPr>
            </w:pPr>
            <w:r>
              <w:rPr>
                <w:rFonts w:hint="eastAsia" w:ascii="楷体_GB2312" w:hAnsi="楷体_GB2312"/>
                <w:color w:val="000000"/>
                <w:sz w:val="32"/>
                <w:lang w:val="en-US" w:eastAsia="zh-CN"/>
              </w:rPr>
              <w:t>王泽城</w:t>
            </w:r>
          </w:p>
        </w:tc>
        <w:tc>
          <w:tcPr>
            <w:tcW w:w="1260" w:type="dxa"/>
            <w:vAlign w:val="bottom"/>
          </w:tcPr>
          <w:p w14:paraId="3A8C0048">
            <w:pPr>
              <w:widowControl w:val="0"/>
              <w:spacing w:after="0" w:line="520" w:lineRule="exact"/>
              <w:ind w:firstLine="0"/>
              <w:jc w:val="distribute"/>
              <w:rPr>
                <w:b/>
                <w:bCs/>
                <w:w w:val="97"/>
                <w:kern w:val="0"/>
                <w:sz w:val="32"/>
              </w:rPr>
            </w:pPr>
            <w:r>
              <w:rPr>
                <w:rFonts w:hint="eastAsia"/>
                <w:b/>
                <w:bCs/>
                <w:w w:val="97"/>
                <w:kern w:val="0"/>
                <w:sz w:val="32"/>
              </w:rPr>
              <w:t>学 号：</w:t>
            </w:r>
          </w:p>
        </w:tc>
        <w:tc>
          <w:tcPr>
            <w:tcW w:w="2205" w:type="dxa"/>
            <w:tcBorders>
              <w:bottom w:val="single" w:color="auto" w:sz="8" w:space="0"/>
            </w:tcBorders>
            <w:vAlign w:val="bottom"/>
          </w:tcPr>
          <w:p w14:paraId="4604F2AC">
            <w:pPr>
              <w:widowControl w:val="0"/>
              <w:spacing w:after="0" w:line="520" w:lineRule="exact"/>
              <w:ind w:firstLine="0"/>
              <w:jc w:val="center"/>
              <w:rPr>
                <w:rFonts w:ascii="楷体_GB2312" w:eastAsia="楷体_GB2312"/>
                <w:sz w:val="32"/>
              </w:rPr>
            </w:pPr>
            <w:r>
              <w:rPr>
                <w:rFonts w:hint="eastAsia" w:ascii="楷体_GB2312" w:hAnsi="楷体_GB2312"/>
                <w:color w:val="000000"/>
                <w:sz w:val="32"/>
                <w:lang w:val="en-US" w:eastAsia="zh-CN"/>
              </w:rPr>
              <w:t>9211010E0443</w:t>
            </w:r>
            <w:r>
              <w:rPr>
                <w:rFonts w:hint="eastAsia" w:ascii="楷体_GB2312" w:hAnsi="楷体_GB2312"/>
                <w:color w:val="000000"/>
                <w:sz w:val="32"/>
              </w:rPr>
              <w:t xml:space="preserve"> </w:t>
            </w:r>
          </w:p>
        </w:tc>
      </w:tr>
      <w:tr w14:paraId="0EF3373D">
        <w:tblPrEx>
          <w:tblCellMar>
            <w:top w:w="0" w:type="dxa"/>
            <w:left w:w="108" w:type="dxa"/>
            <w:bottom w:w="0" w:type="dxa"/>
            <w:right w:w="108" w:type="dxa"/>
          </w:tblCellMar>
        </w:tblPrEx>
        <w:trPr>
          <w:trHeight w:val="765" w:hRule="atLeast"/>
        </w:trPr>
        <w:tc>
          <w:tcPr>
            <w:tcW w:w="1406" w:type="dxa"/>
            <w:tcFitText/>
            <w:vAlign w:val="bottom"/>
          </w:tcPr>
          <w:p w14:paraId="55D86DC1">
            <w:pPr>
              <w:widowControl w:val="0"/>
              <w:spacing w:after="0" w:line="520" w:lineRule="exact"/>
              <w:ind w:firstLine="0"/>
              <w:jc w:val="distribute"/>
              <w:rPr>
                <w:b/>
                <w:bCs/>
                <w:spacing w:val="37"/>
                <w:kern w:val="0"/>
                <w:sz w:val="32"/>
              </w:rPr>
            </w:pPr>
            <w:r>
              <w:rPr>
                <w:rFonts w:hint="eastAsia"/>
                <w:b/>
                <w:bCs/>
                <w:spacing w:val="5"/>
                <w:kern w:val="0"/>
                <w:sz w:val="32"/>
              </w:rPr>
              <w:t>学  院</w:t>
            </w:r>
            <w:r>
              <w:rPr>
                <w:b/>
                <w:bCs/>
                <w:spacing w:val="5"/>
                <w:kern w:val="0"/>
                <w:sz w:val="32"/>
              </w:rPr>
              <w:t>:</w:t>
            </w:r>
          </w:p>
        </w:tc>
        <w:tc>
          <w:tcPr>
            <w:tcW w:w="5734" w:type="dxa"/>
            <w:gridSpan w:val="3"/>
            <w:tcBorders>
              <w:bottom w:val="single" w:color="auto" w:sz="8" w:space="0"/>
            </w:tcBorders>
            <w:vAlign w:val="bottom"/>
          </w:tcPr>
          <w:p w14:paraId="1BB994D8">
            <w:pPr>
              <w:widowControl w:val="0"/>
              <w:spacing w:after="0" w:line="520" w:lineRule="exact"/>
              <w:ind w:firstLine="0"/>
              <w:jc w:val="center"/>
              <w:rPr>
                <w:rFonts w:hint="default" w:ascii="楷体_GB2312" w:eastAsia="宋体"/>
                <w:sz w:val="32"/>
                <w:lang w:val="en-US" w:eastAsia="zh-CN"/>
              </w:rPr>
            </w:pPr>
            <w:r>
              <w:rPr>
                <w:rFonts w:hint="eastAsia" w:ascii="楷体_GB2312" w:hAnsi="楷体_GB2312"/>
                <w:color w:val="000000"/>
                <w:sz w:val="32"/>
                <w:lang w:val="en-US" w:eastAsia="zh-CN"/>
              </w:rPr>
              <w:t>机械工程学院</w:t>
            </w:r>
          </w:p>
        </w:tc>
      </w:tr>
      <w:tr w14:paraId="5C9A594E">
        <w:tblPrEx>
          <w:tblCellMar>
            <w:top w:w="0" w:type="dxa"/>
            <w:left w:w="108" w:type="dxa"/>
            <w:bottom w:w="0" w:type="dxa"/>
            <w:right w:w="108" w:type="dxa"/>
          </w:tblCellMar>
        </w:tblPrEx>
        <w:trPr>
          <w:trHeight w:val="765" w:hRule="atLeast"/>
        </w:trPr>
        <w:tc>
          <w:tcPr>
            <w:tcW w:w="1406" w:type="dxa"/>
            <w:tcFitText/>
            <w:vAlign w:val="bottom"/>
          </w:tcPr>
          <w:p w14:paraId="3DDC512D">
            <w:pPr>
              <w:widowControl w:val="0"/>
              <w:spacing w:after="0" w:line="520" w:lineRule="exact"/>
              <w:ind w:firstLine="0"/>
              <w:jc w:val="distribute"/>
              <w:rPr>
                <w:b/>
                <w:bCs/>
                <w:spacing w:val="37"/>
                <w:kern w:val="0"/>
                <w:sz w:val="32"/>
              </w:rPr>
            </w:pPr>
            <w:r>
              <w:rPr>
                <w:rFonts w:hint="eastAsia"/>
                <w:b/>
                <w:bCs/>
                <w:w w:val="66"/>
                <w:kern w:val="0"/>
                <w:sz w:val="32"/>
              </w:rPr>
              <w:t>专业(方向)</w:t>
            </w:r>
            <w:r>
              <w:rPr>
                <w:b/>
                <w:bCs/>
                <w:w w:val="66"/>
                <w:kern w:val="0"/>
                <w:sz w:val="32"/>
              </w:rPr>
              <w:t>:</w:t>
            </w:r>
          </w:p>
        </w:tc>
        <w:tc>
          <w:tcPr>
            <w:tcW w:w="5734" w:type="dxa"/>
            <w:gridSpan w:val="3"/>
            <w:tcBorders>
              <w:bottom w:val="single" w:color="auto" w:sz="8" w:space="0"/>
            </w:tcBorders>
            <w:vAlign w:val="bottom"/>
          </w:tcPr>
          <w:p w14:paraId="68BC74FB">
            <w:pPr>
              <w:widowControl w:val="0"/>
              <w:spacing w:after="0" w:line="520" w:lineRule="exact"/>
              <w:ind w:firstLine="0"/>
              <w:jc w:val="center"/>
              <w:rPr>
                <w:rFonts w:hint="default" w:ascii="楷体_GB2312" w:eastAsia="宋体"/>
                <w:b/>
                <w:sz w:val="32"/>
                <w:lang w:val="en-US" w:eastAsia="zh-CN"/>
              </w:rPr>
            </w:pPr>
            <w:r>
              <w:rPr>
                <w:rFonts w:hint="eastAsia" w:ascii="楷体_GB2312" w:hAnsi="楷体_GB2312"/>
                <w:color w:val="000000"/>
                <w:sz w:val="32"/>
                <w:lang w:val="en-US" w:eastAsia="zh-CN"/>
              </w:rPr>
              <w:t>计算机科学与技术（辅修）</w:t>
            </w:r>
          </w:p>
        </w:tc>
      </w:tr>
      <w:tr w14:paraId="343081AC">
        <w:tblPrEx>
          <w:tblCellMar>
            <w:top w:w="0" w:type="dxa"/>
            <w:left w:w="108" w:type="dxa"/>
            <w:bottom w:w="0" w:type="dxa"/>
            <w:right w:w="108" w:type="dxa"/>
          </w:tblCellMar>
        </w:tblPrEx>
        <w:trPr>
          <w:trHeight w:val="765" w:hRule="atLeast"/>
        </w:trPr>
        <w:tc>
          <w:tcPr>
            <w:tcW w:w="1406" w:type="dxa"/>
            <w:tcFitText/>
            <w:vAlign w:val="bottom"/>
          </w:tcPr>
          <w:p w14:paraId="6C149634">
            <w:pPr>
              <w:widowControl w:val="0"/>
              <w:spacing w:after="0" w:line="520" w:lineRule="exact"/>
              <w:ind w:firstLine="0"/>
              <w:jc w:val="distribute"/>
              <w:rPr>
                <w:b/>
                <w:bCs/>
                <w:spacing w:val="12"/>
                <w:kern w:val="0"/>
                <w:sz w:val="32"/>
              </w:rPr>
            </w:pPr>
            <w:r>
              <w:rPr>
                <w:rFonts w:hint="eastAsia"/>
                <w:b/>
                <w:bCs/>
                <w:spacing w:val="5"/>
                <w:kern w:val="0"/>
                <w:sz w:val="32"/>
              </w:rPr>
              <w:t>题  目</w:t>
            </w:r>
            <w:r>
              <w:rPr>
                <w:b/>
                <w:bCs/>
                <w:spacing w:val="5"/>
                <w:kern w:val="0"/>
                <w:sz w:val="32"/>
              </w:rPr>
              <w:t>:</w:t>
            </w:r>
          </w:p>
        </w:tc>
        <w:tc>
          <w:tcPr>
            <w:tcW w:w="5734" w:type="dxa"/>
            <w:gridSpan w:val="3"/>
            <w:tcBorders>
              <w:bottom w:val="single" w:color="auto" w:sz="8" w:space="0"/>
            </w:tcBorders>
            <w:vAlign w:val="bottom"/>
          </w:tcPr>
          <w:p w14:paraId="5F614261">
            <w:pPr>
              <w:widowControl w:val="0"/>
              <w:spacing w:after="0" w:line="520" w:lineRule="exact"/>
              <w:ind w:firstLine="0"/>
              <w:jc w:val="center"/>
              <w:rPr>
                <w:rFonts w:ascii="楷体_GB2312" w:eastAsia="楷体_GB2312"/>
                <w:sz w:val="32"/>
              </w:rPr>
            </w:pPr>
            <w:r>
              <w:rPr>
                <w:rFonts w:hint="eastAsia" w:ascii="楷体_GB2312" w:hAnsi="楷体_GB2312"/>
                <w:color w:val="000000"/>
                <w:sz w:val="32"/>
                <w:lang w:val="en-US" w:eastAsia="zh-CN"/>
              </w:rPr>
              <w:t>基于python开发中国象棋的游戏AI</w:t>
            </w:r>
            <w:r>
              <w:rPr>
                <w:rFonts w:hint="eastAsia" w:ascii="楷体_GB2312" w:hAnsi="楷体_GB2312"/>
                <w:color w:val="000000"/>
                <w:sz w:val="32"/>
              </w:rPr>
              <w:t xml:space="preserve"> </w:t>
            </w:r>
          </w:p>
        </w:tc>
      </w:tr>
    </w:tbl>
    <w:p w14:paraId="6B2DFC6E">
      <w:pPr>
        <w:widowControl w:val="0"/>
        <w:spacing w:after="0" w:line="400" w:lineRule="exact"/>
        <w:ind w:firstLine="0"/>
        <w:rPr>
          <w:sz w:val="32"/>
          <w:u w:val="single"/>
        </w:rPr>
      </w:pPr>
    </w:p>
    <w:p w14:paraId="1220124A">
      <w:pPr>
        <w:widowControl w:val="0"/>
        <w:spacing w:after="0" w:line="400" w:lineRule="exact"/>
        <w:ind w:firstLine="0"/>
        <w:rPr>
          <w:sz w:val="32"/>
          <w:u w:val="single"/>
        </w:rPr>
      </w:pPr>
    </w:p>
    <w:p w14:paraId="6E2276AF">
      <w:pPr>
        <w:widowControl w:val="0"/>
        <w:spacing w:after="0" w:line="400" w:lineRule="exact"/>
        <w:ind w:firstLine="0"/>
        <w:rPr>
          <w:sz w:val="32"/>
          <w:u w:val="single"/>
        </w:rPr>
      </w:pPr>
    </w:p>
    <w:p w14:paraId="25797BE8">
      <w:pPr>
        <w:widowControl w:val="0"/>
        <w:spacing w:after="0" w:line="400" w:lineRule="exact"/>
        <w:ind w:firstLine="1205" w:firstLineChars="400"/>
        <w:rPr>
          <w:rFonts w:ascii="楷体_GB2312"/>
          <w:b/>
          <w:bCs/>
          <w:sz w:val="32"/>
          <w:u w:val="single"/>
        </w:rPr>
      </w:pPr>
      <w:r>
        <w:rPr>
          <w:rFonts w:hint="eastAsia"/>
          <w:b/>
          <w:bCs/>
          <w:sz w:val="30"/>
        </w:rPr>
        <w:t>指导者：</w:t>
      </w:r>
      <w:r>
        <w:rPr>
          <w:rFonts w:hint="eastAsia" w:ascii="楷体_GB2312"/>
          <w:b/>
          <w:bCs/>
          <w:sz w:val="32"/>
          <w:u w:val="single"/>
        </w:rPr>
        <w:t xml:space="preserve">         </w:t>
      </w:r>
      <w:r>
        <w:rPr>
          <w:rFonts w:hint="eastAsia" w:cs="宋体"/>
          <w:color w:val="000000"/>
          <w:sz w:val="32"/>
          <w:u w:val="single"/>
        </w:rPr>
        <w:t xml:space="preserve">     </w:t>
      </w:r>
      <w:r>
        <w:rPr>
          <w:rFonts w:hint="eastAsia" w:cs="宋体"/>
          <w:color w:val="000000"/>
          <w:sz w:val="32"/>
          <w:u w:val="single"/>
          <w:lang w:val="en-US" w:eastAsia="zh-CN"/>
        </w:rPr>
        <w:t>贾修一</w:t>
      </w:r>
      <w:r>
        <w:rPr>
          <w:rFonts w:hint="eastAsia" w:cs="宋体"/>
          <w:color w:val="000000"/>
          <w:sz w:val="32"/>
          <w:u w:val="single"/>
        </w:rPr>
        <w:t xml:space="preserve">        </w:t>
      </w:r>
      <w:r>
        <w:rPr>
          <w:rFonts w:hint="eastAsia" w:cs="宋体"/>
          <w:color w:val="000000"/>
          <w:sz w:val="32"/>
          <w:u w:val="single"/>
          <w:lang w:val="en-US" w:eastAsia="zh-CN"/>
        </w:rPr>
        <w:t xml:space="preserve"> </w:t>
      </w:r>
      <w:r>
        <w:rPr>
          <w:rFonts w:hint="eastAsia" w:ascii="楷体_GB2312"/>
          <w:b/>
          <w:bCs/>
          <w:sz w:val="32"/>
          <w:u w:val="single"/>
        </w:rPr>
        <w:t xml:space="preserve">      </w:t>
      </w:r>
    </w:p>
    <w:p w14:paraId="36098C63">
      <w:pPr>
        <w:widowControl w:val="0"/>
        <w:spacing w:after="0" w:line="240" w:lineRule="exact"/>
        <w:ind w:firstLine="780"/>
        <w:jc w:val="center"/>
      </w:pPr>
    </w:p>
    <w:p w14:paraId="69E69440">
      <w:pPr>
        <w:widowControl w:val="0"/>
        <w:spacing w:beforeLines="50" w:after="0" w:line="400" w:lineRule="exact"/>
        <w:ind w:firstLine="1205" w:firstLineChars="400"/>
        <w:rPr>
          <w:b/>
          <w:bCs/>
          <w:sz w:val="30"/>
          <w:u w:val="single"/>
        </w:rPr>
      </w:pPr>
      <w:r>
        <w:rPr>
          <w:rFonts w:hint="eastAsia"/>
          <w:b/>
          <w:bCs/>
          <w:sz w:val="30"/>
        </w:rPr>
        <w:t xml:space="preserve"> </w:t>
      </w:r>
    </w:p>
    <w:p w14:paraId="17DA939C">
      <w:pPr>
        <w:widowControl w:val="0"/>
        <w:spacing w:after="0" w:line="360" w:lineRule="exact"/>
        <w:ind w:firstLine="0"/>
        <w:jc w:val="center"/>
        <w:rPr>
          <w:sz w:val="32"/>
        </w:rPr>
      </w:pPr>
    </w:p>
    <w:p w14:paraId="6E5E0F4E">
      <w:pPr>
        <w:widowControl w:val="0"/>
        <w:spacing w:after="0" w:line="400" w:lineRule="exact"/>
        <w:ind w:firstLine="0"/>
        <w:jc w:val="center"/>
        <w:rPr>
          <w:sz w:val="32"/>
        </w:rPr>
      </w:pPr>
    </w:p>
    <w:p w14:paraId="43EED443">
      <w:pPr>
        <w:spacing w:afterLines="30"/>
        <w:ind w:firstLine="3240" w:firstLineChars="900"/>
        <w:jc w:val="left"/>
        <w:rPr>
          <w:color w:val="FF0000"/>
          <w:sz w:val="28"/>
        </w:rPr>
      </w:pPr>
      <w:r>
        <w:rPr>
          <w:rFonts w:hint="eastAsia" w:ascii="黑体" w:hAnsi="黑体" w:eastAsia="黑体"/>
          <w:color w:val="000000"/>
          <w:sz w:val="36"/>
        </w:rPr>
        <w:t>20</w:t>
      </w:r>
      <w:r>
        <w:rPr>
          <w:rFonts w:hint="eastAsia" w:ascii="黑体" w:hAnsi="黑体" w:eastAsia="黑体"/>
          <w:color w:val="000000"/>
          <w:sz w:val="36"/>
          <w:lang w:val="en-US" w:eastAsia="zh-CN"/>
        </w:rPr>
        <w:t>25</w:t>
      </w:r>
      <w:r>
        <w:rPr>
          <w:rFonts w:hint="eastAsia" w:ascii="黑体" w:hAnsi="黑体" w:eastAsia="黑体"/>
          <w:color w:val="000000"/>
          <w:sz w:val="36"/>
        </w:rPr>
        <w:t>年    月</w:t>
      </w:r>
      <w:bookmarkEnd w:id="1"/>
      <w:r>
        <w:rPr>
          <w:rFonts w:hint="eastAsia" w:ascii="黑体" w:hAnsi="黑体" w:eastAsia="黑体"/>
          <w:color w:val="000000"/>
          <w:sz w:val="36"/>
        </w:rPr>
        <w:t xml:space="preserve">  </w:t>
      </w:r>
      <w:r>
        <w:rPr>
          <w:rFonts w:ascii="黑体" w:hAnsi="黑体" w:eastAsia="黑体"/>
          <w:color w:val="000000"/>
          <w:sz w:val="36"/>
        </w:rPr>
        <w:t xml:space="preserve"> </w:t>
      </w:r>
      <w:r>
        <w:rPr>
          <w:rFonts w:hint="eastAsia" w:ascii="黑体" w:hAnsi="黑体" w:eastAsia="黑体"/>
          <w:color w:val="000000"/>
          <w:sz w:val="36"/>
        </w:rPr>
        <w:t>日</w:t>
      </w:r>
    </w:p>
    <w:p w14:paraId="6A4E5307">
      <w:pPr>
        <w:spacing w:afterLines="30"/>
        <w:jc w:val="center"/>
        <w:rPr>
          <w:rFonts w:ascii="黑体" w:eastAsia="黑体"/>
          <w:sz w:val="36"/>
        </w:rPr>
      </w:pPr>
    </w:p>
    <w:p w14:paraId="0C4507CE">
      <w:pPr>
        <w:spacing w:afterLines="30"/>
        <w:jc w:val="center"/>
        <w:rPr>
          <w:rFonts w:ascii="黑体" w:eastAsia="黑体"/>
          <w:sz w:val="36"/>
        </w:rPr>
      </w:pPr>
    </w:p>
    <w:p w14:paraId="34C8316F">
      <w:pPr>
        <w:spacing w:afterLines="30"/>
        <w:jc w:val="center"/>
        <w:rPr>
          <w:rFonts w:ascii="黑体" w:eastAsia="黑体"/>
          <w:sz w:val="36"/>
        </w:rPr>
      </w:pPr>
    </w:p>
    <w:p w14:paraId="3427CFFF">
      <w:pPr>
        <w:spacing w:afterLines="30"/>
        <w:jc w:val="center"/>
        <w:rPr>
          <w:rFonts w:ascii="黑体" w:eastAsia="黑体"/>
          <w:sz w:val="36"/>
        </w:rPr>
      </w:pPr>
    </w:p>
    <w:p w14:paraId="74344992">
      <w:pPr>
        <w:spacing w:afterLines="30"/>
        <w:jc w:val="center"/>
        <w:rPr>
          <w:rFonts w:ascii="黑体" w:eastAsia="黑体"/>
          <w:sz w:val="36"/>
        </w:rPr>
      </w:pPr>
    </w:p>
    <w:p w14:paraId="067DF6CD">
      <w:pPr>
        <w:spacing w:afterLines="30"/>
        <w:jc w:val="center"/>
        <w:rPr>
          <w:rFonts w:ascii="黑体" w:eastAsia="黑体"/>
          <w:sz w:val="36"/>
        </w:rPr>
      </w:pPr>
    </w:p>
    <w:p w14:paraId="780FA4F0">
      <w:pPr>
        <w:snapToGrid w:val="0"/>
        <w:spacing w:afterLines="30"/>
        <w:ind w:firstLineChars="105"/>
        <w:jc w:val="center"/>
        <w:rPr>
          <w:rFonts w:ascii="黑体" w:hAnsi="黑体" w:eastAsia="黑体"/>
          <w:bCs/>
          <w:spacing w:val="40"/>
          <w:kern w:val="18"/>
          <w:sz w:val="32"/>
        </w:rPr>
      </w:pPr>
      <w:r>
        <w:rPr>
          <w:rFonts w:hint="eastAsia" w:ascii="黑体" w:hAnsi="黑体" w:eastAsia="黑体"/>
          <w:bCs/>
          <w:spacing w:val="40"/>
          <w:kern w:val="18"/>
          <w:sz w:val="32"/>
        </w:rPr>
        <w:t>综合设计说明书摘要</w:t>
      </w:r>
    </w:p>
    <w:tbl>
      <w:tblPr>
        <w:tblStyle w:val="19"/>
        <w:tblW w:w="9533"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9533"/>
      </w:tblGrid>
      <w:tr w14:paraId="279297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227" w:hRule="atLeast"/>
          <w:jc w:val="center"/>
        </w:trPr>
        <w:tc>
          <w:tcPr>
            <w:tcW w:w="9533" w:type="dxa"/>
            <w:tcBorders>
              <w:top w:val="single" w:color="auto" w:sz="8" w:space="0"/>
              <w:left w:val="single" w:color="auto" w:sz="8" w:space="0"/>
              <w:bottom w:val="single" w:color="auto" w:sz="8" w:space="0"/>
              <w:right w:val="single" w:color="auto" w:sz="8" w:space="0"/>
            </w:tcBorders>
            <w:vAlign w:val="top"/>
          </w:tcPr>
          <w:p w14:paraId="380CD360">
            <w:pPr>
              <w:ind w:firstLine="0"/>
              <w:rPr>
                <w:rFonts w:hint="eastAsia"/>
                <w:color w:val="FF0000"/>
              </w:rPr>
            </w:pPr>
          </w:p>
          <w:p w14:paraId="5BF90473">
            <w:pPr>
              <w:ind w:firstLine="0"/>
              <w:rPr>
                <w:rFonts w:hint="eastAsia"/>
                <w:color w:val="FF0000"/>
              </w:rPr>
            </w:pPr>
          </w:p>
          <w:p w14:paraId="79E57386">
            <w:pPr>
              <w:ind w:firstLine="0"/>
              <w:rPr>
                <w:rFonts w:hint="eastAsia"/>
                <w:color w:val="FF0000"/>
              </w:rPr>
            </w:pPr>
          </w:p>
          <w:p w14:paraId="0737BA78">
            <w:pPr>
              <w:ind w:firstLine="0"/>
              <w:rPr>
                <w:rFonts w:hint="eastAsia"/>
                <w:color w:val="FF0000"/>
              </w:rPr>
            </w:pPr>
          </w:p>
          <w:p w14:paraId="3F07BD0A">
            <w:pPr>
              <w:ind w:firstLine="0"/>
              <w:rPr>
                <w:color w:val="FF0000"/>
              </w:rPr>
            </w:pPr>
          </w:p>
          <w:p w14:paraId="6A1879C2">
            <w:pPr>
              <w:rPr>
                <w:color w:val="0000FF"/>
              </w:rPr>
            </w:pPr>
          </w:p>
          <w:p w14:paraId="6047B64B">
            <w:pPr>
              <w:ind w:firstLine="0"/>
              <w:rPr>
                <w:color w:val="0000FF"/>
              </w:rPr>
            </w:pPr>
            <w:r>
              <w:rPr>
                <w:rFonts w:hint="eastAsia" w:ascii="黑体" w:eastAsia="黑体"/>
                <w:bCs/>
              </w:rPr>
              <w:t>关键词</w:t>
            </w:r>
            <w:r>
              <w:rPr>
                <w:rFonts w:hint="eastAsia" w:ascii="黑体" w:eastAsia="黑体"/>
                <w:b/>
                <w:bCs/>
              </w:rPr>
              <w:t xml:space="preserve"> </w:t>
            </w:r>
            <w:r>
              <w:rPr>
                <w:rFonts w:ascii="黑体" w:eastAsia="黑体"/>
              </w:rPr>
              <w:t xml:space="preserve">  </w:t>
            </w:r>
          </w:p>
          <w:p w14:paraId="7FD9C274">
            <w:pPr>
              <w:rPr>
                <w:color w:val="0000FF"/>
              </w:rPr>
            </w:pPr>
          </w:p>
          <w:p w14:paraId="3E187A7C">
            <w:pPr>
              <w:rPr>
                <w:color w:val="0000FF"/>
              </w:rPr>
            </w:pPr>
          </w:p>
          <w:p w14:paraId="10D48C0D">
            <w:pPr>
              <w:rPr>
                <w:sz w:val="32"/>
                <w:u w:val="single"/>
              </w:rPr>
            </w:pPr>
          </w:p>
          <w:p w14:paraId="0620B705">
            <w:pPr>
              <w:ind w:firstLine="0"/>
              <w:rPr>
                <w:sz w:val="32"/>
                <w:u w:val="single"/>
              </w:rPr>
            </w:pPr>
          </w:p>
          <w:p w14:paraId="0622A9EE">
            <w:pPr>
              <w:ind w:firstLine="0"/>
              <w:rPr>
                <w:sz w:val="32"/>
                <w:u w:val="single"/>
              </w:rPr>
            </w:pPr>
          </w:p>
          <w:p w14:paraId="18DB56E9">
            <w:pPr>
              <w:ind w:firstLine="0"/>
              <w:rPr>
                <w:sz w:val="32"/>
                <w:u w:val="single"/>
              </w:rPr>
            </w:pPr>
          </w:p>
        </w:tc>
      </w:tr>
    </w:tbl>
    <w:p w14:paraId="1042110F">
      <w:pPr>
        <w:snapToGrid w:val="0"/>
        <w:spacing w:afterLines="30"/>
        <w:ind w:firstLine="1800" w:firstLineChars="450"/>
        <w:rPr>
          <w:rFonts w:ascii="黑体" w:hAnsi="黑体" w:eastAsia="黑体"/>
          <w:bCs/>
          <w:spacing w:val="40"/>
          <w:kern w:val="18"/>
          <w:sz w:val="32"/>
        </w:rPr>
      </w:pPr>
    </w:p>
    <w:p w14:paraId="6321E94E">
      <w:pPr>
        <w:spacing w:afterLines="20"/>
        <w:sectPr>
          <w:type w:val="oddPage"/>
          <w:pgSz w:w="11907" w:h="16840"/>
          <w:pgMar w:top="1134" w:right="1134" w:bottom="1134" w:left="1134"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66368"/>
        <w15:color w:val="DBDBDB"/>
        <w:docPartObj>
          <w:docPartGallery w:val="Table of Contents"/>
          <w:docPartUnique/>
        </w:docPartObj>
      </w:sdtPr>
      <w:sdtEndPr>
        <w:rPr>
          <w:rFonts w:ascii="宋体" w:hAnsi="宋体" w:eastAsia="宋体" w:cs="Times New Roman"/>
          <w:kern w:val="2"/>
          <w:sz w:val="24"/>
          <w:szCs w:val="24"/>
          <w:lang w:val="en-US" w:eastAsia="zh-CN" w:bidi="ar-SA"/>
        </w:rPr>
      </w:sdtEndPr>
      <w:sdtContent>
        <w:p w14:paraId="48DA277B">
          <w:pPr>
            <w:spacing w:before="0" w:beforeLines="0" w:after="0" w:afterLines="0" w:line="240" w:lineRule="auto"/>
            <w:ind w:left="0" w:leftChars="0" w:right="0" w:rightChars="0" w:firstLine="0" w:firstLineChars="0"/>
            <w:jc w:val="center"/>
          </w:pPr>
          <w:r>
            <w:rPr>
              <w:rFonts w:ascii="宋体" w:hAnsi="宋体" w:eastAsia="宋体"/>
              <w:b/>
              <w:bCs/>
              <w:sz w:val="32"/>
              <w:szCs w:val="32"/>
            </w:rPr>
            <w:t>目</w:t>
          </w:r>
          <w:r>
            <w:rPr>
              <w:rFonts w:hint="eastAsia" w:ascii="宋体" w:hAnsi="宋体"/>
              <w:b/>
              <w:bCs/>
              <w:sz w:val="32"/>
              <w:szCs w:val="32"/>
              <w:lang w:val="en-US" w:eastAsia="zh-CN"/>
            </w:rPr>
            <w:t xml:space="preserve">  </w:t>
          </w:r>
          <w:r>
            <w:rPr>
              <w:rFonts w:ascii="宋体" w:hAnsi="宋体" w:eastAsia="宋体"/>
              <w:b/>
              <w:bCs/>
              <w:sz w:val="32"/>
              <w:szCs w:val="32"/>
            </w:rPr>
            <w:t>录</w:t>
          </w:r>
        </w:p>
        <w:p w14:paraId="512AAD92">
          <w:pPr>
            <w:pStyle w:val="14"/>
            <w:tabs>
              <w:tab w:val="right" w:leader="dot" w:pos="9639"/>
            </w:tabs>
          </w:pPr>
          <w:r>
            <w:fldChar w:fldCharType="begin"/>
          </w:r>
          <w:r>
            <w:instrText xml:space="preserve">TOC \o "1-3" \h \u </w:instrText>
          </w:r>
          <w:r>
            <w:fldChar w:fldCharType="separate"/>
          </w:r>
          <w:r>
            <w:fldChar w:fldCharType="begin"/>
          </w:r>
          <w:r>
            <w:instrText xml:space="preserve"> HYPERLINK \l _Toc8583 </w:instrText>
          </w:r>
          <w:r>
            <w:fldChar w:fldCharType="separate"/>
          </w:r>
          <w:r>
            <w:rPr>
              <w:rFonts w:hint="default"/>
            </w:rPr>
            <w:t xml:space="preserve">1 </w:t>
          </w:r>
          <w:r>
            <w:rPr>
              <w:rFonts w:hint="eastAsia"/>
              <w:lang w:val="en-US" w:eastAsia="zh-CN"/>
            </w:rPr>
            <w:t>引言</w:t>
          </w:r>
          <w:r>
            <w:tab/>
          </w:r>
          <w:r>
            <w:fldChar w:fldCharType="begin"/>
          </w:r>
          <w:r>
            <w:instrText xml:space="preserve"> PAGEREF _Toc8583 \h </w:instrText>
          </w:r>
          <w:r>
            <w:fldChar w:fldCharType="separate"/>
          </w:r>
          <w:r>
            <w:t>1</w:t>
          </w:r>
          <w:r>
            <w:fldChar w:fldCharType="end"/>
          </w:r>
          <w:r>
            <w:fldChar w:fldCharType="end"/>
          </w:r>
        </w:p>
        <w:p w14:paraId="1204E433">
          <w:pPr>
            <w:pStyle w:val="15"/>
            <w:tabs>
              <w:tab w:val="right" w:leader="dot" w:pos="9639"/>
            </w:tabs>
          </w:pPr>
          <w:r>
            <w:fldChar w:fldCharType="begin"/>
          </w:r>
          <w:r>
            <w:instrText xml:space="preserve"> HYPERLINK \l _Toc6706 </w:instrText>
          </w:r>
          <w:r>
            <w:fldChar w:fldCharType="separate"/>
          </w:r>
          <w:r>
            <w:rPr>
              <w:rFonts w:hint="eastAsia"/>
              <w:lang w:val="en-US" w:eastAsia="zh-CN"/>
            </w:rPr>
            <w:t>1.1</w:t>
          </w:r>
          <w:r>
            <w:rPr>
              <w:rFonts w:hint="eastAsia"/>
            </w:rPr>
            <w:t>研究背景</w:t>
          </w:r>
          <w:r>
            <w:tab/>
          </w:r>
          <w:r>
            <w:fldChar w:fldCharType="begin"/>
          </w:r>
          <w:r>
            <w:instrText xml:space="preserve"> PAGEREF _Toc6706 \h </w:instrText>
          </w:r>
          <w:r>
            <w:fldChar w:fldCharType="separate"/>
          </w:r>
          <w:r>
            <w:t>1</w:t>
          </w:r>
          <w:r>
            <w:fldChar w:fldCharType="end"/>
          </w:r>
          <w:r>
            <w:fldChar w:fldCharType="end"/>
          </w:r>
        </w:p>
        <w:p w14:paraId="32E82658">
          <w:pPr>
            <w:pStyle w:val="15"/>
            <w:tabs>
              <w:tab w:val="right" w:leader="dot" w:pos="9639"/>
            </w:tabs>
          </w:pPr>
          <w:r>
            <w:fldChar w:fldCharType="begin"/>
          </w:r>
          <w:r>
            <w:instrText xml:space="preserve"> HYPERLINK \l _Toc4847 </w:instrText>
          </w:r>
          <w:r>
            <w:fldChar w:fldCharType="separate"/>
          </w:r>
          <w:r>
            <w:rPr>
              <w:rFonts w:hint="eastAsia"/>
            </w:rPr>
            <w:t>1.2 研究意义</w:t>
          </w:r>
          <w:r>
            <w:tab/>
          </w:r>
          <w:r>
            <w:fldChar w:fldCharType="begin"/>
          </w:r>
          <w:r>
            <w:instrText xml:space="preserve"> PAGEREF _Toc4847 \h </w:instrText>
          </w:r>
          <w:r>
            <w:fldChar w:fldCharType="separate"/>
          </w:r>
          <w:r>
            <w:t>1</w:t>
          </w:r>
          <w:r>
            <w:fldChar w:fldCharType="end"/>
          </w:r>
          <w:r>
            <w:fldChar w:fldCharType="end"/>
          </w:r>
        </w:p>
        <w:p w14:paraId="52540EDF">
          <w:pPr>
            <w:pStyle w:val="15"/>
            <w:tabs>
              <w:tab w:val="right" w:leader="dot" w:pos="9639"/>
            </w:tabs>
          </w:pPr>
          <w:r>
            <w:fldChar w:fldCharType="begin"/>
          </w:r>
          <w:r>
            <w:instrText xml:space="preserve"> HYPERLINK \l _Toc12139 </w:instrText>
          </w:r>
          <w:r>
            <w:fldChar w:fldCharType="separate"/>
          </w:r>
          <w:r>
            <w:rPr>
              <w:rFonts w:hint="eastAsia"/>
            </w:rPr>
            <w:t>1.3 研究目标</w:t>
          </w:r>
          <w:r>
            <w:tab/>
          </w:r>
          <w:r>
            <w:fldChar w:fldCharType="begin"/>
          </w:r>
          <w:r>
            <w:instrText xml:space="preserve"> PAGEREF _Toc12139 \h </w:instrText>
          </w:r>
          <w:r>
            <w:fldChar w:fldCharType="separate"/>
          </w:r>
          <w:r>
            <w:t>2</w:t>
          </w:r>
          <w:r>
            <w:fldChar w:fldCharType="end"/>
          </w:r>
          <w:r>
            <w:fldChar w:fldCharType="end"/>
          </w:r>
        </w:p>
        <w:p w14:paraId="33C2BC42">
          <w:pPr>
            <w:pStyle w:val="14"/>
            <w:tabs>
              <w:tab w:val="right" w:leader="dot" w:pos="9639"/>
            </w:tabs>
          </w:pPr>
          <w:r>
            <w:fldChar w:fldCharType="begin"/>
          </w:r>
          <w:r>
            <w:instrText xml:space="preserve"> HYPERLINK \l _Toc30990 </w:instrText>
          </w:r>
          <w:r>
            <w:fldChar w:fldCharType="separate"/>
          </w:r>
          <w:r>
            <w:rPr>
              <w:rFonts w:hint="default"/>
            </w:rPr>
            <w:t xml:space="preserve">2 </w:t>
          </w:r>
          <w:r>
            <w:rPr>
              <w:rFonts w:hint="eastAsia"/>
            </w:rPr>
            <w:t>相关技术与理论基础</w:t>
          </w:r>
          <w:r>
            <w:tab/>
          </w:r>
          <w:r>
            <w:fldChar w:fldCharType="begin"/>
          </w:r>
          <w:r>
            <w:instrText xml:space="preserve"> PAGEREF _Toc30990 \h </w:instrText>
          </w:r>
          <w:r>
            <w:fldChar w:fldCharType="separate"/>
          </w:r>
          <w:r>
            <w:t>3</w:t>
          </w:r>
          <w:r>
            <w:fldChar w:fldCharType="end"/>
          </w:r>
          <w:r>
            <w:fldChar w:fldCharType="end"/>
          </w:r>
        </w:p>
        <w:p w14:paraId="0BECFE0A">
          <w:pPr>
            <w:pStyle w:val="15"/>
            <w:tabs>
              <w:tab w:val="right" w:leader="dot" w:pos="9639"/>
            </w:tabs>
          </w:pPr>
          <w:r>
            <w:fldChar w:fldCharType="begin"/>
          </w:r>
          <w:r>
            <w:instrText xml:space="preserve"> HYPERLINK \l _Toc25935 </w:instrText>
          </w:r>
          <w:r>
            <w:fldChar w:fldCharType="separate"/>
          </w:r>
          <w:r>
            <w:rPr>
              <w:rFonts w:hint="eastAsia"/>
            </w:rPr>
            <w:t>2.1 中国象棋规则</w:t>
          </w:r>
          <w:r>
            <w:tab/>
          </w:r>
          <w:r>
            <w:fldChar w:fldCharType="begin"/>
          </w:r>
          <w:r>
            <w:instrText xml:space="preserve"> PAGEREF _Toc25935 \h </w:instrText>
          </w:r>
          <w:r>
            <w:fldChar w:fldCharType="separate"/>
          </w:r>
          <w:r>
            <w:t>3</w:t>
          </w:r>
          <w:r>
            <w:fldChar w:fldCharType="end"/>
          </w:r>
          <w:r>
            <w:fldChar w:fldCharType="end"/>
          </w:r>
        </w:p>
        <w:p w14:paraId="3B65454E">
          <w:pPr>
            <w:pStyle w:val="10"/>
            <w:tabs>
              <w:tab w:val="right" w:leader="dot" w:pos="9639"/>
            </w:tabs>
          </w:pPr>
          <w:r>
            <w:fldChar w:fldCharType="begin"/>
          </w:r>
          <w:r>
            <w:instrText xml:space="preserve"> HYPERLINK \l _Toc4539 </w:instrText>
          </w:r>
          <w:r>
            <w:fldChar w:fldCharType="separate"/>
          </w:r>
          <w:r>
            <w:rPr>
              <w:rFonts w:hint="eastAsia"/>
              <w:lang w:val="en-US" w:eastAsia="zh-CN"/>
            </w:rPr>
            <w:t>2.1.1</w:t>
          </w:r>
          <w:r>
            <w:t>棋盘与棋子构成</w:t>
          </w:r>
          <w:r>
            <w:tab/>
          </w:r>
          <w:r>
            <w:fldChar w:fldCharType="begin"/>
          </w:r>
          <w:r>
            <w:instrText xml:space="preserve"> PAGEREF _Toc4539 \h </w:instrText>
          </w:r>
          <w:r>
            <w:fldChar w:fldCharType="separate"/>
          </w:r>
          <w:r>
            <w:t>3</w:t>
          </w:r>
          <w:r>
            <w:fldChar w:fldCharType="end"/>
          </w:r>
          <w:r>
            <w:fldChar w:fldCharType="end"/>
          </w:r>
        </w:p>
        <w:p w14:paraId="4EFB49FA">
          <w:pPr>
            <w:pStyle w:val="10"/>
            <w:tabs>
              <w:tab w:val="right" w:leader="dot" w:pos="9639"/>
            </w:tabs>
          </w:pPr>
          <w:r>
            <w:fldChar w:fldCharType="begin"/>
          </w:r>
          <w:r>
            <w:instrText xml:space="preserve"> HYPERLINK \l _Toc4830 </w:instrText>
          </w:r>
          <w:r>
            <w:fldChar w:fldCharType="separate"/>
          </w:r>
          <w:r>
            <w:rPr>
              <w:rFonts w:hint="eastAsia"/>
              <w:lang w:val="en-US" w:eastAsia="zh-CN"/>
            </w:rPr>
            <w:t>2.1.2</w:t>
          </w:r>
          <w:r>
            <w:t>棋子移动规则矩阵</w:t>
          </w:r>
          <w:r>
            <w:tab/>
          </w:r>
          <w:r>
            <w:fldChar w:fldCharType="begin"/>
          </w:r>
          <w:r>
            <w:instrText xml:space="preserve"> PAGEREF _Toc4830 \h </w:instrText>
          </w:r>
          <w:r>
            <w:fldChar w:fldCharType="separate"/>
          </w:r>
          <w:r>
            <w:t>3</w:t>
          </w:r>
          <w:r>
            <w:fldChar w:fldCharType="end"/>
          </w:r>
          <w:r>
            <w:fldChar w:fldCharType="end"/>
          </w:r>
        </w:p>
        <w:p w14:paraId="3BD7DCC8">
          <w:pPr>
            <w:pStyle w:val="10"/>
            <w:tabs>
              <w:tab w:val="right" w:leader="dot" w:pos="9639"/>
            </w:tabs>
          </w:pPr>
          <w:r>
            <w:fldChar w:fldCharType="begin"/>
          </w:r>
          <w:r>
            <w:instrText xml:space="preserve"> HYPERLINK \l _Toc11889 </w:instrText>
          </w:r>
          <w:r>
            <w:fldChar w:fldCharType="separate"/>
          </w:r>
          <w:r>
            <w:rPr>
              <w:rFonts w:hint="eastAsia"/>
              <w:lang w:val="en-US" w:eastAsia="zh-CN"/>
            </w:rPr>
            <w:t>2.1.3</w:t>
          </w:r>
          <w:r>
            <w:t>胜负判定机制</w:t>
          </w:r>
          <w:r>
            <w:tab/>
          </w:r>
          <w:r>
            <w:fldChar w:fldCharType="begin"/>
          </w:r>
          <w:r>
            <w:instrText xml:space="preserve"> PAGEREF _Toc11889 \h </w:instrText>
          </w:r>
          <w:r>
            <w:fldChar w:fldCharType="separate"/>
          </w:r>
          <w:r>
            <w:t>3</w:t>
          </w:r>
          <w:r>
            <w:fldChar w:fldCharType="end"/>
          </w:r>
          <w:r>
            <w:fldChar w:fldCharType="end"/>
          </w:r>
        </w:p>
        <w:p w14:paraId="15473346">
          <w:pPr>
            <w:pStyle w:val="15"/>
            <w:tabs>
              <w:tab w:val="right" w:leader="dot" w:pos="9639"/>
            </w:tabs>
          </w:pPr>
          <w:r>
            <w:fldChar w:fldCharType="begin"/>
          </w:r>
          <w:r>
            <w:instrText xml:space="preserve"> HYPERLINK \l _Toc10294 </w:instrText>
          </w:r>
          <w:r>
            <w:fldChar w:fldCharType="separate"/>
          </w:r>
          <w:r>
            <w:rPr>
              <w:rFonts w:hint="eastAsia"/>
            </w:rPr>
            <w:t>2.2 博弈树与Minimax算法</w:t>
          </w:r>
          <w:r>
            <w:tab/>
          </w:r>
          <w:r>
            <w:fldChar w:fldCharType="begin"/>
          </w:r>
          <w:r>
            <w:instrText xml:space="preserve"> PAGEREF _Toc10294 \h </w:instrText>
          </w:r>
          <w:r>
            <w:fldChar w:fldCharType="separate"/>
          </w:r>
          <w:r>
            <w:t>3</w:t>
          </w:r>
          <w:r>
            <w:fldChar w:fldCharType="end"/>
          </w:r>
          <w:r>
            <w:fldChar w:fldCharType="end"/>
          </w:r>
        </w:p>
        <w:p w14:paraId="2095A6B4">
          <w:pPr>
            <w:pStyle w:val="10"/>
            <w:tabs>
              <w:tab w:val="right" w:leader="dot" w:pos="9639"/>
            </w:tabs>
          </w:pPr>
          <w:r>
            <w:fldChar w:fldCharType="begin"/>
          </w:r>
          <w:r>
            <w:instrText xml:space="preserve"> HYPERLINK \l _Toc6431 </w:instrText>
          </w:r>
          <w:r>
            <w:fldChar w:fldCharType="separate"/>
          </w:r>
          <w:r>
            <w:rPr>
              <w:rFonts w:hint="eastAsia"/>
              <w:lang w:val="en-US" w:eastAsia="zh-CN"/>
            </w:rPr>
            <w:t>2.2.1</w:t>
          </w:r>
          <w:r>
            <w:rPr>
              <w:rFonts w:hint="default"/>
            </w:rPr>
            <w:t>博弈树的数学模型</w:t>
          </w:r>
          <w:r>
            <w:tab/>
          </w:r>
          <w:r>
            <w:fldChar w:fldCharType="begin"/>
          </w:r>
          <w:r>
            <w:instrText xml:space="preserve"> PAGEREF _Toc6431 \h </w:instrText>
          </w:r>
          <w:r>
            <w:fldChar w:fldCharType="separate"/>
          </w:r>
          <w:r>
            <w:t>3</w:t>
          </w:r>
          <w:r>
            <w:fldChar w:fldCharType="end"/>
          </w:r>
          <w:r>
            <w:fldChar w:fldCharType="end"/>
          </w:r>
        </w:p>
        <w:p w14:paraId="11C9D04C">
          <w:pPr>
            <w:pStyle w:val="10"/>
            <w:tabs>
              <w:tab w:val="right" w:leader="dot" w:pos="9639"/>
            </w:tabs>
          </w:pPr>
          <w:r>
            <w:fldChar w:fldCharType="begin"/>
          </w:r>
          <w:r>
            <w:instrText xml:space="preserve"> HYPERLINK \l _Toc8360 </w:instrText>
          </w:r>
          <w:r>
            <w:fldChar w:fldCharType="separate"/>
          </w:r>
          <w:r>
            <w:rPr>
              <w:rFonts w:hint="eastAsia"/>
              <w:lang w:val="en-US" w:eastAsia="zh-CN"/>
            </w:rPr>
            <w:t>2.2.2</w:t>
          </w:r>
          <w:r>
            <w:rPr>
              <w:rFonts w:hint="default"/>
            </w:rPr>
            <w:t>Minimax算法的核心原理</w:t>
          </w:r>
          <w:r>
            <w:tab/>
          </w:r>
          <w:r>
            <w:fldChar w:fldCharType="begin"/>
          </w:r>
          <w:r>
            <w:instrText xml:space="preserve"> PAGEREF _Toc8360 \h </w:instrText>
          </w:r>
          <w:r>
            <w:fldChar w:fldCharType="separate"/>
          </w:r>
          <w:r>
            <w:t>4</w:t>
          </w:r>
          <w:r>
            <w:fldChar w:fldCharType="end"/>
          </w:r>
          <w:r>
            <w:fldChar w:fldCharType="end"/>
          </w:r>
        </w:p>
        <w:p w14:paraId="668EEFE9">
          <w:pPr>
            <w:pStyle w:val="15"/>
            <w:tabs>
              <w:tab w:val="right" w:leader="dot" w:pos="9639"/>
            </w:tabs>
          </w:pPr>
          <w:r>
            <w:fldChar w:fldCharType="begin"/>
          </w:r>
          <w:r>
            <w:instrText xml:space="preserve"> HYPERLINK \l _Toc23658 </w:instrText>
          </w:r>
          <w:r>
            <w:fldChar w:fldCharType="separate"/>
          </w:r>
          <w:r>
            <w:rPr>
              <w:rFonts w:hint="eastAsia"/>
            </w:rPr>
            <w:t>2.</w:t>
          </w:r>
          <w:r>
            <w:rPr>
              <w:rFonts w:hint="eastAsia"/>
              <w:lang w:val="en-US" w:eastAsia="zh-CN"/>
            </w:rPr>
            <w:t>3</w:t>
          </w:r>
          <w:r>
            <w:rPr>
              <w:rFonts w:hint="eastAsia"/>
            </w:rPr>
            <w:t xml:space="preserve"> 局面评估函数</w:t>
          </w:r>
          <w:r>
            <w:tab/>
          </w:r>
          <w:r>
            <w:fldChar w:fldCharType="begin"/>
          </w:r>
          <w:r>
            <w:instrText xml:space="preserve"> PAGEREF _Toc23658 \h </w:instrText>
          </w:r>
          <w:r>
            <w:fldChar w:fldCharType="separate"/>
          </w:r>
          <w:r>
            <w:t>5</w:t>
          </w:r>
          <w:r>
            <w:fldChar w:fldCharType="end"/>
          </w:r>
          <w:r>
            <w:fldChar w:fldCharType="end"/>
          </w:r>
        </w:p>
        <w:p w14:paraId="29FA9B5C">
          <w:pPr>
            <w:pStyle w:val="15"/>
            <w:tabs>
              <w:tab w:val="right" w:leader="dot" w:pos="9639"/>
            </w:tabs>
          </w:pPr>
          <w:r>
            <w:fldChar w:fldCharType="begin"/>
          </w:r>
          <w:r>
            <w:instrText xml:space="preserve"> HYPERLINK \l _Toc20095 </w:instrText>
          </w:r>
          <w:r>
            <w:fldChar w:fldCharType="separate"/>
          </w:r>
          <w:r>
            <w:rPr>
              <w:rFonts w:hint="eastAsia"/>
            </w:rPr>
            <w:t>2.</w:t>
          </w:r>
          <w:r>
            <w:rPr>
              <w:rFonts w:hint="eastAsia"/>
              <w:lang w:val="en-US" w:eastAsia="zh-CN"/>
            </w:rPr>
            <w:t>4</w:t>
          </w:r>
          <w:r>
            <w:rPr>
              <w:rFonts w:hint="eastAsia"/>
            </w:rPr>
            <w:t xml:space="preserve"> Python与Pygame库</w:t>
          </w:r>
          <w:r>
            <w:tab/>
          </w:r>
          <w:r>
            <w:fldChar w:fldCharType="begin"/>
          </w:r>
          <w:r>
            <w:instrText xml:space="preserve"> PAGEREF _Toc20095 \h </w:instrText>
          </w:r>
          <w:r>
            <w:fldChar w:fldCharType="separate"/>
          </w:r>
          <w:r>
            <w:t>5</w:t>
          </w:r>
          <w:r>
            <w:fldChar w:fldCharType="end"/>
          </w:r>
          <w:r>
            <w:fldChar w:fldCharType="end"/>
          </w:r>
        </w:p>
        <w:p w14:paraId="3B611079">
          <w:pPr>
            <w:pStyle w:val="14"/>
            <w:tabs>
              <w:tab w:val="right" w:leader="dot" w:pos="9639"/>
            </w:tabs>
          </w:pPr>
          <w:r>
            <w:fldChar w:fldCharType="begin"/>
          </w:r>
          <w:r>
            <w:instrText xml:space="preserve"> HYPERLINK \l _Toc29407 </w:instrText>
          </w:r>
          <w:r>
            <w:fldChar w:fldCharType="separate"/>
          </w:r>
          <w:r>
            <w:rPr>
              <w:rFonts w:hint="default"/>
              <w:lang w:val="en-US" w:eastAsia="zh-CN"/>
            </w:rPr>
            <w:t xml:space="preserve">3 </w:t>
          </w:r>
          <w:r>
            <w:rPr>
              <w:rFonts w:hint="eastAsia"/>
              <w:lang w:val="en-US" w:eastAsia="zh-CN"/>
            </w:rPr>
            <w:t>需求分析</w:t>
          </w:r>
          <w:r>
            <w:tab/>
          </w:r>
          <w:r>
            <w:fldChar w:fldCharType="begin"/>
          </w:r>
          <w:r>
            <w:instrText xml:space="preserve"> PAGEREF _Toc29407 \h </w:instrText>
          </w:r>
          <w:r>
            <w:fldChar w:fldCharType="separate"/>
          </w:r>
          <w:r>
            <w:t>6</w:t>
          </w:r>
          <w:r>
            <w:fldChar w:fldCharType="end"/>
          </w:r>
          <w:r>
            <w:fldChar w:fldCharType="end"/>
          </w:r>
        </w:p>
        <w:p w14:paraId="12EF5B32">
          <w:pPr>
            <w:pStyle w:val="15"/>
            <w:tabs>
              <w:tab w:val="right" w:leader="dot" w:pos="9639"/>
            </w:tabs>
          </w:pPr>
          <w:r>
            <w:fldChar w:fldCharType="begin"/>
          </w:r>
          <w:r>
            <w:instrText xml:space="preserve"> HYPERLINK \l _Toc5587 </w:instrText>
          </w:r>
          <w:r>
            <w:fldChar w:fldCharType="separate"/>
          </w:r>
          <w:r>
            <w:rPr>
              <w:rFonts w:hint="eastAsia"/>
              <w:lang w:val="en-US" w:eastAsia="zh-CN"/>
            </w:rPr>
            <w:t>3.1功能化需求</w:t>
          </w:r>
          <w:r>
            <w:tab/>
          </w:r>
          <w:r>
            <w:fldChar w:fldCharType="begin"/>
          </w:r>
          <w:r>
            <w:instrText xml:space="preserve"> PAGEREF _Toc5587 \h </w:instrText>
          </w:r>
          <w:r>
            <w:fldChar w:fldCharType="separate"/>
          </w:r>
          <w:r>
            <w:t>6</w:t>
          </w:r>
          <w:r>
            <w:fldChar w:fldCharType="end"/>
          </w:r>
          <w:r>
            <w:fldChar w:fldCharType="end"/>
          </w:r>
        </w:p>
        <w:p w14:paraId="35DC4E87">
          <w:pPr>
            <w:pStyle w:val="10"/>
            <w:tabs>
              <w:tab w:val="right" w:leader="dot" w:pos="9639"/>
            </w:tabs>
          </w:pPr>
          <w:r>
            <w:fldChar w:fldCharType="begin"/>
          </w:r>
          <w:r>
            <w:instrText xml:space="preserve"> HYPERLINK \l _Toc15600 </w:instrText>
          </w:r>
          <w:r>
            <w:fldChar w:fldCharType="separate"/>
          </w:r>
          <w:r>
            <w:rPr>
              <w:rFonts w:hint="eastAsia"/>
              <w:lang w:val="en-US" w:eastAsia="zh-CN"/>
            </w:rPr>
            <w:t>3.1.1游戏界面实现</w:t>
          </w:r>
          <w:r>
            <w:tab/>
          </w:r>
          <w:r>
            <w:fldChar w:fldCharType="begin"/>
          </w:r>
          <w:r>
            <w:instrText xml:space="preserve"> PAGEREF _Toc15600 \h </w:instrText>
          </w:r>
          <w:r>
            <w:fldChar w:fldCharType="separate"/>
          </w:r>
          <w:r>
            <w:t>6</w:t>
          </w:r>
          <w:r>
            <w:fldChar w:fldCharType="end"/>
          </w:r>
          <w:r>
            <w:fldChar w:fldCharType="end"/>
          </w:r>
        </w:p>
        <w:p w14:paraId="6050DE39">
          <w:pPr>
            <w:pStyle w:val="10"/>
            <w:tabs>
              <w:tab w:val="right" w:leader="dot" w:pos="9639"/>
            </w:tabs>
          </w:pPr>
          <w:r>
            <w:fldChar w:fldCharType="begin"/>
          </w:r>
          <w:r>
            <w:instrText xml:space="preserve"> HYPERLINK \l _Toc5918 </w:instrText>
          </w:r>
          <w:r>
            <w:fldChar w:fldCharType="separate"/>
          </w:r>
          <w:r>
            <w:rPr>
              <w:rFonts w:hint="eastAsia"/>
              <w:lang w:val="en-US" w:eastAsia="zh-CN"/>
            </w:rPr>
            <w:t>3.1.2用户交互机制</w:t>
          </w:r>
          <w:r>
            <w:tab/>
          </w:r>
          <w:r>
            <w:fldChar w:fldCharType="begin"/>
          </w:r>
          <w:r>
            <w:instrText xml:space="preserve"> PAGEREF _Toc5918 \h </w:instrText>
          </w:r>
          <w:r>
            <w:fldChar w:fldCharType="separate"/>
          </w:r>
          <w:r>
            <w:t>6</w:t>
          </w:r>
          <w:r>
            <w:fldChar w:fldCharType="end"/>
          </w:r>
          <w:r>
            <w:fldChar w:fldCharType="end"/>
          </w:r>
        </w:p>
        <w:p w14:paraId="4EAD30BB">
          <w:pPr>
            <w:pStyle w:val="10"/>
            <w:tabs>
              <w:tab w:val="right" w:leader="dot" w:pos="9639"/>
            </w:tabs>
          </w:pPr>
          <w:r>
            <w:fldChar w:fldCharType="begin"/>
          </w:r>
          <w:r>
            <w:instrText xml:space="preserve"> HYPERLINK \l _Toc23478 </w:instrText>
          </w:r>
          <w:r>
            <w:fldChar w:fldCharType="separate"/>
          </w:r>
          <w:r>
            <w:rPr>
              <w:rFonts w:hint="eastAsia"/>
              <w:lang w:val="en-US" w:eastAsia="zh-CN"/>
            </w:rPr>
            <w:t>3.1.3 AI决策引擎</w:t>
          </w:r>
          <w:r>
            <w:tab/>
          </w:r>
          <w:r>
            <w:fldChar w:fldCharType="begin"/>
          </w:r>
          <w:r>
            <w:instrText xml:space="preserve"> PAGEREF _Toc23478 \h </w:instrText>
          </w:r>
          <w:r>
            <w:fldChar w:fldCharType="separate"/>
          </w:r>
          <w:r>
            <w:t>6</w:t>
          </w:r>
          <w:r>
            <w:fldChar w:fldCharType="end"/>
          </w:r>
          <w:r>
            <w:fldChar w:fldCharType="end"/>
          </w:r>
        </w:p>
        <w:p w14:paraId="56BBD343">
          <w:pPr>
            <w:pStyle w:val="10"/>
            <w:tabs>
              <w:tab w:val="right" w:leader="dot" w:pos="9639"/>
            </w:tabs>
          </w:pPr>
          <w:r>
            <w:fldChar w:fldCharType="begin"/>
          </w:r>
          <w:r>
            <w:instrText xml:space="preserve"> HYPERLINK \l _Toc3960 </w:instrText>
          </w:r>
          <w:r>
            <w:fldChar w:fldCharType="separate"/>
          </w:r>
          <w:r>
            <w:rPr>
              <w:rFonts w:hint="eastAsia"/>
              <w:lang w:val="en-US" w:eastAsia="zh-CN"/>
            </w:rPr>
            <w:t>3.1.4规则引擎</w:t>
          </w:r>
          <w:r>
            <w:tab/>
          </w:r>
          <w:r>
            <w:fldChar w:fldCharType="begin"/>
          </w:r>
          <w:r>
            <w:instrText xml:space="preserve"> PAGEREF _Toc3960 \h </w:instrText>
          </w:r>
          <w:r>
            <w:fldChar w:fldCharType="separate"/>
          </w:r>
          <w:r>
            <w:t>6</w:t>
          </w:r>
          <w:r>
            <w:fldChar w:fldCharType="end"/>
          </w:r>
          <w:r>
            <w:fldChar w:fldCharType="end"/>
          </w:r>
        </w:p>
        <w:p w14:paraId="47B125E4">
          <w:pPr>
            <w:pStyle w:val="15"/>
            <w:tabs>
              <w:tab w:val="right" w:leader="dot" w:pos="9639"/>
            </w:tabs>
          </w:pPr>
          <w:r>
            <w:fldChar w:fldCharType="begin"/>
          </w:r>
          <w:r>
            <w:instrText xml:space="preserve"> HYPERLINK \l _Toc16067 </w:instrText>
          </w:r>
          <w:r>
            <w:fldChar w:fldCharType="separate"/>
          </w:r>
          <w:r>
            <w:rPr>
              <w:rFonts w:hint="eastAsia"/>
              <w:lang w:val="en-US" w:eastAsia="zh-CN"/>
            </w:rPr>
            <w:t>3.2非功能需求</w:t>
          </w:r>
          <w:r>
            <w:tab/>
          </w:r>
          <w:r>
            <w:fldChar w:fldCharType="begin"/>
          </w:r>
          <w:r>
            <w:instrText xml:space="preserve"> PAGEREF _Toc16067 \h </w:instrText>
          </w:r>
          <w:r>
            <w:fldChar w:fldCharType="separate"/>
          </w:r>
          <w:r>
            <w:t>7</w:t>
          </w:r>
          <w:r>
            <w:fldChar w:fldCharType="end"/>
          </w:r>
          <w:r>
            <w:fldChar w:fldCharType="end"/>
          </w:r>
        </w:p>
        <w:p w14:paraId="59D85B43">
          <w:pPr>
            <w:pStyle w:val="10"/>
            <w:tabs>
              <w:tab w:val="right" w:leader="dot" w:pos="9639"/>
            </w:tabs>
          </w:pPr>
          <w:r>
            <w:fldChar w:fldCharType="begin"/>
          </w:r>
          <w:r>
            <w:instrText xml:space="preserve"> HYPERLINK \l _Toc9117 </w:instrText>
          </w:r>
          <w:r>
            <w:fldChar w:fldCharType="separate"/>
          </w:r>
          <w:r>
            <w:rPr>
              <w:rFonts w:hint="eastAsia"/>
              <w:lang w:val="en-US" w:eastAsia="zh-CN"/>
            </w:rPr>
            <w:t>3.2.1</w:t>
          </w:r>
          <w:r>
            <w:rPr>
              <w:rFonts w:hint="default"/>
            </w:rPr>
            <w:t>性能优化策略</w:t>
          </w:r>
          <w:r>
            <w:tab/>
          </w:r>
          <w:r>
            <w:fldChar w:fldCharType="begin"/>
          </w:r>
          <w:r>
            <w:instrText xml:space="preserve"> PAGEREF _Toc9117 \h </w:instrText>
          </w:r>
          <w:r>
            <w:fldChar w:fldCharType="separate"/>
          </w:r>
          <w:r>
            <w:t>7</w:t>
          </w:r>
          <w:r>
            <w:fldChar w:fldCharType="end"/>
          </w:r>
          <w:r>
            <w:fldChar w:fldCharType="end"/>
          </w:r>
        </w:p>
        <w:p w14:paraId="29964A24">
          <w:pPr>
            <w:pStyle w:val="10"/>
            <w:tabs>
              <w:tab w:val="right" w:leader="dot" w:pos="9639"/>
            </w:tabs>
          </w:pPr>
          <w:r>
            <w:fldChar w:fldCharType="begin"/>
          </w:r>
          <w:r>
            <w:instrText xml:space="preserve"> HYPERLINK \l _Toc25999 </w:instrText>
          </w:r>
          <w:r>
            <w:fldChar w:fldCharType="separate"/>
          </w:r>
          <w:r>
            <w:rPr>
              <w:rFonts w:hint="eastAsia"/>
              <w:lang w:val="en-US" w:eastAsia="zh-CN"/>
            </w:rPr>
            <w:t>3.2.2</w:t>
          </w:r>
          <w:r>
            <w:rPr>
              <w:rFonts w:hint="default"/>
            </w:rPr>
            <w:t>可扩展性架构</w:t>
          </w:r>
          <w:r>
            <w:tab/>
          </w:r>
          <w:r>
            <w:fldChar w:fldCharType="begin"/>
          </w:r>
          <w:r>
            <w:instrText xml:space="preserve"> PAGEREF _Toc25999 \h </w:instrText>
          </w:r>
          <w:r>
            <w:fldChar w:fldCharType="separate"/>
          </w:r>
          <w:r>
            <w:t>7</w:t>
          </w:r>
          <w:r>
            <w:fldChar w:fldCharType="end"/>
          </w:r>
          <w:r>
            <w:fldChar w:fldCharType="end"/>
          </w:r>
        </w:p>
        <w:p w14:paraId="2930F77C">
          <w:pPr>
            <w:pStyle w:val="15"/>
            <w:tabs>
              <w:tab w:val="right" w:leader="dot" w:pos="9639"/>
            </w:tabs>
          </w:pPr>
          <w:r>
            <w:fldChar w:fldCharType="begin"/>
          </w:r>
          <w:r>
            <w:instrText xml:space="preserve"> HYPERLINK \l _Toc13351 </w:instrText>
          </w:r>
          <w:r>
            <w:fldChar w:fldCharType="separate"/>
          </w:r>
          <w:r>
            <w:rPr>
              <w:rFonts w:hint="eastAsia"/>
              <w:lang w:val="en-US" w:eastAsia="zh-CN"/>
            </w:rPr>
            <w:t>3.3用户需求</w:t>
          </w:r>
          <w:r>
            <w:tab/>
          </w:r>
          <w:r>
            <w:fldChar w:fldCharType="begin"/>
          </w:r>
          <w:r>
            <w:instrText xml:space="preserve"> PAGEREF _Toc13351 \h </w:instrText>
          </w:r>
          <w:r>
            <w:fldChar w:fldCharType="separate"/>
          </w:r>
          <w:r>
            <w:t>7</w:t>
          </w:r>
          <w:r>
            <w:fldChar w:fldCharType="end"/>
          </w:r>
          <w:r>
            <w:fldChar w:fldCharType="end"/>
          </w:r>
        </w:p>
        <w:p w14:paraId="3F32D688">
          <w:pPr>
            <w:pStyle w:val="14"/>
            <w:tabs>
              <w:tab w:val="right" w:leader="dot" w:pos="9639"/>
            </w:tabs>
          </w:pPr>
          <w:r>
            <w:fldChar w:fldCharType="begin"/>
          </w:r>
          <w:r>
            <w:instrText xml:space="preserve"> HYPERLINK \l _Toc6469 </w:instrText>
          </w:r>
          <w:r>
            <w:fldChar w:fldCharType="separate"/>
          </w:r>
          <w:r>
            <w:rPr>
              <w:rFonts w:hint="default"/>
            </w:rPr>
            <w:t xml:space="preserve">4 </w:t>
          </w:r>
          <w:r>
            <w:rPr>
              <w:rFonts w:hint="eastAsia"/>
            </w:rPr>
            <w:t>系统设计</w:t>
          </w:r>
          <w:r>
            <w:tab/>
          </w:r>
          <w:r>
            <w:fldChar w:fldCharType="begin"/>
          </w:r>
          <w:r>
            <w:instrText xml:space="preserve"> PAGEREF _Toc6469 \h </w:instrText>
          </w:r>
          <w:r>
            <w:fldChar w:fldCharType="separate"/>
          </w:r>
          <w:r>
            <w:t>7</w:t>
          </w:r>
          <w:r>
            <w:fldChar w:fldCharType="end"/>
          </w:r>
          <w:r>
            <w:fldChar w:fldCharType="end"/>
          </w:r>
        </w:p>
        <w:p w14:paraId="202A50E7">
          <w:pPr>
            <w:pStyle w:val="15"/>
            <w:tabs>
              <w:tab w:val="right" w:leader="dot" w:pos="9639"/>
            </w:tabs>
          </w:pPr>
          <w:r>
            <w:fldChar w:fldCharType="begin"/>
          </w:r>
          <w:r>
            <w:instrText xml:space="preserve"> HYPERLINK \l _Toc3241 </w:instrText>
          </w:r>
          <w:r>
            <w:fldChar w:fldCharType="separate"/>
          </w:r>
          <w:r>
            <w:rPr>
              <w:rFonts w:hint="eastAsia"/>
              <w:lang w:val="en-US" w:eastAsia="zh-CN"/>
            </w:rPr>
            <w:t>4</w:t>
          </w:r>
          <w:r>
            <w:rPr>
              <w:rFonts w:hint="eastAsia"/>
            </w:rPr>
            <w:t>.1 系统架构</w:t>
          </w:r>
          <w:r>
            <w:tab/>
          </w:r>
          <w:r>
            <w:fldChar w:fldCharType="begin"/>
          </w:r>
          <w:r>
            <w:instrText xml:space="preserve"> PAGEREF _Toc3241 \h </w:instrText>
          </w:r>
          <w:r>
            <w:fldChar w:fldCharType="separate"/>
          </w:r>
          <w:r>
            <w:t>7</w:t>
          </w:r>
          <w:r>
            <w:fldChar w:fldCharType="end"/>
          </w:r>
          <w:r>
            <w:fldChar w:fldCharType="end"/>
          </w:r>
        </w:p>
        <w:p w14:paraId="3B841C0D">
          <w:pPr>
            <w:pStyle w:val="15"/>
            <w:tabs>
              <w:tab w:val="right" w:leader="dot" w:pos="9639"/>
            </w:tabs>
          </w:pPr>
          <w:r>
            <w:fldChar w:fldCharType="begin"/>
          </w:r>
          <w:r>
            <w:instrText xml:space="preserve"> HYPERLINK \l _Toc18936 </w:instrText>
          </w:r>
          <w:r>
            <w:fldChar w:fldCharType="separate"/>
          </w:r>
          <w:r>
            <w:rPr>
              <w:rFonts w:hint="eastAsia"/>
              <w:lang w:val="en-US" w:eastAsia="zh-CN"/>
            </w:rPr>
            <w:t>4</w:t>
          </w:r>
          <w:r>
            <w:rPr>
              <w:rFonts w:hint="eastAsia"/>
            </w:rPr>
            <w:t>.2 游戏界面设计</w:t>
          </w:r>
          <w:r>
            <w:tab/>
          </w:r>
          <w:r>
            <w:fldChar w:fldCharType="begin"/>
          </w:r>
          <w:r>
            <w:instrText xml:space="preserve"> PAGEREF _Toc18936 \h </w:instrText>
          </w:r>
          <w:r>
            <w:fldChar w:fldCharType="separate"/>
          </w:r>
          <w:r>
            <w:t>7</w:t>
          </w:r>
          <w:r>
            <w:fldChar w:fldCharType="end"/>
          </w:r>
          <w:r>
            <w:fldChar w:fldCharType="end"/>
          </w:r>
        </w:p>
        <w:p w14:paraId="16E1E85B">
          <w:pPr>
            <w:pStyle w:val="15"/>
            <w:tabs>
              <w:tab w:val="right" w:leader="dot" w:pos="9639"/>
            </w:tabs>
          </w:pPr>
          <w:r>
            <w:fldChar w:fldCharType="begin"/>
          </w:r>
          <w:r>
            <w:instrText xml:space="preserve"> HYPERLINK \l _Toc3209 </w:instrText>
          </w:r>
          <w:r>
            <w:fldChar w:fldCharType="separate"/>
          </w:r>
          <w:r>
            <w:rPr>
              <w:rFonts w:hint="eastAsia"/>
              <w:lang w:val="en-US" w:eastAsia="zh-CN"/>
            </w:rPr>
            <w:t>4</w:t>
          </w:r>
          <w:r>
            <w:rPr>
              <w:rFonts w:hint="eastAsia"/>
            </w:rPr>
            <w:t>.3 规则引擎设计</w:t>
          </w:r>
          <w:r>
            <w:tab/>
          </w:r>
          <w:r>
            <w:fldChar w:fldCharType="begin"/>
          </w:r>
          <w:r>
            <w:instrText xml:space="preserve"> PAGEREF _Toc3209 \h </w:instrText>
          </w:r>
          <w:r>
            <w:fldChar w:fldCharType="separate"/>
          </w:r>
          <w:r>
            <w:t>7</w:t>
          </w:r>
          <w:r>
            <w:fldChar w:fldCharType="end"/>
          </w:r>
          <w:r>
            <w:fldChar w:fldCharType="end"/>
          </w:r>
        </w:p>
        <w:p w14:paraId="1ECBD230">
          <w:pPr>
            <w:pStyle w:val="15"/>
            <w:tabs>
              <w:tab w:val="right" w:leader="dot" w:pos="9639"/>
            </w:tabs>
          </w:pPr>
          <w:r>
            <w:fldChar w:fldCharType="begin"/>
          </w:r>
          <w:r>
            <w:instrText xml:space="preserve"> HYPERLINK \l _Toc21131 </w:instrText>
          </w:r>
          <w:r>
            <w:fldChar w:fldCharType="separate"/>
          </w:r>
          <w:r>
            <w:rPr>
              <w:rFonts w:hint="eastAsia"/>
              <w:lang w:val="en-US" w:eastAsia="zh-CN"/>
            </w:rPr>
            <w:t>4</w:t>
          </w:r>
          <w:r>
            <w:rPr>
              <w:rFonts w:hint="eastAsia"/>
            </w:rPr>
            <w:t>.4 AI模块设计</w:t>
          </w:r>
          <w:r>
            <w:tab/>
          </w:r>
          <w:r>
            <w:fldChar w:fldCharType="begin"/>
          </w:r>
          <w:r>
            <w:instrText xml:space="preserve"> PAGEREF _Toc21131 \h </w:instrText>
          </w:r>
          <w:r>
            <w:fldChar w:fldCharType="separate"/>
          </w:r>
          <w:r>
            <w:t>8</w:t>
          </w:r>
          <w:r>
            <w:fldChar w:fldCharType="end"/>
          </w:r>
          <w:r>
            <w:fldChar w:fldCharType="end"/>
          </w:r>
        </w:p>
        <w:p w14:paraId="285896C4">
          <w:pPr>
            <w:pStyle w:val="14"/>
            <w:tabs>
              <w:tab w:val="right" w:leader="dot" w:pos="9639"/>
            </w:tabs>
          </w:pPr>
          <w:r>
            <w:fldChar w:fldCharType="begin"/>
          </w:r>
          <w:r>
            <w:instrText xml:space="preserve"> HYPERLINK \l _Toc8144 </w:instrText>
          </w:r>
          <w:r>
            <w:fldChar w:fldCharType="separate"/>
          </w:r>
          <w:r>
            <w:rPr>
              <w:rFonts w:hint="default"/>
            </w:rPr>
            <w:t xml:space="preserve">5 </w:t>
          </w:r>
          <w:r>
            <w:rPr>
              <w:rFonts w:hint="eastAsia"/>
            </w:rPr>
            <w:t>系统实现</w:t>
          </w:r>
          <w:r>
            <w:tab/>
          </w:r>
          <w:r>
            <w:fldChar w:fldCharType="begin"/>
          </w:r>
          <w:r>
            <w:instrText xml:space="preserve"> PAGEREF _Toc8144 \h </w:instrText>
          </w:r>
          <w:r>
            <w:fldChar w:fldCharType="separate"/>
          </w:r>
          <w:r>
            <w:t>8</w:t>
          </w:r>
          <w:r>
            <w:fldChar w:fldCharType="end"/>
          </w:r>
          <w:r>
            <w:fldChar w:fldCharType="end"/>
          </w:r>
        </w:p>
        <w:p w14:paraId="4D4E6653">
          <w:pPr>
            <w:pStyle w:val="15"/>
            <w:tabs>
              <w:tab w:val="right" w:leader="dot" w:pos="9639"/>
            </w:tabs>
          </w:pPr>
          <w:r>
            <w:fldChar w:fldCharType="begin"/>
          </w:r>
          <w:r>
            <w:instrText xml:space="preserve"> HYPERLINK \l _Toc16595 </w:instrText>
          </w:r>
          <w:r>
            <w:fldChar w:fldCharType="separate"/>
          </w:r>
          <w:r>
            <w:rPr>
              <w:rFonts w:hint="eastAsia"/>
              <w:lang w:val="en-US" w:eastAsia="zh-CN"/>
            </w:rPr>
            <w:t>5</w:t>
          </w:r>
          <w:r>
            <w:rPr>
              <w:rFonts w:hint="eastAsia"/>
            </w:rPr>
            <w:t>.1 开发环境</w:t>
          </w:r>
          <w:r>
            <w:tab/>
          </w:r>
          <w:r>
            <w:fldChar w:fldCharType="begin"/>
          </w:r>
          <w:r>
            <w:instrText xml:space="preserve"> PAGEREF _Toc16595 \h </w:instrText>
          </w:r>
          <w:r>
            <w:fldChar w:fldCharType="separate"/>
          </w:r>
          <w:r>
            <w:t>8</w:t>
          </w:r>
          <w:r>
            <w:fldChar w:fldCharType="end"/>
          </w:r>
          <w:r>
            <w:fldChar w:fldCharType="end"/>
          </w:r>
        </w:p>
        <w:p w14:paraId="47965AF1">
          <w:pPr>
            <w:pStyle w:val="15"/>
            <w:tabs>
              <w:tab w:val="right" w:leader="dot" w:pos="9639"/>
            </w:tabs>
          </w:pPr>
          <w:r>
            <w:fldChar w:fldCharType="begin"/>
          </w:r>
          <w:r>
            <w:instrText xml:space="preserve"> HYPERLINK \l _Toc20292 </w:instrText>
          </w:r>
          <w:r>
            <w:fldChar w:fldCharType="separate"/>
          </w:r>
          <w:r>
            <w:rPr>
              <w:rFonts w:hint="eastAsia"/>
              <w:lang w:val="en-US" w:eastAsia="zh-CN"/>
            </w:rPr>
            <w:t>5</w:t>
          </w:r>
          <w:r>
            <w:rPr>
              <w:rFonts w:hint="eastAsia"/>
            </w:rPr>
            <w:t>.2 游戏界面实现</w:t>
          </w:r>
          <w:r>
            <w:tab/>
          </w:r>
          <w:r>
            <w:fldChar w:fldCharType="begin"/>
          </w:r>
          <w:r>
            <w:instrText xml:space="preserve"> PAGEREF _Toc20292 \h </w:instrText>
          </w:r>
          <w:r>
            <w:fldChar w:fldCharType="separate"/>
          </w:r>
          <w:r>
            <w:t>8</w:t>
          </w:r>
          <w:r>
            <w:fldChar w:fldCharType="end"/>
          </w:r>
          <w:r>
            <w:fldChar w:fldCharType="end"/>
          </w:r>
        </w:p>
        <w:p w14:paraId="001FF7F6">
          <w:pPr>
            <w:pStyle w:val="15"/>
            <w:tabs>
              <w:tab w:val="right" w:leader="dot" w:pos="9639"/>
            </w:tabs>
          </w:pPr>
          <w:r>
            <w:fldChar w:fldCharType="begin"/>
          </w:r>
          <w:r>
            <w:instrText xml:space="preserve"> HYPERLINK \l _Toc27572 </w:instrText>
          </w:r>
          <w:r>
            <w:fldChar w:fldCharType="separate"/>
          </w:r>
          <w:r>
            <w:rPr>
              <w:rFonts w:hint="eastAsia"/>
              <w:lang w:val="en-US" w:eastAsia="zh-CN"/>
            </w:rPr>
            <w:t>5</w:t>
          </w:r>
          <w:r>
            <w:rPr>
              <w:rFonts w:hint="eastAsia"/>
            </w:rPr>
            <w:t>.3 规则引擎实现</w:t>
          </w:r>
          <w:r>
            <w:tab/>
          </w:r>
          <w:r>
            <w:fldChar w:fldCharType="begin"/>
          </w:r>
          <w:r>
            <w:instrText xml:space="preserve"> PAGEREF _Toc27572 \h </w:instrText>
          </w:r>
          <w:r>
            <w:fldChar w:fldCharType="separate"/>
          </w:r>
          <w:r>
            <w:t>8</w:t>
          </w:r>
          <w:r>
            <w:fldChar w:fldCharType="end"/>
          </w:r>
          <w:r>
            <w:fldChar w:fldCharType="end"/>
          </w:r>
        </w:p>
        <w:p w14:paraId="1E1DD0B6">
          <w:pPr>
            <w:pStyle w:val="15"/>
            <w:tabs>
              <w:tab w:val="right" w:leader="dot" w:pos="9639"/>
            </w:tabs>
          </w:pPr>
          <w:r>
            <w:fldChar w:fldCharType="begin"/>
          </w:r>
          <w:r>
            <w:instrText xml:space="preserve"> HYPERLINK \l _Toc10889 </w:instrText>
          </w:r>
          <w:r>
            <w:fldChar w:fldCharType="separate"/>
          </w:r>
          <w:r>
            <w:rPr>
              <w:rFonts w:hint="eastAsia"/>
              <w:lang w:val="en-US" w:eastAsia="zh-CN"/>
            </w:rPr>
            <w:t>5</w:t>
          </w:r>
          <w:r>
            <w:rPr>
              <w:rFonts w:hint="eastAsia"/>
            </w:rPr>
            <w:t>.4 AI模块实现</w:t>
          </w:r>
          <w:r>
            <w:tab/>
          </w:r>
          <w:r>
            <w:fldChar w:fldCharType="begin"/>
          </w:r>
          <w:r>
            <w:instrText xml:space="preserve"> PAGEREF _Toc10889 \h </w:instrText>
          </w:r>
          <w:r>
            <w:fldChar w:fldCharType="separate"/>
          </w:r>
          <w:r>
            <w:t>8</w:t>
          </w:r>
          <w:r>
            <w:fldChar w:fldCharType="end"/>
          </w:r>
          <w:r>
            <w:fldChar w:fldCharType="end"/>
          </w:r>
        </w:p>
        <w:p w14:paraId="177BB04D">
          <w:pPr>
            <w:pStyle w:val="14"/>
            <w:tabs>
              <w:tab w:val="right" w:leader="dot" w:pos="9639"/>
            </w:tabs>
          </w:pPr>
          <w:r>
            <w:fldChar w:fldCharType="begin"/>
          </w:r>
          <w:r>
            <w:instrText xml:space="preserve"> HYPERLINK \l _Toc12110 </w:instrText>
          </w:r>
          <w:r>
            <w:fldChar w:fldCharType="separate"/>
          </w:r>
          <w:r>
            <w:rPr>
              <w:rFonts w:hint="default"/>
            </w:rPr>
            <w:t xml:space="preserve">6 </w:t>
          </w:r>
          <w:r>
            <w:rPr>
              <w:rFonts w:hint="eastAsia"/>
            </w:rPr>
            <w:t>系统测试与优化</w:t>
          </w:r>
          <w:r>
            <w:tab/>
          </w:r>
          <w:r>
            <w:fldChar w:fldCharType="begin"/>
          </w:r>
          <w:r>
            <w:instrText xml:space="preserve"> PAGEREF _Toc12110 \h </w:instrText>
          </w:r>
          <w:r>
            <w:fldChar w:fldCharType="separate"/>
          </w:r>
          <w:r>
            <w:t>8</w:t>
          </w:r>
          <w:r>
            <w:fldChar w:fldCharType="end"/>
          </w:r>
          <w:r>
            <w:fldChar w:fldCharType="end"/>
          </w:r>
        </w:p>
        <w:p w14:paraId="3CF1A3EB">
          <w:pPr>
            <w:pStyle w:val="15"/>
            <w:tabs>
              <w:tab w:val="right" w:leader="dot" w:pos="9639"/>
            </w:tabs>
          </w:pPr>
          <w:r>
            <w:fldChar w:fldCharType="begin"/>
          </w:r>
          <w:r>
            <w:instrText xml:space="preserve"> HYPERLINK \l _Toc9247 </w:instrText>
          </w:r>
          <w:r>
            <w:fldChar w:fldCharType="separate"/>
          </w:r>
          <w:r>
            <w:rPr>
              <w:rFonts w:hint="eastAsia"/>
              <w:lang w:val="en-US" w:eastAsia="zh-CN"/>
            </w:rPr>
            <w:t>6</w:t>
          </w:r>
          <w:r>
            <w:rPr>
              <w:rFonts w:hint="eastAsia"/>
            </w:rPr>
            <w:t>.1 测试方法</w:t>
          </w:r>
          <w:r>
            <w:tab/>
          </w:r>
          <w:r>
            <w:fldChar w:fldCharType="begin"/>
          </w:r>
          <w:r>
            <w:instrText xml:space="preserve"> PAGEREF _Toc9247 \h </w:instrText>
          </w:r>
          <w:r>
            <w:fldChar w:fldCharType="separate"/>
          </w:r>
          <w:r>
            <w:t>8</w:t>
          </w:r>
          <w:r>
            <w:fldChar w:fldCharType="end"/>
          </w:r>
          <w:r>
            <w:fldChar w:fldCharType="end"/>
          </w:r>
        </w:p>
        <w:p w14:paraId="7F95B1A4">
          <w:pPr>
            <w:pStyle w:val="15"/>
            <w:tabs>
              <w:tab w:val="right" w:leader="dot" w:pos="9639"/>
            </w:tabs>
          </w:pPr>
          <w:r>
            <w:fldChar w:fldCharType="begin"/>
          </w:r>
          <w:r>
            <w:instrText xml:space="preserve"> HYPERLINK \l _Toc10105 </w:instrText>
          </w:r>
          <w:r>
            <w:fldChar w:fldCharType="separate"/>
          </w:r>
          <w:r>
            <w:rPr>
              <w:rFonts w:hint="eastAsia"/>
              <w:lang w:val="en-US" w:eastAsia="zh-CN"/>
            </w:rPr>
            <w:t>6</w:t>
          </w:r>
          <w:r>
            <w:rPr>
              <w:rFonts w:hint="eastAsia"/>
            </w:rPr>
            <w:t>.2 测试结果</w:t>
          </w:r>
          <w:r>
            <w:tab/>
          </w:r>
          <w:r>
            <w:fldChar w:fldCharType="begin"/>
          </w:r>
          <w:r>
            <w:instrText xml:space="preserve"> PAGEREF _Toc10105 \h </w:instrText>
          </w:r>
          <w:r>
            <w:fldChar w:fldCharType="separate"/>
          </w:r>
          <w:r>
            <w:t>8</w:t>
          </w:r>
          <w:r>
            <w:fldChar w:fldCharType="end"/>
          </w:r>
          <w:r>
            <w:fldChar w:fldCharType="end"/>
          </w:r>
        </w:p>
        <w:p w14:paraId="64A7E292">
          <w:pPr>
            <w:pStyle w:val="15"/>
            <w:tabs>
              <w:tab w:val="right" w:leader="dot" w:pos="9639"/>
            </w:tabs>
          </w:pPr>
          <w:r>
            <w:fldChar w:fldCharType="begin"/>
          </w:r>
          <w:r>
            <w:instrText xml:space="preserve"> HYPERLINK \l _Toc30325 </w:instrText>
          </w:r>
          <w:r>
            <w:fldChar w:fldCharType="separate"/>
          </w:r>
          <w:r>
            <w:rPr>
              <w:rFonts w:hint="eastAsia"/>
              <w:lang w:val="en-US" w:eastAsia="zh-CN"/>
            </w:rPr>
            <w:t>6</w:t>
          </w:r>
          <w:r>
            <w:rPr>
              <w:rFonts w:hint="eastAsia"/>
            </w:rPr>
            <w:t>.3 优化策略</w:t>
          </w:r>
          <w:r>
            <w:tab/>
          </w:r>
          <w:r>
            <w:fldChar w:fldCharType="begin"/>
          </w:r>
          <w:r>
            <w:instrText xml:space="preserve"> PAGEREF _Toc30325 \h </w:instrText>
          </w:r>
          <w:r>
            <w:fldChar w:fldCharType="separate"/>
          </w:r>
          <w:r>
            <w:t>9</w:t>
          </w:r>
          <w:r>
            <w:fldChar w:fldCharType="end"/>
          </w:r>
          <w:r>
            <w:fldChar w:fldCharType="end"/>
          </w:r>
        </w:p>
        <w:p w14:paraId="497848E6">
          <w:pPr>
            <w:pStyle w:val="14"/>
            <w:tabs>
              <w:tab w:val="right" w:leader="dot" w:pos="9639"/>
            </w:tabs>
          </w:pPr>
          <w:r>
            <w:fldChar w:fldCharType="begin"/>
          </w:r>
          <w:r>
            <w:instrText xml:space="preserve"> HYPERLINK \l _Toc17174 </w:instrText>
          </w:r>
          <w:r>
            <w:fldChar w:fldCharType="separate"/>
          </w:r>
          <w:r>
            <w:rPr>
              <w:rFonts w:hint="default"/>
            </w:rPr>
            <w:t xml:space="preserve">7 </w:t>
          </w:r>
          <w:r>
            <w:rPr>
              <w:rFonts w:hint="eastAsia"/>
            </w:rPr>
            <w:t>结果与分析</w:t>
          </w:r>
          <w:r>
            <w:tab/>
          </w:r>
          <w:r>
            <w:fldChar w:fldCharType="begin"/>
          </w:r>
          <w:r>
            <w:instrText xml:space="preserve"> PAGEREF _Toc17174 \h </w:instrText>
          </w:r>
          <w:r>
            <w:fldChar w:fldCharType="separate"/>
          </w:r>
          <w:r>
            <w:t>9</w:t>
          </w:r>
          <w:r>
            <w:fldChar w:fldCharType="end"/>
          </w:r>
          <w:r>
            <w:fldChar w:fldCharType="end"/>
          </w:r>
        </w:p>
        <w:p w14:paraId="49EE51BD">
          <w:pPr>
            <w:pStyle w:val="15"/>
            <w:tabs>
              <w:tab w:val="right" w:leader="dot" w:pos="9639"/>
            </w:tabs>
          </w:pPr>
          <w:r>
            <w:fldChar w:fldCharType="begin"/>
          </w:r>
          <w:r>
            <w:instrText xml:space="preserve"> HYPERLINK \l _Toc8807 </w:instrText>
          </w:r>
          <w:r>
            <w:fldChar w:fldCharType="separate"/>
          </w:r>
          <w:r>
            <w:rPr>
              <w:rFonts w:hint="eastAsia"/>
              <w:lang w:val="en-US" w:eastAsia="zh-CN"/>
            </w:rPr>
            <w:t>7</w:t>
          </w:r>
          <w:r>
            <w:rPr>
              <w:rFonts w:hint="eastAsia"/>
            </w:rPr>
            <w:t>.1 功能展示</w:t>
          </w:r>
          <w:r>
            <w:tab/>
          </w:r>
          <w:r>
            <w:fldChar w:fldCharType="begin"/>
          </w:r>
          <w:r>
            <w:instrText xml:space="preserve"> PAGEREF _Toc8807 \h </w:instrText>
          </w:r>
          <w:r>
            <w:fldChar w:fldCharType="separate"/>
          </w:r>
          <w:r>
            <w:t>9</w:t>
          </w:r>
          <w:r>
            <w:fldChar w:fldCharType="end"/>
          </w:r>
          <w:r>
            <w:fldChar w:fldCharType="end"/>
          </w:r>
        </w:p>
        <w:p w14:paraId="75DE113F">
          <w:pPr>
            <w:pStyle w:val="15"/>
            <w:tabs>
              <w:tab w:val="right" w:leader="dot" w:pos="9639"/>
            </w:tabs>
          </w:pPr>
          <w:r>
            <w:fldChar w:fldCharType="begin"/>
          </w:r>
          <w:r>
            <w:instrText xml:space="preserve"> HYPERLINK \l _Toc7942 </w:instrText>
          </w:r>
          <w:r>
            <w:fldChar w:fldCharType="separate"/>
          </w:r>
          <w:r>
            <w:rPr>
              <w:rFonts w:hint="eastAsia"/>
              <w:lang w:val="en-US" w:eastAsia="zh-CN"/>
            </w:rPr>
            <w:t>7</w:t>
          </w:r>
          <w:r>
            <w:rPr>
              <w:rFonts w:hint="eastAsia"/>
            </w:rPr>
            <w:t>.2 性能分析</w:t>
          </w:r>
          <w:r>
            <w:tab/>
          </w:r>
          <w:r>
            <w:fldChar w:fldCharType="begin"/>
          </w:r>
          <w:r>
            <w:instrText xml:space="preserve"> PAGEREF _Toc7942 \h </w:instrText>
          </w:r>
          <w:r>
            <w:fldChar w:fldCharType="separate"/>
          </w:r>
          <w:r>
            <w:t>9</w:t>
          </w:r>
          <w:r>
            <w:fldChar w:fldCharType="end"/>
          </w:r>
          <w:r>
            <w:fldChar w:fldCharType="end"/>
          </w:r>
        </w:p>
        <w:p w14:paraId="6F37E528">
          <w:pPr>
            <w:pStyle w:val="15"/>
            <w:tabs>
              <w:tab w:val="right" w:leader="dot" w:pos="9639"/>
            </w:tabs>
          </w:pPr>
          <w:r>
            <w:fldChar w:fldCharType="begin"/>
          </w:r>
          <w:r>
            <w:instrText xml:space="preserve"> HYPERLINK \l _Toc23268 </w:instrText>
          </w:r>
          <w:r>
            <w:fldChar w:fldCharType="separate"/>
          </w:r>
          <w:r>
            <w:rPr>
              <w:rFonts w:hint="eastAsia"/>
              <w:lang w:val="en-US" w:eastAsia="zh-CN"/>
            </w:rPr>
            <w:t>7</w:t>
          </w:r>
          <w:r>
            <w:rPr>
              <w:rFonts w:hint="eastAsia"/>
            </w:rPr>
            <w:t>.3 局限性</w:t>
          </w:r>
          <w:r>
            <w:tab/>
          </w:r>
          <w:r>
            <w:fldChar w:fldCharType="begin"/>
          </w:r>
          <w:r>
            <w:instrText xml:space="preserve"> PAGEREF _Toc23268 \h </w:instrText>
          </w:r>
          <w:r>
            <w:fldChar w:fldCharType="separate"/>
          </w:r>
          <w:r>
            <w:t>9</w:t>
          </w:r>
          <w:r>
            <w:fldChar w:fldCharType="end"/>
          </w:r>
          <w:r>
            <w:fldChar w:fldCharType="end"/>
          </w:r>
        </w:p>
        <w:p w14:paraId="00340DC0">
          <w:pPr>
            <w:pStyle w:val="15"/>
            <w:tabs>
              <w:tab w:val="right" w:leader="dot" w:pos="9639"/>
            </w:tabs>
          </w:pPr>
          <w:r>
            <w:fldChar w:fldCharType="begin"/>
          </w:r>
          <w:r>
            <w:instrText xml:space="preserve"> HYPERLINK \l _Toc19912 </w:instrText>
          </w:r>
          <w:r>
            <w:fldChar w:fldCharType="separate"/>
          </w:r>
          <w:r>
            <w:rPr>
              <w:rFonts w:hint="eastAsia"/>
              <w:lang w:val="en-US" w:eastAsia="zh-CN"/>
            </w:rPr>
            <w:t>7</w:t>
          </w:r>
          <w:r>
            <w:rPr>
              <w:rFonts w:hint="eastAsia"/>
            </w:rPr>
            <w:t>.4 改进方向</w:t>
          </w:r>
          <w:r>
            <w:tab/>
          </w:r>
          <w:r>
            <w:fldChar w:fldCharType="begin"/>
          </w:r>
          <w:r>
            <w:instrText xml:space="preserve"> PAGEREF _Toc19912 \h </w:instrText>
          </w:r>
          <w:r>
            <w:fldChar w:fldCharType="separate"/>
          </w:r>
          <w:r>
            <w:t>9</w:t>
          </w:r>
          <w:r>
            <w:fldChar w:fldCharType="end"/>
          </w:r>
          <w:r>
            <w:fldChar w:fldCharType="end"/>
          </w:r>
        </w:p>
        <w:p w14:paraId="3BC54FFA">
          <w:pPr>
            <w:pStyle w:val="14"/>
            <w:tabs>
              <w:tab w:val="right" w:leader="dot" w:pos="9639"/>
            </w:tabs>
          </w:pPr>
          <w:r>
            <w:fldChar w:fldCharType="begin"/>
          </w:r>
          <w:r>
            <w:instrText xml:space="preserve"> HYPERLINK \l _Toc3729 </w:instrText>
          </w:r>
          <w:r>
            <w:fldChar w:fldCharType="separate"/>
          </w:r>
          <w:r>
            <w:rPr>
              <w:rFonts w:hint="default"/>
            </w:rPr>
            <w:t xml:space="preserve">8 </w:t>
          </w:r>
          <w:r>
            <w:rPr>
              <w:rFonts w:hint="eastAsia"/>
            </w:rPr>
            <w:t>结论与展望</w:t>
          </w:r>
          <w:r>
            <w:tab/>
          </w:r>
          <w:r>
            <w:fldChar w:fldCharType="begin"/>
          </w:r>
          <w:r>
            <w:instrText xml:space="preserve"> PAGEREF _Toc3729 \h </w:instrText>
          </w:r>
          <w:r>
            <w:fldChar w:fldCharType="separate"/>
          </w:r>
          <w:r>
            <w:t>9</w:t>
          </w:r>
          <w:r>
            <w:fldChar w:fldCharType="end"/>
          </w:r>
          <w:r>
            <w:fldChar w:fldCharType="end"/>
          </w:r>
        </w:p>
        <w:p w14:paraId="55C58103">
          <w:pPr>
            <w:pStyle w:val="15"/>
            <w:tabs>
              <w:tab w:val="right" w:leader="dot" w:pos="9639"/>
            </w:tabs>
          </w:pPr>
          <w:r>
            <w:fldChar w:fldCharType="begin"/>
          </w:r>
          <w:r>
            <w:instrText xml:space="preserve"> HYPERLINK \l _Toc6408 </w:instrText>
          </w:r>
          <w:r>
            <w:fldChar w:fldCharType="separate"/>
          </w:r>
          <w:r>
            <w:rPr>
              <w:rFonts w:hint="eastAsia"/>
              <w:lang w:val="en-US" w:eastAsia="zh-CN"/>
            </w:rPr>
            <w:t>8</w:t>
          </w:r>
          <w:r>
            <w:rPr>
              <w:rFonts w:hint="eastAsia"/>
            </w:rPr>
            <w:t>.1 研究总结</w:t>
          </w:r>
          <w:r>
            <w:tab/>
          </w:r>
          <w:r>
            <w:fldChar w:fldCharType="begin"/>
          </w:r>
          <w:r>
            <w:instrText xml:space="preserve"> PAGEREF _Toc6408 \h </w:instrText>
          </w:r>
          <w:r>
            <w:fldChar w:fldCharType="separate"/>
          </w:r>
          <w:r>
            <w:t>9</w:t>
          </w:r>
          <w:r>
            <w:fldChar w:fldCharType="end"/>
          </w:r>
          <w:r>
            <w:fldChar w:fldCharType="end"/>
          </w:r>
        </w:p>
        <w:p w14:paraId="76EB061D">
          <w:pPr>
            <w:pStyle w:val="15"/>
            <w:tabs>
              <w:tab w:val="right" w:leader="dot" w:pos="9639"/>
            </w:tabs>
          </w:pPr>
          <w:r>
            <w:fldChar w:fldCharType="begin"/>
          </w:r>
          <w:r>
            <w:instrText xml:space="preserve"> HYPERLINK \l _Toc1947 </w:instrText>
          </w:r>
          <w:r>
            <w:fldChar w:fldCharType="separate"/>
          </w:r>
          <w:r>
            <w:rPr>
              <w:rFonts w:hint="eastAsia"/>
              <w:lang w:val="en-US" w:eastAsia="zh-CN"/>
            </w:rPr>
            <w:t>8</w:t>
          </w:r>
          <w:r>
            <w:rPr>
              <w:rFonts w:hint="eastAsia"/>
            </w:rPr>
            <w:t>.2 未来展望</w:t>
          </w:r>
          <w:r>
            <w:tab/>
          </w:r>
          <w:r>
            <w:fldChar w:fldCharType="begin"/>
          </w:r>
          <w:r>
            <w:instrText xml:space="preserve"> PAGEREF _Toc1947 \h </w:instrText>
          </w:r>
          <w:r>
            <w:fldChar w:fldCharType="separate"/>
          </w:r>
          <w:r>
            <w:t>9</w:t>
          </w:r>
          <w:r>
            <w:fldChar w:fldCharType="end"/>
          </w:r>
          <w:r>
            <w:fldChar w:fldCharType="end"/>
          </w:r>
        </w:p>
        <w:p w14:paraId="01606383">
          <w:pPr>
            <w:pStyle w:val="14"/>
            <w:tabs>
              <w:tab w:val="right" w:leader="dot" w:pos="9639"/>
            </w:tabs>
          </w:pPr>
          <w:r>
            <w:fldChar w:fldCharType="begin"/>
          </w:r>
          <w:r>
            <w:instrText xml:space="preserve"> HYPERLINK \l _Toc29865 </w:instrText>
          </w:r>
          <w:r>
            <w:fldChar w:fldCharType="separate"/>
          </w:r>
          <w:r>
            <w:rPr>
              <w:rFonts w:hint="eastAsia"/>
            </w:rPr>
            <w:t>参考文献</w:t>
          </w:r>
          <w:r>
            <w:tab/>
          </w:r>
          <w:r>
            <w:fldChar w:fldCharType="begin"/>
          </w:r>
          <w:r>
            <w:instrText xml:space="preserve"> PAGEREF _Toc29865 \h </w:instrText>
          </w:r>
          <w:r>
            <w:fldChar w:fldCharType="separate"/>
          </w:r>
          <w:r>
            <w:t>11</w:t>
          </w:r>
          <w:r>
            <w:fldChar w:fldCharType="end"/>
          </w:r>
          <w:r>
            <w:fldChar w:fldCharType="end"/>
          </w:r>
        </w:p>
        <w:p w14:paraId="0A69DC00">
          <w:pPr>
            <w:bidi w:val="0"/>
            <w:rPr>
              <w:rFonts w:ascii="宋体" w:hAnsi="宋体" w:eastAsia="宋体" w:cs="Times New Roman"/>
              <w:kern w:val="2"/>
              <w:sz w:val="24"/>
              <w:szCs w:val="24"/>
              <w:lang w:val="en-US" w:eastAsia="zh-CN" w:bidi="ar-SA"/>
            </w:rPr>
          </w:pPr>
          <w:r>
            <w:fldChar w:fldCharType="end"/>
          </w:r>
        </w:p>
      </w:sdtContent>
    </w:sdt>
    <w:p w14:paraId="5276020C">
      <w:pPr>
        <w:bidi w:val="0"/>
        <w:rPr>
          <w:rFonts w:ascii="宋体" w:hAnsi="宋体" w:eastAsia="宋体" w:cs="Times New Roman"/>
          <w:kern w:val="2"/>
          <w:sz w:val="24"/>
          <w:szCs w:val="24"/>
          <w:lang w:val="en-US" w:eastAsia="zh-CN" w:bidi="ar-SA"/>
        </w:rPr>
      </w:pPr>
    </w:p>
    <w:p w14:paraId="74EED924">
      <w:pPr>
        <w:spacing w:afterLines="20"/>
        <w:ind w:firstLine="0"/>
        <w:sectPr>
          <w:headerReference r:id="rId5" w:type="default"/>
          <w:headerReference r:id="rId6" w:type="even"/>
          <w:pgSz w:w="11907" w:h="16840"/>
          <w:pgMar w:top="1134" w:right="1134" w:bottom="1134" w:left="1134" w:header="851" w:footer="992" w:gutter="0"/>
          <w:pgNumType w:fmt="upperRoman" w:start="1"/>
          <w:cols w:space="425" w:num="1"/>
          <w:docGrid w:type="lines" w:linePitch="312" w:charSpace="0"/>
        </w:sectPr>
      </w:pPr>
    </w:p>
    <w:p w14:paraId="7B4CF6AC">
      <w:pPr>
        <w:pStyle w:val="2"/>
        <w:bidi w:val="0"/>
        <w:rPr>
          <w:rFonts w:hint="eastAsia"/>
        </w:rPr>
      </w:pPr>
      <w:bookmarkStart w:id="2" w:name="_Toc8583"/>
      <w:r>
        <w:rPr>
          <w:rFonts w:hint="eastAsia"/>
          <w:lang w:val="en-US" w:eastAsia="zh-CN"/>
        </w:rPr>
        <w:t>引言</w:t>
      </w:r>
      <w:bookmarkEnd w:id="2"/>
    </w:p>
    <w:p w14:paraId="6C297CE8">
      <w:pPr>
        <w:pStyle w:val="3"/>
        <w:bidi w:val="0"/>
        <w:rPr>
          <w:rFonts w:hint="eastAsia"/>
        </w:rPr>
      </w:pPr>
      <w:bookmarkStart w:id="3" w:name="_Toc6706"/>
      <w:r>
        <w:rPr>
          <w:rFonts w:hint="eastAsia"/>
          <w:lang w:val="en-US" w:eastAsia="zh-CN"/>
        </w:rPr>
        <w:t>1.1</w:t>
      </w:r>
      <w:r>
        <w:rPr>
          <w:rFonts w:hint="eastAsia"/>
        </w:rPr>
        <w:t>研究背景</w:t>
      </w:r>
      <w:bookmarkEnd w:id="3"/>
    </w:p>
    <w:p w14:paraId="18EA25AE">
      <w:pPr>
        <w:bidi w:val="0"/>
        <w:ind w:firstLine="420" w:firstLineChars="0"/>
      </w:pPr>
      <w:r>
        <w:t>中国象棋作为中华文明特有的智力博弈形态，其历史流变与文化意蕴深刻映射着华夏民族的价值体系与认知模式。从历史维度考察，象棋脱胎于先秦军事文化场域，《说苑·善说》"燕则斗象棋"的记载揭示其与兵家思想的渊源，经南北朝"象戏"、唐代平面化改制至北宋定型，其间楚河汉界的划定与炮的引入，既展现冷兵器时代的战争智慧，也印证了社会技术革新对文化形态的改造。在文化符号层面，棋盘九宫格局暗合《周易》宇宙观，棋子等级序列对应封建礼制秩序，行棋规则中"将帅不相见"的禁忌与"兵卒过河不回头"的设定，分别渗透着儒家"中和"伦理与兵家"决死"战略</w:t>
      </w:r>
      <w:r>
        <w:rPr>
          <w:vertAlign w:val="superscript"/>
        </w:rPr>
        <w:fldChar w:fldCharType="begin"/>
      </w:r>
      <w:r>
        <w:rPr>
          <w:vertAlign w:val="superscript"/>
        </w:rPr>
        <w:instrText xml:space="preserve"> REF _Ref23738 \r \h </w:instrText>
      </w:r>
      <w:r>
        <w:rPr>
          <w:vertAlign w:val="superscript"/>
        </w:rPr>
        <w:fldChar w:fldCharType="separate"/>
      </w:r>
      <w:r>
        <w:rPr>
          <w:vertAlign w:val="superscript"/>
        </w:rPr>
        <w:t>[1]</w:t>
      </w:r>
      <w:r>
        <w:rPr>
          <w:vertAlign w:val="superscript"/>
        </w:rPr>
        <w:fldChar w:fldCharType="end"/>
      </w:r>
      <w:r>
        <w:t>，这种虚实相生的符号系统构成理解传统社会结构的认知图谱。就社会功能而言，象棋在士大夫阶层承载着"运筹帷幄"的智性训练功能，在民间则通过"观棋不语"等博弈伦理维系道德规训，其术语体系更深度介入日常话语实践。跨文化视野下，日本将棋文献中对中国象棋的持续关注</w:t>
      </w:r>
      <w:r>
        <w:rPr>
          <w:vertAlign w:val="superscript"/>
        </w:rPr>
        <w:fldChar w:fldCharType="begin"/>
      </w:r>
      <w:r>
        <w:rPr>
          <w:vertAlign w:val="superscript"/>
        </w:rPr>
        <w:instrText xml:space="preserve"> REF _Ref23764 \r \h </w:instrText>
      </w:r>
      <w:r>
        <w:rPr>
          <w:vertAlign w:val="superscript"/>
        </w:rPr>
        <w:fldChar w:fldCharType="separate"/>
      </w:r>
      <w:r>
        <w:rPr>
          <w:vertAlign w:val="superscript"/>
        </w:rPr>
        <w:t>[2]</w:t>
      </w:r>
      <w:r>
        <w:rPr>
          <w:vertAlign w:val="superscript"/>
        </w:rPr>
        <w:fldChar w:fldCharType="end"/>
      </w:r>
      <w:r>
        <w:t>，既彰显东亚文化圈的互动关联，也反衬出中国象棋规则中"和棋"理念的独特价值——这种强调动态平衡而非零和博弈的思维范式，恰是中华文明"和而不同"哲学精髓的微观呈现。作为活态传承的文化基因，象棋不仅凝结着传统战略智慧，更在全球化时代成为传播中国文化精神的重要介质。</w:t>
      </w:r>
    </w:p>
    <w:p w14:paraId="5E97CE0F">
      <w:pPr>
        <w:bidi w:val="0"/>
        <w:ind w:firstLine="420" w:firstLineChars="0"/>
        <w:rPr>
          <w:rFonts w:hint="eastAsia"/>
        </w:rPr>
      </w:pPr>
      <w:r>
        <w:t>人工智能与游戏的深度融合，标志着人机交互范式的重要变革。聚焦中国传统智力游戏领域，AI对中国象棋的赋能呈现双重文化价值。竞技层面，既为职业棋手提供战略训练平台，亦通过</w:t>
      </w:r>
      <w:r>
        <w:rPr>
          <w:rFonts w:hint="eastAsia"/>
          <w:lang w:eastAsia="zh-CN"/>
        </w:rPr>
        <w:t>“</w:t>
      </w:r>
      <w:r>
        <w:t>人机协作</w:t>
      </w:r>
      <w:r>
        <w:rPr>
          <w:rFonts w:hint="eastAsia"/>
          <w:lang w:eastAsia="zh-CN"/>
        </w:rPr>
        <w:t>”</w:t>
      </w:r>
      <w:r>
        <w:t>模式重构师徒传承体系。文化传播层面，AI棋谱分析揭示</w:t>
      </w:r>
      <w:r>
        <w:rPr>
          <w:rFonts w:hint="eastAsia"/>
          <w:lang w:eastAsia="zh-CN"/>
        </w:rPr>
        <w:t>“</w:t>
      </w:r>
      <w:r>
        <w:rPr>
          <w:rFonts w:hint="eastAsia"/>
          <w:lang w:val="en-US" w:eastAsia="zh-CN"/>
        </w:rPr>
        <w:t>当头炮</w:t>
      </w:r>
      <w:r>
        <w:rPr>
          <w:rFonts w:hint="eastAsia"/>
          <w:lang w:eastAsia="zh-CN"/>
        </w:rPr>
        <w:t>”“</w:t>
      </w:r>
      <w:r>
        <w:rPr>
          <w:rFonts w:hint="eastAsia"/>
          <w:lang w:val="en-US" w:eastAsia="zh-CN"/>
        </w:rPr>
        <w:t>屏风马</w:t>
      </w:r>
      <w:r>
        <w:rPr>
          <w:rFonts w:hint="eastAsia"/>
          <w:lang w:eastAsia="zh-CN"/>
        </w:rPr>
        <w:t>”</w:t>
      </w:r>
      <w:r>
        <w:t>等经典开局蕴含的阴阳辩证思维</w:t>
      </w:r>
      <w:r>
        <w:rPr>
          <w:vertAlign w:val="superscript"/>
        </w:rPr>
        <w:fldChar w:fldCharType="begin"/>
      </w:r>
      <w:r>
        <w:rPr>
          <w:vertAlign w:val="superscript"/>
        </w:rPr>
        <w:instrText xml:space="preserve"> REF _Ref23738 \r \h </w:instrText>
      </w:r>
      <w:r>
        <w:rPr>
          <w:vertAlign w:val="superscript"/>
        </w:rPr>
        <w:fldChar w:fldCharType="separate"/>
      </w:r>
      <w:r>
        <w:rPr>
          <w:vertAlign w:val="superscript"/>
        </w:rPr>
        <w:t>[1]</w:t>
      </w:r>
      <w:r>
        <w:rPr>
          <w:vertAlign w:val="superscript"/>
        </w:rPr>
        <w:fldChar w:fldCharType="end"/>
      </w:r>
      <w:r>
        <w:t>，凸显AI在解码东方博弈哲学共性中的工具价值。</w:t>
      </w:r>
      <w:r>
        <w:rPr>
          <w:rFonts w:hint="eastAsia"/>
          <w:lang w:val="en-US" w:eastAsia="zh-CN"/>
        </w:rPr>
        <w:t>AI</w:t>
      </w:r>
      <w:r>
        <w:t>技术不仅延续了象棋作为</w:t>
      </w:r>
      <w:r>
        <w:rPr>
          <w:rFonts w:hint="eastAsia"/>
          <w:lang w:eastAsia="zh-CN"/>
        </w:rPr>
        <w:t>“</w:t>
      </w:r>
      <w:r>
        <w:rPr>
          <w:rFonts w:hint="eastAsia"/>
          <w:lang w:val="en-US" w:eastAsia="zh-CN"/>
        </w:rPr>
        <w:t>微型战场</w:t>
      </w:r>
      <w:r>
        <w:rPr>
          <w:rFonts w:hint="eastAsia"/>
          <w:lang w:eastAsia="zh-CN"/>
        </w:rPr>
        <w:t>”</w:t>
      </w:r>
      <w:r>
        <w:t>的传统</w:t>
      </w:r>
      <w:r>
        <w:rPr>
          <w:rFonts w:hint="eastAsia"/>
          <w:lang w:val="en-US" w:eastAsia="zh-CN"/>
        </w:rPr>
        <w:t>表现</w:t>
      </w:r>
      <w:r>
        <w:t>，更通过算法可视化使</w:t>
      </w:r>
      <w:r>
        <w:rPr>
          <w:rFonts w:hint="eastAsia"/>
          <w:lang w:eastAsia="zh-CN"/>
        </w:rPr>
        <w:t>“</w:t>
      </w:r>
      <w:r>
        <w:rPr>
          <w:rFonts w:hint="eastAsia"/>
          <w:lang w:val="en-US" w:eastAsia="zh-CN"/>
        </w:rPr>
        <w:t>弃车保帅</w:t>
      </w:r>
      <w:r>
        <w:rPr>
          <w:rFonts w:hint="eastAsia"/>
          <w:lang w:eastAsia="zh-CN"/>
        </w:rPr>
        <w:t>”</w:t>
      </w:r>
      <w:r>
        <w:t>等文化隐喻获得当代诠释，彰显人工智能在非物质文化遗产传承中的独特作用。</w:t>
      </w:r>
    </w:p>
    <w:p w14:paraId="52733D62">
      <w:pPr>
        <w:pStyle w:val="3"/>
        <w:bidi w:val="0"/>
        <w:rPr>
          <w:rFonts w:hint="eastAsia"/>
        </w:rPr>
      </w:pPr>
      <w:bookmarkStart w:id="4" w:name="_Toc4847"/>
      <w:r>
        <w:rPr>
          <w:rFonts w:hint="eastAsia"/>
        </w:rPr>
        <w:t>1.2 研究意义</w:t>
      </w:r>
      <w:bookmarkEnd w:id="4"/>
    </w:p>
    <w:p w14:paraId="5F1B2C6B">
      <w:pPr>
        <w:bidi w:val="0"/>
        <w:ind w:firstLine="420" w:firstLineChars="0"/>
      </w:pPr>
      <w:r>
        <w:t>中国象棋作为具有千年历史的传统智力博弈活动，其人工智能化开发为现代计算机科学教育提供了独特的实践场域。在人工智能教育领域，中国象棋AI的开发不仅可作为典型教学案例，更蕴含着深层的教育价值。</w:t>
      </w:r>
    </w:p>
    <w:p w14:paraId="774EE29F">
      <w:pPr>
        <w:bidi w:val="0"/>
        <w:ind w:firstLine="420" w:firstLineChars="0"/>
      </w:pPr>
      <w:r>
        <w:t>从技术实践层面，中国象棋AI的开发过程完整覆盖了经典人工智能算法的核心要素。在构建博弈树模型时，需系统掌握启发式搜索、剪枝优化等基础算法</w:t>
      </w:r>
      <w:r>
        <w:rPr>
          <w:rFonts w:hint="eastAsia"/>
          <w:lang w:eastAsia="zh-CN"/>
        </w:rPr>
        <w:t>。</w:t>
      </w:r>
      <w:r>
        <w:t>这种项目驱动的学习模式，使抽象算法理论与具体工程实践形成有机衔接。相较国际象棋与围棋，中国象棋特有的兵种协同与棋盘结构，为算法优化提供了更具东方特色的挑战场景，例如炮类棋子的非线性攻击模式对估值函数设计提出了独特要求。</w:t>
      </w:r>
    </w:p>
    <w:p w14:paraId="586E9968">
      <w:pPr>
        <w:bidi w:val="0"/>
        <w:ind w:firstLine="420" w:firstLineChars="0"/>
      </w:pPr>
      <w:r>
        <w:t>在思维训练维度，中国象棋AI开发过程蕴含着计算思维与策略思维的深度融合</w:t>
      </w:r>
      <w:r>
        <w:rPr>
          <w:rFonts w:hint="default"/>
          <w:vertAlign w:val="superscript"/>
          <w:lang w:val="en-US"/>
        </w:rPr>
        <w:fldChar w:fldCharType="begin"/>
      </w:r>
      <w:r>
        <w:rPr>
          <w:rFonts w:hint="default"/>
          <w:vertAlign w:val="superscript"/>
          <w:lang w:val="en-US"/>
        </w:rPr>
        <w:instrText xml:space="preserve"> REF _Ref28293 \r \h </w:instrText>
      </w:r>
      <w:r>
        <w:rPr>
          <w:rFonts w:hint="default"/>
          <w:vertAlign w:val="superscript"/>
          <w:lang w:val="en-US"/>
        </w:rPr>
        <w:fldChar w:fldCharType="separate"/>
      </w:r>
      <w:r>
        <w:rPr>
          <w:rFonts w:hint="default"/>
          <w:vertAlign w:val="superscript"/>
          <w:lang w:val="en-US"/>
        </w:rPr>
        <w:t>[3]</w:t>
      </w:r>
      <w:r>
        <w:rPr>
          <w:rFonts w:hint="default"/>
          <w:vertAlign w:val="superscript"/>
          <w:lang w:val="en-US"/>
        </w:rPr>
        <w:fldChar w:fldCharType="end"/>
      </w:r>
      <w:r>
        <w:t>。</w:t>
      </w:r>
      <w:r>
        <w:rPr>
          <w:rFonts w:hint="eastAsia"/>
          <w:lang w:val="en-US" w:eastAsia="zh-CN"/>
        </w:rPr>
        <w:t>将</w:t>
      </w:r>
      <w:r>
        <w:t>传统博弈智慧转化为可计算模型</w:t>
      </w:r>
      <w:r>
        <w:rPr>
          <w:rFonts w:hint="eastAsia"/>
          <w:lang w:val="en-US" w:eastAsia="zh-CN"/>
        </w:rPr>
        <w:t>的过程</w:t>
      </w:r>
      <w:r>
        <w:t>促使</w:t>
      </w:r>
      <w:r>
        <w:rPr>
          <w:rFonts w:hint="eastAsia"/>
          <w:lang w:val="en-US" w:eastAsia="zh-CN"/>
        </w:rPr>
        <w:t>人们</w:t>
      </w:r>
      <w:r>
        <w:t>建立问题分解、模式识别与系统优化的复合思维能力。此外，象棋AI与人类选手的对抗实验</w:t>
      </w:r>
      <w:r>
        <w:rPr>
          <w:rFonts w:hint="default"/>
          <w:vertAlign w:val="superscript"/>
          <w:lang w:val="en-US"/>
        </w:rPr>
        <w:fldChar w:fldCharType="begin"/>
      </w:r>
      <w:r>
        <w:rPr>
          <w:rFonts w:hint="default"/>
          <w:vertAlign w:val="superscript"/>
          <w:lang w:val="en-US"/>
        </w:rPr>
        <w:instrText xml:space="preserve"> REF _Ref28506 \r \h </w:instrText>
      </w:r>
      <w:r>
        <w:rPr>
          <w:rFonts w:hint="default"/>
          <w:vertAlign w:val="superscript"/>
          <w:lang w:val="en-US"/>
        </w:rPr>
        <w:fldChar w:fldCharType="separate"/>
      </w:r>
      <w:r>
        <w:rPr>
          <w:rFonts w:hint="default"/>
          <w:vertAlign w:val="superscript"/>
          <w:lang w:val="en-US"/>
        </w:rPr>
        <w:t>[4]</w:t>
      </w:r>
      <w:r>
        <w:rPr>
          <w:rFonts w:hint="default"/>
          <w:vertAlign w:val="superscript"/>
          <w:lang w:val="en-US"/>
        </w:rPr>
        <w:fldChar w:fldCharType="end"/>
      </w:r>
      <w:r>
        <w:t>，为认知科学视角下的决策机制研究提供了直观的教学案例。</w:t>
      </w:r>
    </w:p>
    <w:p w14:paraId="0D332A20">
      <w:pPr>
        <w:bidi w:val="0"/>
        <w:ind w:firstLine="420" w:firstLineChars="0"/>
        <w:rPr>
          <w:rFonts w:hint="eastAsia"/>
        </w:rPr>
      </w:pPr>
      <w:r>
        <w:t>从文化传承视角，中国象棋AI的开发搭建了传统文化与现代科技的对话桥梁。通过解析古谱棋局中的策略智慧，并将其编码为现代算法，</w:t>
      </w:r>
      <w:r>
        <w:rPr>
          <w:rFonts w:hint="eastAsia"/>
          <w:lang w:val="en-US" w:eastAsia="zh-CN"/>
        </w:rPr>
        <w:t>人们</w:t>
      </w:r>
      <w:r>
        <w:t>得以在技术实践中重新发现传统智力游戏的现代价值。相较于完全抽象化的AI教学项目，具有文化载体的象棋AI开发更易激发学习者的创新动机。</w:t>
      </w:r>
    </w:p>
    <w:p w14:paraId="13FD8101">
      <w:pPr>
        <w:pStyle w:val="3"/>
        <w:bidi w:val="0"/>
        <w:rPr>
          <w:rFonts w:hint="eastAsia"/>
        </w:rPr>
      </w:pPr>
      <w:bookmarkStart w:id="5" w:name="_Toc12139"/>
      <w:r>
        <w:rPr>
          <w:rFonts w:hint="eastAsia"/>
        </w:rPr>
        <w:t>1.3 研究目标</w:t>
      </w:r>
      <w:bookmarkEnd w:id="5"/>
    </w:p>
    <w:p w14:paraId="79236EC9">
      <w:pPr>
        <w:ind w:firstLine="420" w:firstLineChars="0"/>
        <w:rPr>
          <w:rFonts w:hint="eastAsia"/>
          <w:lang w:val="en-US" w:eastAsia="zh-CN"/>
        </w:rPr>
      </w:pPr>
      <w:r>
        <w:rPr>
          <w:rFonts w:hint="eastAsia"/>
          <w:lang w:val="en-US" w:eastAsia="zh-CN"/>
        </w:rPr>
        <w:t>本文旨在实现开发</w:t>
      </w:r>
      <w:r>
        <w:rPr>
          <w:rFonts w:hint="eastAsia"/>
        </w:rPr>
        <w:t>一个基于Python的中国象棋游戏AI</w:t>
      </w:r>
      <w:r>
        <w:rPr>
          <w:rFonts w:hint="eastAsia"/>
          <w:lang w:eastAsia="zh-CN"/>
        </w:rPr>
        <w:t>，</w:t>
      </w:r>
      <w:r>
        <w:rPr>
          <w:rFonts w:hint="eastAsia"/>
          <w:lang w:val="en-US" w:eastAsia="zh-CN"/>
        </w:rPr>
        <w:t>在完成棋盘UI设计和实现中国象棋基本功能的基础上，</w:t>
      </w:r>
      <w:r>
        <w:rPr>
          <w:rFonts w:hint="eastAsia"/>
        </w:rPr>
        <w:t>探索Minimax算法和局面评估函数的设计</w:t>
      </w:r>
      <w:r>
        <w:rPr>
          <w:rFonts w:hint="eastAsia"/>
          <w:lang w:eastAsia="zh-CN"/>
        </w:rPr>
        <w:t>，</w:t>
      </w:r>
      <w:r>
        <w:rPr>
          <w:rFonts w:hint="eastAsia"/>
          <w:lang w:val="en-US" w:eastAsia="zh-CN"/>
        </w:rPr>
        <w:t>完善人机对战等各项实际功能。具体研究内容如下：</w:t>
      </w:r>
    </w:p>
    <w:p w14:paraId="6CFEC15A">
      <w:pPr>
        <w:numPr>
          <w:ilvl w:val="0"/>
          <w:numId w:val="0"/>
        </w:numPr>
        <w:ind w:left="0" w:leftChars="0" w:firstLine="420" w:firstLineChars="0"/>
      </w:pPr>
      <w:r>
        <w:rPr>
          <w:rFonts w:ascii="Times New Roman" w:hAnsi="Times New Roman" w:eastAsia="宋体" w:cs="Times New Roman"/>
          <w:kern w:val="2"/>
          <w:sz w:val="24"/>
          <w:szCs w:val="24"/>
          <w:lang w:val="en-US" w:eastAsia="zh-CN" w:bidi="ar-SA"/>
        </w:rPr>
        <w:t>（1）</w:t>
      </w:r>
      <w:r>
        <w:rPr>
          <w:rFonts w:hint="eastAsia"/>
          <w:lang w:val="en-US" w:eastAsia="zh-CN"/>
        </w:rPr>
        <w:t>棋盘UI界面设计：</w:t>
      </w:r>
      <w:r>
        <w:t>棋盘视觉呈现应遵循传统规制与认知心理的平衡原则。在棋盘网格构建中，采用</w:t>
      </w:r>
      <w:r>
        <w:rPr>
          <w:rFonts w:hint="eastAsia"/>
          <w:lang w:val="en-US" w:eastAsia="zh-CN"/>
        </w:rPr>
        <w:t>传统</w:t>
      </w:r>
      <w:r>
        <w:t>标准的九纵十横线布局，棋子视觉编码采用红黑双色体系，</w:t>
      </w:r>
      <w:r>
        <w:rPr>
          <w:rFonts w:hint="eastAsia"/>
          <w:lang w:eastAsia="zh-CN"/>
        </w:rPr>
        <w:t>“</w:t>
      </w:r>
      <w:r>
        <w:rPr>
          <w:rFonts w:hint="eastAsia"/>
          <w:lang w:val="en-US" w:eastAsia="zh-CN"/>
        </w:rPr>
        <w:t>悔棋</w:t>
      </w:r>
      <w:r>
        <w:rPr>
          <w:rFonts w:hint="eastAsia"/>
          <w:lang w:eastAsia="zh-CN"/>
        </w:rPr>
        <w:t>”</w:t>
      </w:r>
      <w:r>
        <w:rPr>
          <w:rFonts w:hint="eastAsia"/>
          <w:lang w:val="en-US" w:eastAsia="zh-CN"/>
        </w:rPr>
        <w:t>和“人机对战”等功能以按键的形式呈现在界面中。在棋子交互方面，点击棋子后要对能走的位置高亮显示</w:t>
      </w:r>
      <w:r>
        <w:t>，构建符合象棋规则的约束性交互空间。</w:t>
      </w:r>
    </w:p>
    <w:p w14:paraId="45E3BF41">
      <w:pPr>
        <w:numPr>
          <w:ilvl w:val="0"/>
          <w:numId w:val="0"/>
        </w:numPr>
        <w:ind w:left="0" w:leftChars="0" w:firstLine="420" w:firstLineChars="0"/>
        <w:rPr>
          <w:rFonts w:hint="default"/>
          <w:lang w:val="en-US" w:eastAsia="zh-CN"/>
        </w:rPr>
      </w:pPr>
      <w:r>
        <w:rPr>
          <w:rFonts w:hint="default" w:ascii="Times New Roman" w:hAnsi="Times New Roman" w:eastAsia="宋体" w:cs="Times New Roman"/>
          <w:kern w:val="2"/>
          <w:sz w:val="24"/>
          <w:szCs w:val="24"/>
          <w:lang w:val="en-US" w:eastAsia="zh-CN" w:bidi="ar-SA"/>
        </w:rPr>
        <w:t>（2）</w:t>
      </w:r>
      <w:r>
        <w:rPr>
          <w:rFonts w:hint="eastAsia"/>
          <w:lang w:val="en-US" w:eastAsia="zh-CN"/>
        </w:rPr>
        <w:t>中国象棋基本功能实现：按照中国象棋的规则，实现“马走日”“象走田”等基本行棋路线。完善胜负判断机制，包含吃子逻辑、将军检测等内容，使中国象棋能够在计算机上正常运行。</w:t>
      </w:r>
    </w:p>
    <w:p w14:paraId="14D4BC26">
      <w:pPr>
        <w:numPr>
          <w:ilvl w:val="0"/>
          <w:numId w:val="0"/>
        </w:numPr>
        <w:ind w:left="0" w:leftChars="0" w:firstLine="420" w:firstLineChars="0"/>
        <w:rPr>
          <w:rFonts w:hint="eastAsia"/>
          <w:lang w:val="en-US" w:eastAsia="zh-CN"/>
        </w:rPr>
      </w:pPr>
      <w:r>
        <w:rPr>
          <w:rFonts w:hint="default" w:ascii="Times New Roman" w:hAnsi="Times New Roman" w:eastAsia="宋体" w:cs="Times New Roman"/>
          <w:kern w:val="2"/>
          <w:sz w:val="24"/>
          <w:szCs w:val="24"/>
          <w:lang w:val="en-US" w:eastAsia="zh-CN" w:bidi="ar-SA"/>
        </w:rPr>
        <w:t>（3）</w:t>
      </w:r>
      <w:r>
        <w:rPr>
          <w:rFonts w:hint="eastAsia"/>
          <w:lang w:val="en-US" w:eastAsia="zh-CN"/>
        </w:rPr>
        <w:t>AI算法研究：基于</w:t>
      </w:r>
      <w:r>
        <w:rPr>
          <w:rFonts w:hint="eastAsia"/>
        </w:rPr>
        <w:t>Minimax算法</w:t>
      </w:r>
      <w:r>
        <w:rPr>
          <w:rFonts w:hint="eastAsia"/>
          <w:vertAlign w:val="superscript"/>
          <w:lang w:eastAsia="zh-CN"/>
        </w:rPr>
        <w:fldChar w:fldCharType="begin"/>
      </w:r>
      <w:r>
        <w:rPr>
          <w:rFonts w:hint="eastAsia"/>
          <w:vertAlign w:val="superscript"/>
          <w:lang w:eastAsia="zh-CN"/>
        </w:rPr>
        <w:instrText xml:space="preserve"> REF _Ref1750 \r \h </w:instrText>
      </w:r>
      <w:r>
        <w:rPr>
          <w:rFonts w:hint="eastAsia"/>
          <w:vertAlign w:val="superscript"/>
          <w:lang w:eastAsia="zh-CN"/>
        </w:rPr>
        <w:fldChar w:fldCharType="separate"/>
      </w:r>
      <w:r>
        <w:rPr>
          <w:rFonts w:hint="eastAsia"/>
          <w:vertAlign w:val="superscript"/>
          <w:lang w:eastAsia="zh-CN"/>
        </w:rPr>
        <w:t>[5]</w:t>
      </w:r>
      <w:r>
        <w:rPr>
          <w:rFonts w:hint="eastAsia"/>
          <w:vertAlign w:val="superscript"/>
          <w:lang w:eastAsia="zh-CN"/>
        </w:rPr>
        <w:fldChar w:fldCharType="end"/>
      </w:r>
      <w:r>
        <w:rPr>
          <w:rFonts w:hint="eastAsia"/>
        </w:rPr>
        <w:t>和</w:t>
      </w:r>
      <w:r>
        <w:rPr>
          <w:rFonts w:hint="eastAsia"/>
          <w:lang w:val="en-US" w:eastAsia="zh-CN"/>
        </w:rPr>
        <w:t>构建</w:t>
      </w:r>
      <w:r>
        <w:rPr>
          <w:rFonts w:hint="eastAsia"/>
        </w:rPr>
        <w:t>局面评估函数</w:t>
      </w:r>
      <w:r>
        <w:rPr>
          <w:rFonts w:hint="eastAsia"/>
          <w:vertAlign w:val="superscript"/>
          <w:lang w:eastAsia="zh-CN"/>
        </w:rPr>
        <w:fldChar w:fldCharType="begin"/>
      </w:r>
      <w:r>
        <w:rPr>
          <w:rFonts w:hint="eastAsia"/>
          <w:vertAlign w:val="superscript"/>
          <w:lang w:eastAsia="zh-CN"/>
        </w:rPr>
        <w:instrText xml:space="preserve"> REF _Ref1769 \r \h </w:instrText>
      </w:r>
      <w:r>
        <w:rPr>
          <w:rFonts w:hint="eastAsia"/>
          <w:vertAlign w:val="superscript"/>
          <w:lang w:eastAsia="zh-CN"/>
        </w:rPr>
        <w:fldChar w:fldCharType="separate"/>
      </w:r>
      <w:r>
        <w:rPr>
          <w:rFonts w:hint="eastAsia"/>
          <w:vertAlign w:val="superscript"/>
          <w:lang w:eastAsia="zh-CN"/>
        </w:rPr>
        <w:t>[6]</w:t>
      </w:r>
      <w:r>
        <w:rPr>
          <w:rFonts w:hint="eastAsia"/>
          <w:vertAlign w:val="superscript"/>
          <w:lang w:eastAsia="zh-CN"/>
        </w:rPr>
        <w:fldChar w:fldCharType="end"/>
      </w:r>
      <w:r>
        <w:rPr>
          <w:rFonts w:hint="eastAsia"/>
          <w:lang w:val="en-US" w:eastAsia="zh-CN"/>
        </w:rPr>
        <w:t>来对当前局面进行评分检测。从简单的棋子赋分和棋盘位置赋分开始，一步步优化局面评估函数。同时通过</w:t>
      </w:r>
      <w:r>
        <w:rPr>
          <w:rFonts w:hint="eastAsia"/>
        </w:rPr>
        <w:t>Minimax算法</w:t>
      </w:r>
      <w:r>
        <w:rPr>
          <w:rFonts w:hint="eastAsia"/>
          <w:lang w:val="en-US" w:eastAsia="zh-CN"/>
        </w:rPr>
        <w:t>进行当前全局所有可走棋情况分析，判断分数得失情况，得出最优行棋路线。后期可以通过增加AI思考深度来提高AI走棋的水平，并通过优化算法减少计算量，减少AI的思考时间。</w:t>
      </w:r>
    </w:p>
    <w:p w14:paraId="4D5121B1">
      <w:pPr>
        <w:rPr>
          <w:rFonts w:hint="default"/>
          <w:lang w:val="en-US" w:eastAsia="zh-CN"/>
        </w:rPr>
      </w:pPr>
      <w:r>
        <w:rPr>
          <w:rFonts w:hint="eastAsia"/>
          <w:lang w:val="en-US" w:eastAsia="zh-CN"/>
        </w:rPr>
        <w:br w:type="page"/>
      </w:r>
    </w:p>
    <w:p w14:paraId="482D936A">
      <w:pPr>
        <w:pStyle w:val="2"/>
        <w:bidi w:val="0"/>
        <w:rPr>
          <w:rFonts w:hint="eastAsia"/>
        </w:rPr>
      </w:pPr>
      <w:bookmarkStart w:id="6" w:name="_Toc30990"/>
      <w:r>
        <w:rPr>
          <w:rFonts w:hint="eastAsia"/>
        </w:rPr>
        <w:t>相关技术与理论基础</w:t>
      </w:r>
      <w:bookmarkEnd w:id="6"/>
    </w:p>
    <w:p w14:paraId="4A331A34">
      <w:pPr>
        <w:pStyle w:val="3"/>
        <w:bidi w:val="0"/>
        <w:rPr>
          <w:rFonts w:hint="eastAsia"/>
        </w:rPr>
      </w:pPr>
      <w:bookmarkStart w:id="7" w:name="_Toc25935"/>
      <w:r>
        <w:rPr>
          <w:rFonts w:hint="eastAsia"/>
        </w:rPr>
        <w:t>2.1 中国象棋规则</w:t>
      </w:r>
      <w:bookmarkEnd w:id="7"/>
    </w:p>
    <w:p w14:paraId="11E17966">
      <w:pPr>
        <w:pStyle w:val="4"/>
        <w:bidi w:val="0"/>
      </w:pPr>
      <w:bookmarkStart w:id="8" w:name="_Toc4539"/>
      <w:r>
        <w:rPr>
          <w:rFonts w:hint="eastAsia"/>
          <w:lang w:val="en-US" w:eastAsia="zh-CN"/>
        </w:rPr>
        <w:t>2.1.1</w:t>
      </w:r>
      <w:r>
        <w:t>棋盘与棋子构成</w:t>
      </w:r>
      <w:bookmarkEnd w:id="8"/>
    </w:p>
    <w:p w14:paraId="78351B55">
      <w:pPr>
        <w:bidi w:val="0"/>
        <w:ind w:firstLine="420" w:firstLineChars="0"/>
      </w:pPr>
      <w:r>
        <w:t>中国象棋采用由9条纵线、10条横线构成的矩形棋盘，中央以</w:t>
      </w:r>
      <w:r>
        <w:rPr>
          <w:rFonts w:hint="eastAsia"/>
          <w:lang w:eastAsia="zh-CN"/>
        </w:rPr>
        <w:t>“</w:t>
      </w:r>
      <w:r>
        <w:rPr>
          <w:rFonts w:hint="eastAsia"/>
          <w:lang w:val="en-US" w:eastAsia="zh-CN"/>
        </w:rPr>
        <w:t>楚河汉界</w:t>
      </w:r>
      <w:r>
        <w:rPr>
          <w:rFonts w:hint="eastAsia"/>
          <w:lang w:eastAsia="zh-CN"/>
        </w:rPr>
        <w:t>”</w:t>
      </w:r>
      <w:r>
        <w:t>划分对战区域。棋盘坐标体系采用传统数位标记法，纵向由右至左标注1-9位，横向从己方底线至敌方底线标注为1-10路。棋子布局遵循对称原则，双方各执16枚棋子，按兵种划分为将（帅）1枚、士（仕）2枚、象（相）2枚、马2枚、车2枚、炮2枚、兵（卒）5枚，分列红黑两色以示区分。</w:t>
      </w:r>
    </w:p>
    <w:p w14:paraId="77D287E0">
      <w:pPr>
        <w:pStyle w:val="4"/>
        <w:bidi w:val="0"/>
        <w:rPr>
          <w:rFonts w:hint="eastAsia"/>
        </w:rPr>
      </w:pPr>
      <w:bookmarkStart w:id="9" w:name="_Toc4830"/>
      <w:r>
        <w:rPr>
          <w:rFonts w:hint="eastAsia"/>
          <w:lang w:val="en-US" w:eastAsia="zh-CN"/>
        </w:rPr>
        <w:t>2.1.2</w:t>
      </w:r>
      <w:r>
        <w:t>棋子移动规则矩阵</w:t>
      </w:r>
      <w:bookmarkEnd w:id="9"/>
    </w:p>
    <w:p w14:paraId="699F794A">
      <w:pPr>
        <w:pStyle w:val="8"/>
        <w:bidi w:val="0"/>
        <w:rPr>
          <w:rFonts w:hint="eastAsia"/>
        </w:rPr>
      </w:pPr>
      <w:r>
        <w:t>（1）将/帅：限制于九宫格内，可纵向或横向单格移动，具备直接对峙约束条件；</w:t>
      </w:r>
      <w:r>
        <w:rPr>
          <w:rFonts w:hint="default"/>
        </w:rPr>
        <w:br w:type="textWrapping"/>
      </w:r>
      <w:r>
        <w:rPr>
          <w:rFonts w:hint="default"/>
        </w:rPr>
        <w:t>（2）士/仕：九宫格内对角线单格移动；</w:t>
      </w:r>
      <w:r>
        <w:rPr>
          <w:rFonts w:hint="default"/>
        </w:rPr>
        <w:br w:type="textWrapping"/>
      </w:r>
      <w:r>
        <w:rPr>
          <w:rFonts w:hint="default"/>
        </w:rPr>
        <w:t>（3）象/相："田"字对角线移动，受</w:t>
      </w:r>
      <w:r>
        <w:rPr>
          <w:rFonts w:hint="eastAsia"/>
          <w:lang w:eastAsia="zh-CN"/>
        </w:rPr>
        <w:t>“</w:t>
      </w:r>
      <w:r>
        <w:rPr>
          <w:rFonts w:hint="eastAsia"/>
          <w:lang w:val="en-US" w:eastAsia="zh-CN"/>
        </w:rPr>
        <w:t>塞象眼</w:t>
      </w:r>
      <w:r>
        <w:rPr>
          <w:rFonts w:hint="eastAsia"/>
          <w:lang w:eastAsia="zh-CN"/>
        </w:rPr>
        <w:t>”</w:t>
      </w:r>
      <w:r>
        <w:rPr>
          <w:rFonts w:hint="default"/>
        </w:rPr>
        <w:t>规则制约；</w:t>
      </w:r>
      <w:r>
        <w:rPr>
          <w:rFonts w:hint="default"/>
        </w:rPr>
        <w:br w:type="textWrapping"/>
      </w:r>
      <w:r>
        <w:rPr>
          <w:rFonts w:hint="default"/>
        </w:rPr>
        <w:t>（4）马：日字型移动路径，存在</w:t>
      </w:r>
      <w:r>
        <w:rPr>
          <w:rFonts w:hint="eastAsia"/>
          <w:lang w:eastAsia="zh-CN"/>
        </w:rPr>
        <w:t>“</w:t>
      </w:r>
      <w:r>
        <w:rPr>
          <w:rFonts w:hint="eastAsia"/>
          <w:lang w:val="en-US" w:eastAsia="zh-CN"/>
        </w:rPr>
        <w:t>蹩马腿</w:t>
      </w:r>
      <w:r>
        <w:rPr>
          <w:rFonts w:hint="eastAsia"/>
          <w:lang w:eastAsia="zh-CN"/>
        </w:rPr>
        <w:t>”</w:t>
      </w:r>
      <w:r>
        <w:rPr>
          <w:rFonts w:hint="default"/>
        </w:rPr>
        <w:t>限制；</w:t>
      </w:r>
      <w:r>
        <w:rPr>
          <w:rFonts w:hint="default"/>
        </w:rPr>
        <w:br w:type="textWrapping"/>
      </w:r>
      <w:r>
        <w:rPr>
          <w:rFonts w:hint="default"/>
        </w:rPr>
        <w:t>（5）车：纵向或横向不限格数直线移动；</w:t>
      </w:r>
      <w:r>
        <w:rPr>
          <w:rFonts w:hint="default"/>
        </w:rPr>
        <w:br w:type="textWrapping"/>
      </w:r>
      <w:r>
        <w:rPr>
          <w:rFonts w:hint="default"/>
        </w:rPr>
        <w:t>（6）炮：</w:t>
      </w:r>
      <w:r>
        <w:rPr>
          <w:rFonts w:hint="eastAsia"/>
          <w:lang w:val="en-US" w:eastAsia="zh-CN"/>
        </w:rPr>
        <w:t>不吃子时移动方式与“车”相同</w:t>
      </w:r>
      <w:r>
        <w:rPr>
          <w:rFonts w:hint="eastAsia"/>
          <w:lang w:eastAsia="zh-CN"/>
        </w:rPr>
        <w:t>，</w:t>
      </w:r>
      <w:r>
        <w:rPr>
          <w:rFonts w:hint="eastAsia"/>
          <w:lang w:val="en-US" w:eastAsia="zh-CN"/>
        </w:rPr>
        <w:t>吃子时</w:t>
      </w:r>
      <w:r>
        <w:rPr>
          <w:rFonts w:hint="default"/>
        </w:rPr>
        <w:t>直线移动需隔子实施</w:t>
      </w:r>
      <w:r>
        <w:rPr>
          <w:rFonts w:hint="eastAsia"/>
          <w:lang w:eastAsia="zh-CN"/>
        </w:rPr>
        <w:t>“</w:t>
      </w:r>
      <w:r>
        <w:rPr>
          <w:rFonts w:hint="eastAsia"/>
          <w:lang w:val="en-US" w:eastAsia="zh-CN"/>
        </w:rPr>
        <w:t>炮架</w:t>
      </w:r>
      <w:r>
        <w:rPr>
          <w:rFonts w:hint="eastAsia"/>
          <w:lang w:eastAsia="zh-CN"/>
        </w:rPr>
        <w:t>”</w:t>
      </w:r>
      <w:r>
        <w:rPr>
          <w:rFonts w:hint="default"/>
        </w:rPr>
        <w:t>机制；</w:t>
      </w:r>
      <w:r>
        <w:rPr>
          <w:rFonts w:hint="default"/>
        </w:rPr>
        <w:br w:type="textWrapping"/>
      </w:r>
      <w:r>
        <w:rPr>
          <w:rFonts w:hint="default"/>
        </w:rPr>
        <w:t>（7）兵/卒：过河前仅能纵向单格推进，渡河后增加横向移动权限。</w:t>
      </w:r>
    </w:p>
    <w:p w14:paraId="44BDB9D1">
      <w:pPr>
        <w:pStyle w:val="4"/>
        <w:bidi w:val="0"/>
      </w:pPr>
      <w:bookmarkStart w:id="10" w:name="_Toc11889"/>
      <w:r>
        <w:rPr>
          <w:rFonts w:hint="eastAsia"/>
          <w:lang w:val="en-US" w:eastAsia="zh-CN"/>
        </w:rPr>
        <w:t>2.1.3</w:t>
      </w:r>
      <w:r>
        <w:t>胜负判定机制</w:t>
      </w:r>
      <w:bookmarkEnd w:id="10"/>
    </w:p>
    <w:p w14:paraId="789C72AC">
      <w:pPr>
        <w:pStyle w:val="8"/>
        <w:bidi w:val="0"/>
      </w:pPr>
      <w:r>
        <w:t>根据《中国象棋竞赛规则》（2020版），胜负判定遵循以下原则：</w:t>
      </w:r>
    </w:p>
    <w:p w14:paraId="311F48B4">
      <w:pPr>
        <w:pStyle w:val="8"/>
        <w:bidi w:val="0"/>
      </w:pPr>
      <w:r>
        <w:rPr>
          <w:rFonts w:hint="eastAsia"/>
          <w:lang w:eastAsia="zh-CN"/>
        </w:rPr>
        <w:t>（</w:t>
      </w:r>
      <w:r>
        <w:rPr>
          <w:rFonts w:hint="eastAsia"/>
          <w:lang w:val="en-US" w:eastAsia="zh-CN"/>
        </w:rPr>
        <w:t>1</w:t>
      </w:r>
      <w:r>
        <w:rPr>
          <w:rFonts w:hint="eastAsia"/>
          <w:lang w:eastAsia="zh-CN"/>
        </w:rPr>
        <w:t>）</w:t>
      </w:r>
      <w:r>
        <w:t>战术终结：通过合法着法形成"将死"状态，即对方将帅无法规避攻击；</w:t>
      </w:r>
    </w:p>
    <w:p w14:paraId="593FB8AB">
      <w:pPr>
        <w:pStyle w:val="8"/>
        <w:bidi w:val="0"/>
      </w:pPr>
      <w:r>
        <w:rPr>
          <w:rFonts w:hint="eastAsia"/>
          <w:lang w:eastAsia="zh-CN"/>
        </w:rPr>
        <w:t>（</w:t>
      </w:r>
      <w:r>
        <w:rPr>
          <w:rFonts w:hint="eastAsia"/>
          <w:lang w:val="en-US" w:eastAsia="zh-CN"/>
        </w:rPr>
        <w:t>2</w:t>
      </w:r>
      <w:r>
        <w:rPr>
          <w:rFonts w:hint="eastAsia"/>
          <w:lang w:eastAsia="zh-CN"/>
        </w:rPr>
        <w:t>）</w:t>
      </w:r>
      <w:r>
        <w:t>困毙规则：主动方虽未直接攻击，但迫使对方无合法着法可执行；</w:t>
      </w:r>
    </w:p>
    <w:p w14:paraId="4CE03112">
      <w:pPr>
        <w:pStyle w:val="8"/>
        <w:bidi w:val="0"/>
      </w:pPr>
      <w:r>
        <w:rPr>
          <w:rFonts w:hint="eastAsia"/>
          <w:lang w:eastAsia="zh-CN"/>
        </w:rPr>
        <w:t>（</w:t>
      </w:r>
      <w:r>
        <w:rPr>
          <w:rFonts w:hint="eastAsia"/>
          <w:lang w:val="en-US" w:eastAsia="zh-CN"/>
        </w:rPr>
        <w:t>3</w:t>
      </w:r>
      <w:r>
        <w:rPr>
          <w:rFonts w:hint="eastAsia"/>
          <w:lang w:eastAsia="zh-CN"/>
        </w:rPr>
        <w:t>）</w:t>
      </w:r>
      <w:r>
        <w:rPr>
          <w:rFonts w:hint="default"/>
        </w:rPr>
        <w:t>竞技纪律：三次重复局面、自然限着规则及违规次数累计达判负标准；</w:t>
      </w:r>
    </w:p>
    <w:p w14:paraId="0B7AD3E0">
      <w:pPr>
        <w:pStyle w:val="8"/>
        <w:bidi w:val="0"/>
      </w:pPr>
      <w:r>
        <w:rPr>
          <w:rFonts w:hint="eastAsia"/>
          <w:lang w:eastAsia="zh-CN"/>
        </w:rPr>
        <w:t>（</w:t>
      </w:r>
      <w:r>
        <w:rPr>
          <w:rFonts w:hint="eastAsia"/>
          <w:lang w:val="en-US" w:eastAsia="zh-CN"/>
        </w:rPr>
        <w:t>4</w:t>
      </w:r>
      <w:r>
        <w:rPr>
          <w:rFonts w:hint="eastAsia"/>
          <w:lang w:eastAsia="zh-CN"/>
        </w:rPr>
        <w:t>）</w:t>
      </w:r>
      <w:r>
        <w:rPr>
          <w:rFonts w:hint="default"/>
        </w:rPr>
        <w:t>主动认输：对弈方自行终止比赛的行为认定。</w:t>
      </w:r>
    </w:p>
    <w:p w14:paraId="107EE0E1">
      <w:pPr>
        <w:pStyle w:val="3"/>
        <w:bidi w:val="0"/>
        <w:rPr>
          <w:rFonts w:hint="eastAsia"/>
        </w:rPr>
      </w:pPr>
      <w:bookmarkStart w:id="11" w:name="_Toc10294"/>
      <w:r>
        <w:rPr>
          <w:rFonts w:hint="eastAsia"/>
        </w:rPr>
        <w:t>2.2 博弈树与Minimax算法</w:t>
      </w:r>
      <w:bookmarkEnd w:id="11"/>
    </w:p>
    <w:p w14:paraId="5BA17111">
      <w:pPr>
        <w:pStyle w:val="4"/>
        <w:bidi w:val="0"/>
      </w:pPr>
      <w:bookmarkStart w:id="12" w:name="_Toc6431"/>
      <w:r>
        <w:rPr>
          <w:rFonts w:hint="eastAsia"/>
          <w:lang w:val="en-US" w:eastAsia="zh-CN"/>
        </w:rPr>
        <w:t>2.2.1</w:t>
      </w:r>
      <w:r>
        <w:rPr>
          <w:rFonts w:hint="default"/>
        </w:rPr>
        <w:t>博弈树的数学模型</w:t>
      </w:r>
      <w:bookmarkEnd w:id="12"/>
    </w:p>
    <w:p w14:paraId="6994C7A7">
      <w:pPr>
        <w:bidi w:val="0"/>
        <w:ind w:firstLine="420" w:firstLineChars="0"/>
        <w:rPr>
          <w:rFonts w:hint="eastAsia"/>
        </w:rPr>
      </w:pPr>
      <w:r>
        <w:t>博弈树是描述棋类博弈状态空间的树形结构，其节点表征棋盘状态，边对应合法走法，叶节点反映终局结果。</w:t>
      </w:r>
      <w:r>
        <w:rPr>
          <w:rFonts w:hint="eastAsia"/>
          <w:lang w:val="en-US" w:eastAsia="zh-CN"/>
        </w:rPr>
        <w:t>理论上，只要博弈树能被完全展开，那么它就一定能找到博弈树的最优解。但</w:t>
      </w:r>
      <w:r>
        <w:t>中国象棋的博弈树具有典型复杂性：其平均分支因子高达38，理论状态空间复杂度达10^150量级。该特性导致完全遍历博弈树在计算上不可行，需结合剪枝策略与启发式评估实现高效搜索</w:t>
      </w:r>
      <w:r>
        <w:rPr>
          <w:rFonts w:hint="default"/>
          <w:vertAlign w:val="superscript"/>
          <w:lang w:val="en-US"/>
        </w:rPr>
        <w:fldChar w:fldCharType="begin"/>
      </w:r>
      <w:r>
        <w:rPr>
          <w:rFonts w:hint="default"/>
          <w:vertAlign w:val="superscript"/>
          <w:lang w:val="en-US"/>
        </w:rPr>
        <w:instrText xml:space="preserve"> REF _Ref6896 \r \h </w:instrText>
      </w:r>
      <w:r>
        <w:rPr>
          <w:rFonts w:hint="default"/>
          <w:vertAlign w:val="superscript"/>
          <w:lang w:val="en-US"/>
        </w:rPr>
        <w:fldChar w:fldCharType="separate"/>
      </w:r>
      <w:r>
        <w:rPr>
          <w:rFonts w:hint="default"/>
          <w:vertAlign w:val="superscript"/>
          <w:lang w:val="en-US"/>
        </w:rPr>
        <w:t>[7]</w:t>
      </w:r>
      <w:r>
        <w:rPr>
          <w:rFonts w:hint="default"/>
          <w:vertAlign w:val="superscript"/>
          <w:lang w:val="en-US"/>
        </w:rPr>
        <w:fldChar w:fldCharType="end"/>
      </w:r>
      <w:r>
        <w:t>。博弈树的深度受限于棋局将死步数，而广度则由棋子移动规则决定，这为算法设计提出了双重挑战</w:t>
      </w:r>
      <w:r>
        <w:rPr>
          <w:rFonts w:hint="default"/>
          <w:vertAlign w:val="superscript"/>
          <w:lang w:val="en-US"/>
        </w:rPr>
        <w:fldChar w:fldCharType="begin"/>
      </w:r>
      <w:r>
        <w:rPr>
          <w:rFonts w:hint="default"/>
          <w:vertAlign w:val="superscript"/>
          <w:lang w:val="en-US"/>
        </w:rPr>
        <w:instrText xml:space="preserve"> REF _Ref7027 \r \h </w:instrText>
      </w:r>
      <w:r>
        <w:rPr>
          <w:rFonts w:hint="default"/>
          <w:vertAlign w:val="superscript"/>
          <w:lang w:val="en-US"/>
        </w:rPr>
        <w:fldChar w:fldCharType="separate"/>
      </w:r>
      <w:r>
        <w:rPr>
          <w:rFonts w:hint="default"/>
          <w:vertAlign w:val="superscript"/>
          <w:lang w:val="en-US"/>
        </w:rPr>
        <w:t>[8]</w:t>
      </w:r>
      <w:r>
        <w:rPr>
          <w:rFonts w:hint="default"/>
          <w:vertAlign w:val="superscript"/>
          <w:lang w:val="en-US"/>
        </w:rPr>
        <w:fldChar w:fldCharType="end"/>
      </w:r>
      <w:r>
        <w:t>。</w:t>
      </w:r>
    </w:p>
    <w:p w14:paraId="167BE3BA">
      <w:pPr>
        <w:pStyle w:val="4"/>
        <w:bidi w:val="0"/>
      </w:pPr>
      <w:bookmarkStart w:id="13" w:name="_Toc8360"/>
      <w:r>
        <w:rPr>
          <w:rFonts w:hint="eastAsia"/>
          <w:lang w:val="en-US" w:eastAsia="zh-CN"/>
        </w:rPr>
        <w:t>2.2.2</w:t>
      </w:r>
      <w:r>
        <w:rPr>
          <w:rFonts w:hint="default"/>
        </w:rPr>
        <w:t>Minimax算法的核心原理</w:t>
      </w:r>
      <w:bookmarkEnd w:id="13"/>
    </w:p>
    <w:p w14:paraId="07BA1909">
      <w:pPr>
        <w:bidi w:val="0"/>
        <w:ind w:firstLine="420" w:firstLineChars="0"/>
        <w:rPr>
          <w:rFonts w:hint="eastAsia"/>
        </w:rPr>
      </w:pPr>
      <w:r>
        <w:t>极大极小值算法（Minimax Algorithm）是双人零和博弈中决策的经典方法，其核心思想是通过遍历博弈树的所有可能路径，自底向上递归评估每个结点的收益值，从而选择对当前玩家最优的行动策略。该算法假设双方玩家均采取最优策略，因此在博弈树的每一层中，当前玩家（MAX层）选择收益最大的子结点，而对手（MIN层）选择收益最小的子结点，最终根结点的评估值即为当前玩家的最优决策依据</w:t>
      </w:r>
      <w:r>
        <w:rPr>
          <w:rFonts w:hint="default"/>
          <w:vertAlign w:val="superscript"/>
          <w:lang w:val="en-US"/>
        </w:rPr>
        <w:fldChar w:fldCharType="begin"/>
      </w:r>
      <w:r>
        <w:rPr>
          <w:rFonts w:hint="default"/>
          <w:vertAlign w:val="superscript"/>
          <w:lang w:val="en-US"/>
        </w:rPr>
        <w:instrText xml:space="preserve"> REF _Ref10103 \r \h </w:instrText>
      </w:r>
      <w:r>
        <w:rPr>
          <w:rFonts w:hint="default"/>
          <w:vertAlign w:val="superscript"/>
          <w:lang w:val="en-US"/>
        </w:rPr>
        <w:fldChar w:fldCharType="separate"/>
      </w:r>
      <w:r>
        <w:rPr>
          <w:rFonts w:hint="default"/>
          <w:vertAlign w:val="superscript"/>
          <w:lang w:val="en-US"/>
        </w:rPr>
        <w:t>[9]</w:t>
      </w:r>
      <w:r>
        <w:rPr>
          <w:rFonts w:hint="default"/>
          <w:vertAlign w:val="superscript"/>
          <w:lang w:val="en-US"/>
        </w:rPr>
        <w:fldChar w:fldCharType="end"/>
      </w:r>
      <w:r>
        <w:t>。</w:t>
      </w:r>
    </w:p>
    <w:p w14:paraId="555C67B4">
      <w:pPr>
        <w:bidi w:val="0"/>
        <w:spacing w:line="240" w:lineRule="auto"/>
        <w:ind w:firstLine="420" w:firstLineChars="0"/>
        <w:jc w:val="center"/>
        <w:rPr>
          <w:rFonts w:hint="eastAsia" w:eastAsia="宋体"/>
          <w:lang w:eastAsia="zh-CN"/>
        </w:rPr>
      </w:pPr>
      <w:r>
        <w:rPr>
          <w:rFonts w:hint="eastAsia" w:eastAsia="宋体"/>
          <w:lang w:eastAsia="zh-CN"/>
        </w:rPr>
        <w:drawing>
          <wp:inline distT="0" distB="0" distL="114300" distR="114300">
            <wp:extent cx="4924425" cy="3672205"/>
            <wp:effectExtent l="0" t="0" r="3175" b="10795"/>
            <wp:docPr id="5" name="图片 5" descr="极大极小值算法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极大极小值算法示意图"/>
                    <pic:cNvPicPr>
                      <a:picLocks noChangeAspect="1"/>
                    </pic:cNvPicPr>
                  </pic:nvPicPr>
                  <pic:blipFill>
                    <a:blip r:embed="rId11"/>
                    <a:stretch>
                      <a:fillRect/>
                    </a:stretch>
                  </pic:blipFill>
                  <pic:spPr>
                    <a:xfrm>
                      <a:off x="0" y="0"/>
                      <a:ext cx="4924425" cy="3672205"/>
                    </a:xfrm>
                    <a:prstGeom prst="rect">
                      <a:avLst/>
                    </a:prstGeom>
                  </pic:spPr>
                </pic:pic>
              </a:graphicData>
            </a:graphic>
          </wp:inline>
        </w:drawing>
      </w:r>
    </w:p>
    <w:p w14:paraId="61D0D753">
      <w:pPr>
        <w:pStyle w:val="6"/>
        <w:bidi w:val="0"/>
        <w:spacing w:line="240" w:lineRule="auto"/>
        <w:ind w:firstLine="42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 xml:space="preserve"> 极大极小值算法示意图</w:t>
      </w:r>
    </w:p>
    <w:p w14:paraId="60BADF11">
      <w:pPr>
        <w:bidi w:val="0"/>
        <w:ind w:firstLine="420" w:firstLineChars="0"/>
        <w:rPr>
          <w:rFonts w:hint="eastAsia"/>
          <w:lang w:val="en-US" w:eastAsia="zh-CN"/>
        </w:rPr>
      </w:pPr>
      <w:r>
        <w:rPr>
          <w:rFonts w:hint="eastAsia"/>
          <w:lang w:val="en-US" w:eastAsia="zh-CN"/>
        </w:rPr>
        <w:t>图2-1中结点内数字表示当前得分情况MAX层表示player1走棋，MIN层表示player2走棋。假设4MAX为博弈结束层，player1在每个结点对应分别得到的收益为6、10、7、5、-5、-6和3。而在3MIN层，player2将选择对player1最为不利的结点，分别选择了得分为5、6、5、-5、-7和3的结点。在2MAX层，player1选择对自己收益最大的结点分别为7、5、-5和3。在1MIN层，player2选择5和-10。在根节点处，player1选择5。</w:t>
      </w:r>
    </w:p>
    <w:p w14:paraId="6A321A2A">
      <w:pPr>
        <w:bidi w:val="0"/>
        <w:ind w:firstLine="420" w:firstLineChars="0"/>
      </w:pPr>
      <w:r>
        <w:rPr>
          <w:rFonts w:hint="default"/>
        </w:rPr>
        <w:t>当博弈模拟情境相对简单时，由于所需构建的博弈树规模较小，其所有叶子节点的收益值均可直接通过游戏终局的胜负结果来确定。然而在实际博弈问题中，为准确模拟复杂博弈环境往往需要构建规模庞大的博弈树，这超出了常规计算机系统的算力承载范围。在此约束条件下，基于极大极小值算法构建的博弈树普遍存在搜索深度受限的问题，底层节点反馈的实为中间过程的估值预测，与最终真实收益值存在显著偏差。为解决无需遍历完整博弈树仍能获取准确收益值的关键问题，必须构建具有实时局面评估能力的智能系统——即通过静态评估函数计算博弈树叶子节点的价值参数</w:t>
      </w:r>
      <w:r>
        <w:rPr>
          <w:rFonts w:hint="default"/>
          <w:vertAlign w:val="superscript"/>
          <w:lang w:val="en-US"/>
        </w:rPr>
        <w:fldChar w:fldCharType="begin"/>
      </w:r>
      <w:r>
        <w:rPr>
          <w:rFonts w:hint="default"/>
          <w:vertAlign w:val="superscript"/>
          <w:lang w:val="en-US"/>
        </w:rPr>
        <w:instrText xml:space="preserve"> REF _Ref19862 \r \h </w:instrText>
      </w:r>
      <w:r>
        <w:rPr>
          <w:rFonts w:hint="default"/>
          <w:vertAlign w:val="superscript"/>
          <w:lang w:val="en-US"/>
        </w:rPr>
        <w:fldChar w:fldCharType="separate"/>
      </w:r>
      <w:r>
        <w:rPr>
          <w:rFonts w:hint="default"/>
          <w:vertAlign w:val="superscript"/>
          <w:lang w:val="en-US"/>
        </w:rPr>
        <w:t>[10]</w:t>
      </w:r>
      <w:r>
        <w:rPr>
          <w:rFonts w:hint="default"/>
          <w:vertAlign w:val="superscript"/>
          <w:lang w:val="en-US"/>
        </w:rPr>
        <w:fldChar w:fldCharType="end"/>
      </w:r>
      <w:r>
        <w:rPr>
          <w:rFonts w:hint="default"/>
        </w:rPr>
        <w:t>。</w:t>
      </w:r>
    </w:p>
    <w:p w14:paraId="3813A432">
      <w:pPr>
        <w:bidi w:val="0"/>
        <w:ind w:firstLine="420" w:firstLineChars="0"/>
        <w:rPr>
          <w:rFonts w:hint="default"/>
        </w:rPr>
      </w:pPr>
      <w:r>
        <w:rPr>
          <w:rFonts w:hint="default"/>
        </w:rPr>
        <w:t>在博弈智能算法中，评估函数的构建高度依赖领域专家的经验积累，其精度直接决定算法的整体性能表现。以围棋为例，这类高复杂度博弈游戏的评估函数具有显著差异性：其构建过程不仅与设计者的棋理认知深度密切相关，还需动态响应棋盘状态演化特征。专业级评估系统往往需要根据棋局阶段特征（开局、中局、残局等）构建差异化评估模型，这种多维度的复杂性使得高水平围棋AI的研发长期面临重大挑战。受此制约，在深度学习技术应用之前，计算机围棋程序的竞技水平长期徘徊在业余段位区间</w:t>
      </w:r>
      <w:r>
        <w:rPr>
          <w:rFonts w:hint="default"/>
          <w:vertAlign w:val="superscript"/>
          <w:lang w:val="en-US"/>
        </w:rPr>
        <w:fldChar w:fldCharType="begin"/>
      </w:r>
      <w:r>
        <w:rPr>
          <w:rFonts w:hint="default"/>
          <w:vertAlign w:val="superscript"/>
          <w:lang w:val="en-US"/>
        </w:rPr>
        <w:instrText xml:space="preserve"> REF _Ref20336 \r \h </w:instrText>
      </w:r>
      <w:r>
        <w:rPr>
          <w:rFonts w:hint="default"/>
          <w:vertAlign w:val="superscript"/>
          <w:lang w:val="en-US"/>
        </w:rPr>
        <w:fldChar w:fldCharType="separate"/>
      </w:r>
      <w:r>
        <w:rPr>
          <w:rFonts w:hint="default"/>
          <w:vertAlign w:val="superscript"/>
          <w:lang w:val="en-US"/>
        </w:rPr>
        <w:t>[11]</w:t>
      </w:r>
      <w:r>
        <w:rPr>
          <w:rFonts w:hint="default"/>
          <w:vertAlign w:val="superscript"/>
          <w:lang w:val="en-US"/>
        </w:rPr>
        <w:fldChar w:fldCharType="end"/>
      </w:r>
      <w:r>
        <w:rPr>
          <w:rFonts w:hint="default"/>
        </w:rPr>
        <w:t>。</w:t>
      </w:r>
    </w:p>
    <w:p w14:paraId="78BE527E">
      <w:pPr>
        <w:pStyle w:val="4"/>
        <w:bidi w:val="0"/>
        <w:rPr>
          <w:rFonts w:hint="eastAsia"/>
          <w:lang w:val="en-US" w:eastAsia="zh-CN"/>
        </w:rPr>
      </w:pPr>
      <w:r>
        <w:rPr>
          <w:rFonts w:hint="eastAsia"/>
          <w:lang w:val="en-US" w:eastAsia="zh-CN"/>
        </w:rPr>
        <w:t>2.2.3 Alpha-Beta剪枝算法</w:t>
      </w:r>
    </w:p>
    <w:p w14:paraId="403C39C2">
      <w:pPr>
        <w:bidi w:val="0"/>
        <w:ind w:firstLine="420" w:firstLineChars="0"/>
      </w:pPr>
      <w:r>
        <w:t>Alpha-Beta 剪枝算法是在极大极小值算法基础上发展而来的优化方法，其核心目标是通过剪枝策略减少博弈树的搜索量，从而提升决策效率。该算法的基本思想是在遍历博弈树时，动态评估当前节点的潜在收益，并剪去那些对最终决策无贡献的分支。具体而言，当某一节点的收益明显低于当前最优值（Alpha值）或高于对手的最坏情况（Beta值）时，该节点所在的分支将被截断，不再继续搜索。</w:t>
      </w:r>
    </w:p>
    <w:p w14:paraId="1B0CA426">
      <w:pPr>
        <w:bidi w:val="0"/>
        <w:spacing w:line="240" w:lineRule="auto"/>
        <w:ind w:firstLine="420" w:firstLineChars="0"/>
        <w:jc w:val="center"/>
        <w:rPr>
          <w:rFonts w:hint="eastAsia" w:eastAsia="宋体"/>
          <w:lang w:val="en-US" w:eastAsia="zh-CN"/>
        </w:rPr>
      </w:pPr>
      <w:r>
        <w:rPr>
          <w:rFonts w:hint="eastAsia" w:eastAsia="宋体"/>
          <w:lang w:val="en-US" w:eastAsia="zh-CN"/>
        </w:rPr>
        <w:drawing>
          <wp:inline distT="0" distB="0" distL="114300" distR="114300">
            <wp:extent cx="5314315" cy="2301875"/>
            <wp:effectExtent l="0" t="0" r="6985" b="9525"/>
            <wp:docPr id="6" name="图片 6" descr="剪枝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剪枝前"/>
                    <pic:cNvPicPr>
                      <a:picLocks noChangeAspect="1"/>
                    </pic:cNvPicPr>
                  </pic:nvPicPr>
                  <pic:blipFill>
                    <a:blip r:embed="rId12"/>
                    <a:stretch>
                      <a:fillRect/>
                    </a:stretch>
                  </pic:blipFill>
                  <pic:spPr>
                    <a:xfrm>
                      <a:off x="0" y="0"/>
                      <a:ext cx="5314315" cy="2301875"/>
                    </a:xfrm>
                    <a:prstGeom prst="rect">
                      <a:avLst/>
                    </a:prstGeom>
                  </pic:spPr>
                </pic:pic>
              </a:graphicData>
            </a:graphic>
          </wp:inline>
        </w:drawing>
      </w:r>
    </w:p>
    <w:p w14:paraId="0814102D">
      <w:pPr>
        <w:pStyle w:val="6"/>
        <w:bidi w:val="0"/>
        <w:spacing w:line="240" w:lineRule="auto"/>
        <w:ind w:firstLine="42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val="en-US" w:eastAsia="zh-CN"/>
        </w:rPr>
        <w:t xml:space="preserve"> 剪枝前的极大极小值算法示意图</w:t>
      </w:r>
    </w:p>
    <w:p w14:paraId="614C808E">
      <w:pPr>
        <w:bidi w:val="0"/>
        <w:spacing w:line="240" w:lineRule="auto"/>
        <w:jc w:val="center"/>
        <w:rPr>
          <w:rFonts w:hint="default"/>
          <w:lang w:val="en-US" w:eastAsia="zh-CN"/>
        </w:rPr>
      </w:pPr>
      <w:r>
        <w:rPr>
          <w:rFonts w:hint="default"/>
          <w:lang w:val="en-US" w:eastAsia="zh-CN"/>
        </w:rPr>
        <w:drawing>
          <wp:inline distT="0" distB="0" distL="114300" distR="114300">
            <wp:extent cx="5578475" cy="2415540"/>
            <wp:effectExtent l="0" t="0" r="9525" b="10160"/>
            <wp:docPr id="7" name="图片 7" descr="剪枝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剪枝后"/>
                    <pic:cNvPicPr>
                      <a:picLocks noChangeAspect="1"/>
                    </pic:cNvPicPr>
                  </pic:nvPicPr>
                  <pic:blipFill>
                    <a:blip r:embed="rId13"/>
                    <a:stretch>
                      <a:fillRect/>
                    </a:stretch>
                  </pic:blipFill>
                  <pic:spPr>
                    <a:xfrm>
                      <a:off x="0" y="0"/>
                      <a:ext cx="5578475" cy="2415540"/>
                    </a:xfrm>
                    <a:prstGeom prst="rect">
                      <a:avLst/>
                    </a:prstGeom>
                  </pic:spPr>
                </pic:pic>
              </a:graphicData>
            </a:graphic>
          </wp:inline>
        </w:drawing>
      </w:r>
    </w:p>
    <w:p w14:paraId="6DBBA491">
      <w:pPr>
        <w:pStyle w:val="6"/>
        <w:bidi w:val="0"/>
        <w:spacing w:line="240" w:lineRule="auto"/>
        <w:jc w:val="center"/>
        <w:rPr>
          <w:rFonts w:hint="default" w:eastAsia="宋体"/>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val="en-US" w:eastAsia="zh-CN"/>
        </w:rPr>
        <w:t xml:space="preserve"> </w:t>
      </w:r>
      <w:r>
        <w:t>Alpha-Beta 剪枝</w:t>
      </w:r>
      <w:r>
        <w:rPr>
          <w:rFonts w:hint="eastAsia"/>
          <w:lang w:val="en-US" w:eastAsia="zh-CN"/>
        </w:rPr>
        <w:t>算法示意图</w:t>
      </w:r>
    </w:p>
    <w:p w14:paraId="06A5A176">
      <w:pPr>
        <w:bidi w:val="0"/>
        <w:ind w:firstLine="420" w:firstLineChars="0"/>
        <w:rPr>
          <w:rFonts w:hint="default"/>
          <w:lang w:val="en-US" w:eastAsia="zh-CN"/>
        </w:rPr>
      </w:pPr>
      <w:r>
        <w:t>以</w:t>
      </w:r>
      <w:r>
        <w:rPr>
          <w:rFonts w:hint="eastAsia"/>
          <w:lang w:val="en-US" w:eastAsia="zh-CN"/>
        </w:rPr>
        <w:t>图</w:t>
      </w:r>
      <w:r>
        <w:t>2-</w:t>
      </w:r>
      <w:r>
        <w:rPr>
          <w:rFonts w:hint="eastAsia"/>
          <w:lang w:val="en-US" w:eastAsia="zh-CN"/>
        </w:rPr>
        <w:t>2</w:t>
      </w:r>
      <w:r>
        <w:t>和图2-</w:t>
      </w:r>
      <w:r>
        <w:rPr>
          <w:rFonts w:hint="eastAsia"/>
          <w:lang w:val="en-US" w:eastAsia="zh-CN"/>
        </w:rPr>
        <w:t>3</w:t>
      </w:r>
      <w:r>
        <w:t>所示的博弈树为例，若不进行剪枝，需完全展开所有节点以计算收益值；而通过 Alpha-Beta 剪枝，当检测到某个节点的收益值已无法影响最终决策时，即可提前终止该分支的搜索，从而显著减少计算量。这种剪枝策略在理想情况下可使搜索节点数降至极大极小值算法的平方根级别，深度提升近一倍。</w:t>
      </w:r>
    </w:p>
    <w:p w14:paraId="1BBA7AE6">
      <w:pPr>
        <w:pStyle w:val="3"/>
        <w:bidi w:val="0"/>
        <w:rPr>
          <w:rFonts w:hint="eastAsia"/>
        </w:rPr>
      </w:pPr>
      <w:bookmarkStart w:id="14" w:name="_Toc23658"/>
      <w:r>
        <w:rPr>
          <w:rFonts w:hint="eastAsia"/>
        </w:rPr>
        <w:t>2.</w:t>
      </w:r>
      <w:r>
        <w:rPr>
          <w:rFonts w:hint="eastAsia"/>
          <w:lang w:val="en-US" w:eastAsia="zh-CN"/>
        </w:rPr>
        <w:t>3</w:t>
      </w:r>
      <w:r>
        <w:rPr>
          <w:rFonts w:hint="eastAsia"/>
        </w:rPr>
        <w:t xml:space="preserve"> 局面评估函数</w:t>
      </w:r>
      <w:bookmarkEnd w:id="14"/>
    </w:p>
    <w:p w14:paraId="73D051E9">
      <w:pPr>
        <w:bidi w:val="0"/>
        <w:ind w:firstLine="420" w:firstLineChars="0"/>
        <w:rPr>
          <w:rFonts w:hint="eastAsia"/>
          <w:lang w:val="en-US" w:eastAsia="zh-CN"/>
        </w:rPr>
      </w:pPr>
      <w:r>
        <w:rPr>
          <w:rFonts w:hint="default"/>
        </w:rPr>
        <w:t>计算博弈树叶子节点的价值参数</w:t>
      </w:r>
      <w:r>
        <w:rPr>
          <w:rFonts w:hint="eastAsia"/>
          <w:lang w:val="en-US" w:eastAsia="zh-CN"/>
        </w:rPr>
        <w:t>需要通过构建局面评估函数来加以实现，本实验拟通过对棋子价值进行评估和对棋盘控制力进行位置评估两个方面来构建局面评估函数。</w:t>
      </w:r>
    </w:p>
    <w:p w14:paraId="3CAEF6F3">
      <w:pPr>
        <w:bidi w:val="0"/>
        <w:ind w:firstLine="420" w:firstLineChars="0"/>
        <w:rPr>
          <w:rFonts w:hint="default"/>
          <w:lang w:val="en-US" w:eastAsia="zh-CN"/>
        </w:rPr>
      </w:pPr>
      <w:r>
        <w:rPr>
          <w:rFonts w:hint="eastAsia"/>
          <w:lang w:val="en-US" w:eastAsia="zh-CN"/>
        </w:rPr>
        <w:t>在棋子价值评估方面，设定各个棋子的初始价值，对吃子和被吃子给出评估参考分数，</w:t>
      </w:r>
      <w:r>
        <w:t>赋予将帅最高权重，车、马、炮次之</w:t>
      </w:r>
      <w:r>
        <w:rPr>
          <w:rFonts w:hint="eastAsia"/>
          <w:lang w:val="en-US" w:eastAsia="zh-CN"/>
        </w:rPr>
        <w:t>。同时，根据棋子价值评估的结果</w:t>
      </w:r>
      <w:r>
        <w:t>量化将军威胁与棋子受攻程度</w:t>
      </w:r>
      <w:r>
        <w:rPr>
          <w:rFonts w:hint="eastAsia"/>
          <w:lang w:eastAsia="zh-CN"/>
        </w:rPr>
        <w:t>。</w:t>
      </w:r>
      <w:r>
        <w:rPr>
          <w:rFonts w:hint="eastAsia"/>
          <w:lang w:val="en-US" w:eastAsia="zh-CN"/>
        </w:rPr>
        <w:t>而对于棋盘控制力的评估则较为复杂，本实验通过参考已有的成熟算法构建一个简单的棋盘位置权重表（评分矩阵）来初步实现对</w:t>
      </w:r>
      <w:r>
        <w:t>棋子位置战略价值</w:t>
      </w:r>
      <w:r>
        <w:rPr>
          <w:rFonts w:hint="eastAsia"/>
          <w:lang w:val="en-US" w:eastAsia="zh-CN"/>
        </w:rPr>
        <w:t>的评估。考虑到不同棋子有不同的走法，因此针对不同棋子设置不同的棋盘位置权重表（评分矩阵）更为合理。</w:t>
      </w:r>
    </w:p>
    <w:p w14:paraId="0144D052">
      <w:pPr>
        <w:pStyle w:val="3"/>
        <w:bidi w:val="0"/>
        <w:rPr>
          <w:rFonts w:hint="eastAsia"/>
        </w:rPr>
      </w:pPr>
      <w:bookmarkStart w:id="15" w:name="_Toc20095"/>
      <w:r>
        <w:rPr>
          <w:rFonts w:hint="eastAsia"/>
        </w:rPr>
        <w:t>2.</w:t>
      </w:r>
      <w:r>
        <w:rPr>
          <w:rFonts w:hint="eastAsia"/>
          <w:lang w:val="en-US" w:eastAsia="zh-CN"/>
        </w:rPr>
        <w:t>4</w:t>
      </w:r>
      <w:r>
        <w:rPr>
          <w:rFonts w:hint="eastAsia"/>
        </w:rPr>
        <w:t xml:space="preserve"> Python与Pygame库</w:t>
      </w:r>
      <w:bookmarkEnd w:id="15"/>
    </w:p>
    <w:p w14:paraId="1C2BF4F5">
      <w:pPr>
        <w:bidi w:val="0"/>
        <w:ind w:firstLine="420" w:firstLineChars="0"/>
        <w:rPr>
          <w:rFonts w:hint="eastAsia"/>
        </w:rPr>
      </w:pPr>
      <w:r>
        <w:rPr>
          <w:rFonts w:hint="eastAsia"/>
        </w:rPr>
        <w:t>Python语言凭借其独特的编程范式与生态系统，已成为游戏原型开发及教育领域的重要工具。其核心优势首先体现在语法简洁性与开发效率上：通过强制缩进规则与类自然语言结构（如if player.hp &lt;= 0: game_over()），开发者能以较少的代码量实现复杂逻辑。研究表明，相同功能的游戏逻辑代码，Python版本较C#或Java可减少约40%的行数</w:t>
      </w:r>
      <w:r>
        <w:rPr>
          <w:rFonts w:hint="eastAsia"/>
          <w:vertAlign w:val="superscript"/>
        </w:rPr>
        <w:fldChar w:fldCharType="begin"/>
      </w:r>
      <w:r>
        <w:rPr>
          <w:rFonts w:hint="eastAsia"/>
          <w:vertAlign w:val="superscript"/>
        </w:rPr>
        <w:instrText xml:space="preserve"> REF _Ref30833 \r \h </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这一特性在快速迭代的独立游戏开发中尤为关键。其次，Python具备跨平台兼容性，其解释器架构使代码可在Windows、Linux、macOS等系统无缝运行，配合PyInstaller等工具链，可将项目编译为多平台可执行文件，显著降低部署成本。</w:t>
      </w:r>
    </w:p>
    <w:p w14:paraId="52E58FA0">
      <w:pPr>
        <w:bidi w:val="0"/>
        <w:ind w:firstLine="420" w:firstLineChars="0"/>
        <w:rPr>
          <w:rFonts w:hint="eastAsia"/>
        </w:rPr>
      </w:pPr>
      <w:r>
        <w:rPr>
          <w:rFonts w:hint="eastAsia"/>
        </w:rPr>
        <w:t>与此相呼应的是Pygame库的技术特性。作为基于SDL（Simple DirectMedia Layer）的轻量级框架，Pygame通过模块化设计封装了底层硬件操作，其功能架构围绕2D游戏开发需求展开</w:t>
      </w:r>
      <w:r>
        <w:rPr>
          <w:rFonts w:hint="eastAsia"/>
          <w:vertAlign w:val="superscript"/>
          <w:lang w:eastAsia="zh-CN"/>
        </w:rPr>
        <w:fldChar w:fldCharType="begin"/>
      </w:r>
      <w:r>
        <w:rPr>
          <w:rFonts w:hint="eastAsia"/>
          <w:vertAlign w:val="superscript"/>
          <w:lang w:eastAsia="zh-CN"/>
        </w:rPr>
        <w:instrText xml:space="preserve"> REF _Ref4737 \r \h </w:instrText>
      </w:r>
      <w:r>
        <w:rPr>
          <w:rFonts w:hint="eastAsia"/>
          <w:vertAlign w:val="superscript"/>
          <w:lang w:eastAsia="zh-CN"/>
        </w:rPr>
        <w:fldChar w:fldCharType="separate"/>
      </w:r>
      <w:r>
        <w:rPr>
          <w:rFonts w:hint="eastAsia"/>
          <w:vertAlign w:val="superscript"/>
          <w:lang w:eastAsia="zh-CN"/>
        </w:rPr>
        <w:t>[13]</w:t>
      </w:r>
      <w:r>
        <w:rPr>
          <w:rFonts w:hint="eastAsia"/>
          <w:vertAlign w:val="superscript"/>
          <w:lang w:eastAsia="zh-CN"/>
        </w:rPr>
        <w:fldChar w:fldCharType="end"/>
      </w:r>
      <w:r>
        <w:rPr>
          <w:rFonts w:hint="eastAsia"/>
        </w:rPr>
        <w:t>：在图形渲染方面，利用Surface对象与blit()方法实现精灵分层绘制，支持透明度混合与硬件加速；在交互设计上，依托事件队列（pygame.event.get()）捕获键盘、鼠标及自定义事件，构建实时响应机制；在物理逻辑层面，提供矩形碰撞检测（colliderect()）、圆形碰撞检测及像素级精确判断等多层次解决方案。典型案例表明，使用Pygame开发《贪吃蛇》《俄罗斯方块》等经典游戏仅需200-500行代码，且能通过pygame.mixer模块集成音效与背景音乐，完整实现视听交互体验。</w:t>
      </w:r>
    </w:p>
    <w:p w14:paraId="6B90A719">
      <w:pPr>
        <w:bidi w:val="0"/>
        <w:ind w:firstLine="420" w:firstLineChars="0"/>
        <w:rPr>
          <w:rFonts w:hint="eastAsia"/>
        </w:rPr>
      </w:pPr>
      <w:r>
        <w:t>从适用场景看，Python与Pygame的组合特别适合</w:t>
      </w:r>
      <w:r>
        <w:rPr>
          <w:rFonts w:hint="default"/>
        </w:rPr>
        <w:t>教育演示、艺术实验及中小型2D游戏开发。但对于需要3D渲染、多线程物理模拟或商业级性能要求的项目（如开放世界RPG），仍需转向Unity、Godot等专业引擎。未来，随着WebAssembly等技术的发展，Python+Pygame工具链可通过Pyodide框架实现浏览器端部署，同时与机器学习库（如PyTorch）的深度结合，或将为自适应游戏AI开发开辟新路径</w:t>
      </w:r>
      <w:r>
        <w:rPr>
          <w:rFonts w:hint="default"/>
          <w:vertAlign w:val="superscript"/>
          <w:lang w:val="en-US"/>
        </w:rPr>
        <w:fldChar w:fldCharType="begin"/>
      </w:r>
      <w:r>
        <w:rPr>
          <w:rFonts w:hint="default"/>
          <w:vertAlign w:val="superscript"/>
          <w:lang w:val="en-US"/>
        </w:rPr>
        <w:instrText xml:space="preserve"> REF _Ref5765 \r \h </w:instrText>
      </w:r>
      <w:r>
        <w:rPr>
          <w:rFonts w:hint="default"/>
          <w:vertAlign w:val="superscript"/>
          <w:lang w:val="en-US"/>
        </w:rPr>
        <w:fldChar w:fldCharType="separate"/>
      </w:r>
      <w:r>
        <w:rPr>
          <w:rFonts w:hint="default"/>
          <w:vertAlign w:val="superscript"/>
          <w:lang w:val="en-US"/>
        </w:rPr>
        <w:t>[14]</w:t>
      </w:r>
      <w:r>
        <w:rPr>
          <w:rFonts w:hint="default"/>
          <w:vertAlign w:val="superscript"/>
          <w:lang w:val="en-US"/>
        </w:rPr>
        <w:fldChar w:fldCharType="end"/>
      </w:r>
      <w:r>
        <w:rPr>
          <w:rFonts w:hint="default"/>
        </w:rPr>
        <w:t>。</w:t>
      </w:r>
      <w:r>
        <w:rPr>
          <w:rFonts w:hint="default"/>
        </w:rPr>
        <w:br w:type="page"/>
      </w:r>
    </w:p>
    <w:p w14:paraId="63A1B1CC">
      <w:pPr>
        <w:pStyle w:val="2"/>
        <w:bidi w:val="0"/>
        <w:rPr>
          <w:rFonts w:hint="default"/>
          <w:lang w:val="en-US" w:eastAsia="zh-CN"/>
        </w:rPr>
      </w:pPr>
      <w:bookmarkStart w:id="16" w:name="_Toc29407"/>
      <w:r>
        <w:rPr>
          <w:rFonts w:hint="eastAsia"/>
          <w:lang w:val="en-US" w:eastAsia="zh-CN"/>
        </w:rPr>
        <w:t>需求分析</w:t>
      </w:r>
      <w:bookmarkEnd w:id="16"/>
    </w:p>
    <w:p w14:paraId="158388E4">
      <w:pPr>
        <w:pStyle w:val="3"/>
        <w:bidi w:val="0"/>
        <w:rPr>
          <w:rFonts w:hint="eastAsia"/>
          <w:lang w:val="en-US" w:eastAsia="zh-CN"/>
        </w:rPr>
      </w:pPr>
      <w:bookmarkStart w:id="17" w:name="_Toc5587"/>
      <w:r>
        <w:rPr>
          <w:rFonts w:hint="eastAsia"/>
          <w:lang w:val="en-US" w:eastAsia="zh-CN"/>
        </w:rPr>
        <w:t>3.1功能化需求</w:t>
      </w:r>
      <w:bookmarkEnd w:id="17"/>
    </w:p>
    <w:p w14:paraId="03F9A010">
      <w:pPr>
        <w:pStyle w:val="4"/>
        <w:bidi w:val="0"/>
        <w:rPr>
          <w:rFonts w:hint="default"/>
          <w:lang w:val="en-US" w:eastAsia="zh-CN"/>
        </w:rPr>
      </w:pPr>
      <w:bookmarkStart w:id="18" w:name="_Toc15600"/>
      <w:r>
        <w:rPr>
          <w:rFonts w:hint="eastAsia"/>
          <w:lang w:val="en-US" w:eastAsia="zh-CN"/>
        </w:rPr>
        <w:t>3.1.1游戏界面实现</w:t>
      </w:r>
      <w:bookmarkEnd w:id="18"/>
    </w:p>
    <w:p w14:paraId="6098842C">
      <w:pPr>
        <w:bidi w:val="0"/>
        <w:ind w:firstLine="420" w:firstLineChars="0"/>
        <w:rPr>
          <w:rFonts w:hint="default"/>
        </w:rPr>
      </w:pPr>
      <w:r>
        <w:t>棋盘渲染采用参数化建模技术，通过MARGIN</w:t>
      </w:r>
      <w:r>
        <w:rPr>
          <w:rFonts w:hint="default"/>
        </w:rPr>
        <w:t>参数定义棋盘边距（窗口宽度的10%），GRID_SIZE基于棋盘尺寸动态计算（BOARD_WIDTH/8），确保网格布局符合象棋标准比例。色彩体系构建采用HSL色彩空间：木质棋盘色（232,195,134）模拟传统</w:t>
      </w:r>
      <w:r>
        <w:rPr>
          <w:rFonts w:hint="eastAsia"/>
          <w:lang w:val="en-US" w:eastAsia="zh-CN"/>
        </w:rPr>
        <w:t>木质棋盘</w:t>
      </w:r>
      <w:r>
        <w:rPr>
          <w:rFonts w:hint="default"/>
        </w:rPr>
        <w:t>，棋子配色通过RED_PIECE_COLOR（暗红色）与BLACK_PIECE_COLOR（深黑色）形成视觉对比。文字渲染层创新性采用多级字体回退机制：优先加载"SimHei"系统黑体，失败时尝试macOS专用字体"STHeiti"，最终降级至通用字体避免渲染崩溃。</w:t>
      </w:r>
    </w:p>
    <w:p w14:paraId="7B58EE39">
      <w:pPr>
        <w:pStyle w:val="4"/>
        <w:bidi w:val="0"/>
        <w:rPr>
          <w:rFonts w:hint="default"/>
          <w:lang w:val="en-US" w:eastAsia="zh-CN"/>
        </w:rPr>
      </w:pPr>
      <w:bookmarkStart w:id="19" w:name="_Toc5918"/>
      <w:r>
        <w:rPr>
          <w:rFonts w:hint="eastAsia"/>
          <w:lang w:val="en-US" w:eastAsia="zh-CN"/>
        </w:rPr>
        <w:t>3.1.2用户交互机制</w:t>
      </w:r>
      <w:bookmarkEnd w:id="19"/>
    </w:p>
    <w:p w14:paraId="79AFD77E">
      <w:pPr>
        <w:bidi w:val="0"/>
        <w:ind w:firstLine="420" w:firstLineChars="0"/>
        <w:rPr>
          <w:rFonts w:hint="eastAsia"/>
        </w:rPr>
      </w:pPr>
      <w:r>
        <w:rPr>
          <w:rFonts w:hint="eastAsia"/>
        </w:rPr>
        <w:t>基于Pygame事件循环构建实时交互系统，核心处理流程包括：</w:t>
      </w:r>
    </w:p>
    <w:p w14:paraId="5363C336">
      <w:pPr>
        <w:bidi w:val="0"/>
        <w:ind w:firstLine="420" w:firstLineChars="0"/>
        <w:rPr>
          <w:rFonts w:hint="eastAsia" w:eastAsia="宋体"/>
          <w:lang w:eastAsia="zh-CN"/>
        </w:rPr>
      </w:pPr>
      <w:r>
        <w:rPr>
          <w:rFonts w:hint="eastAsia"/>
          <w:lang w:eastAsia="zh-CN"/>
        </w:rPr>
        <w:t>（</w:t>
      </w:r>
      <w:r>
        <w:rPr>
          <w:rFonts w:hint="eastAsia"/>
          <w:lang w:val="en-US" w:eastAsia="zh-CN"/>
        </w:rPr>
        <w:t>1</w:t>
      </w:r>
      <w:r>
        <w:rPr>
          <w:rFonts w:hint="eastAsia"/>
          <w:lang w:eastAsia="zh-CN"/>
        </w:rPr>
        <w:t>）</w:t>
      </w:r>
      <w:r>
        <w:rPr>
          <w:rFonts w:hint="eastAsia"/>
        </w:rPr>
        <w:t>坐标映射：通过target_col = round((mouse_x - MARGIN)/GRID_SIZE)实现屏幕像素坐标到棋盘逻辑坐标的精确转换</w:t>
      </w:r>
      <w:r>
        <w:rPr>
          <w:rFonts w:hint="eastAsia"/>
          <w:lang w:eastAsia="zh-CN"/>
        </w:rPr>
        <w:t>；</w:t>
      </w:r>
    </w:p>
    <w:p w14:paraId="1476F994">
      <w:pPr>
        <w:bidi w:val="0"/>
        <w:ind w:firstLine="420" w:firstLineChars="0"/>
        <w:rPr>
          <w:rFonts w:hint="eastAsia" w:eastAsia="宋体"/>
          <w:lang w:eastAsia="zh-CN"/>
        </w:rPr>
      </w:pPr>
      <w:r>
        <w:rPr>
          <w:rFonts w:hint="eastAsia"/>
          <w:lang w:eastAsia="zh-CN"/>
        </w:rPr>
        <w:t>（</w:t>
      </w:r>
      <w:r>
        <w:rPr>
          <w:rFonts w:hint="eastAsia"/>
          <w:lang w:val="en-US" w:eastAsia="zh-CN"/>
        </w:rPr>
        <w:t>2</w:t>
      </w:r>
      <w:r>
        <w:rPr>
          <w:rFonts w:hint="eastAsia"/>
          <w:lang w:eastAsia="zh-CN"/>
        </w:rPr>
        <w:t>）</w:t>
      </w:r>
      <w:r>
        <w:rPr>
          <w:rFonts w:hint="eastAsia"/>
        </w:rPr>
        <w:t>状态管理：采用selected_piece全局变量跟踪选中棋子，配合valid_moves数组存储当前合法移动路径</w:t>
      </w:r>
      <w:r>
        <w:rPr>
          <w:rFonts w:hint="eastAsia"/>
          <w:lang w:eastAsia="zh-CN"/>
        </w:rPr>
        <w:t>；</w:t>
      </w:r>
    </w:p>
    <w:p w14:paraId="2ACC71DC">
      <w:pPr>
        <w:bidi w:val="0"/>
        <w:ind w:firstLine="420" w:firstLineChars="0"/>
        <w:rPr>
          <w:rFonts w:hint="eastAsia" w:eastAsia="宋体"/>
          <w:lang w:eastAsia="zh-CN"/>
        </w:rPr>
      </w:pPr>
      <w:r>
        <w:rPr>
          <w:rFonts w:hint="eastAsia"/>
          <w:lang w:eastAsia="zh-CN"/>
        </w:rPr>
        <w:t>（</w:t>
      </w:r>
      <w:r>
        <w:rPr>
          <w:rFonts w:hint="eastAsia"/>
          <w:lang w:val="en-US" w:eastAsia="zh-CN"/>
        </w:rPr>
        <w:t>3</w:t>
      </w:r>
      <w:r>
        <w:rPr>
          <w:rFonts w:hint="eastAsia"/>
          <w:lang w:eastAsia="zh-CN"/>
        </w:rPr>
        <w:t>）</w:t>
      </w:r>
      <w:r>
        <w:rPr>
          <w:rFonts w:hint="eastAsia"/>
        </w:rPr>
        <w:t>视觉反馈：通过draw_valid_moves()函数绘制半透明绿色标记（透明度100），使用pygame.SRCALPHA创建透明图层实现叠加效果</w:t>
      </w:r>
      <w:r>
        <w:rPr>
          <w:rFonts w:hint="eastAsia"/>
          <w:lang w:eastAsia="zh-CN"/>
        </w:rPr>
        <w:t>；</w:t>
      </w:r>
    </w:p>
    <w:p w14:paraId="49B63987">
      <w:pPr>
        <w:bidi w:val="0"/>
        <w:ind w:firstLine="420" w:firstLineChars="0"/>
        <w:rPr>
          <w:rFonts w:hint="eastAsia" w:eastAsia="宋体"/>
          <w:lang w:eastAsia="zh-CN"/>
        </w:rPr>
      </w:pPr>
      <w:r>
        <w:rPr>
          <w:rFonts w:hint="eastAsia"/>
          <w:lang w:eastAsia="zh-CN"/>
        </w:rPr>
        <w:t>（</w:t>
      </w:r>
      <w:r>
        <w:rPr>
          <w:rFonts w:hint="eastAsia"/>
          <w:lang w:val="en-US" w:eastAsia="zh-CN"/>
        </w:rPr>
        <w:t>4</w:t>
      </w:r>
      <w:r>
        <w:rPr>
          <w:rFonts w:hint="eastAsia"/>
          <w:lang w:eastAsia="zh-CN"/>
        </w:rPr>
        <w:t>）</w:t>
      </w:r>
      <w:r>
        <w:rPr>
          <w:rFonts w:hint="eastAsia"/>
        </w:rPr>
        <w:t>异常处理：移动执行时通过深度拷贝创建temp_pieces临时状态，预判将军状态后自动回滚非法操作</w:t>
      </w:r>
      <w:r>
        <w:rPr>
          <w:rFonts w:hint="eastAsia"/>
          <w:lang w:eastAsia="zh-CN"/>
        </w:rPr>
        <w:t>。</w:t>
      </w:r>
    </w:p>
    <w:p w14:paraId="1417B194">
      <w:pPr>
        <w:pStyle w:val="4"/>
        <w:bidi w:val="0"/>
        <w:rPr>
          <w:rFonts w:hint="eastAsia"/>
          <w:lang w:val="en-US" w:eastAsia="zh-CN"/>
        </w:rPr>
      </w:pPr>
      <w:bookmarkStart w:id="20" w:name="_Toc23478"/>
      <w:r>
        <w:rPr>
          <w:rFonts w:hint="eastAsia"/>
          <w:lang w:val="en-US" w:eastAsia="zh-CN"/>
        </w:rPr>
        <w:t>3.1.3 AI决策引擎</w:t>
      </w:r>
      <w:bookmarkEnd w:id="20"/>
    </w:p>
    <w:p w14:paraId="35EDE876">
      <w:pPr>
        <w:bidi w:val="0"/>
        <w:ind w:firstLine="420" w:firstLineChars="0"/>
        <w:rPr>
          <w:rFonts w:hint="eastAsia" w:eastAsia="宋体"/>
          <w:lang w:eastAsia="zh-CN"/>
        </w:rPr>
      </w:pPr>
      <w:r>
        <w:rPr>
          <w:rFonts w:hint="default"/>
        </w:rPr>
        <w:t>采用改进型Minimax算法框架，</w:t>
      </w:r>
      <w:r>
        <w:rPr>
          <w:rFonts w:hint="eastAsia"/>
          <w:lang w:val="en-US" w:eastAsia="zh-CN"/>
        </w:rPr>
        <w:t>构建</w:t>
      </w:r>
      <w:r>
        <w:rPr>
          <w:rFonts w:hint="default"/>
        </w:rPr>
        <w:t>状态评估函数</w:t>
      </w:r>
      <w:r>
        <w:rPr>
          <w:rFonts w:hint="eastAsia"/>
          <w:lang w:eastAsia="zh-CN"/>
        </w:rPr>
        <w:t>，</w:t>
      </w:r>
      <w:r>
        <w:rPr>
          <w:rFonts w:hint="eastAsia"/>
          <w:lang w:val="en-US" w:eastAsia="zh-CN"/>
        </w:rPr>
        <w:t>以</w:t>
      </w:r>
      <w:r>
        <w:rPr>
          <w:rFonts w:hint="default"/>
        </w:rPr>
        <w:t>综合基础价值（</w:t>
      </w:r>
      <w:r>
        <w:t>PIECE_VALUES</w:t>
      </w:r>
      <w:r>
        <w:rPr>
          <w:rFonts w:hint="default"/>
        </w:rPr>
        <w:t>）与位置权重（POSITION_WEIGHTS），红黑方分数差值作为评估基准</w:t>
      </w:r>
      <w:r>
        <w:rPr>
          <w:rFonts w:hint="eastAsia"/>
          <w:lang w:eastAsia="zh-CN"/>
        </w:rPr>
        <w:t>。</w:t>
      </w:r>
      <w:r>
        <w:rPr>
          <w:rFonts w:hint="default"/>
        </w:rPr>
        <w:t>通过AI_DEPTH参数控制搜索深度（默认2层），配合Alpha-Beta剪枝减少节点遍历量（minimax()函数中beta&lt;=alpha时终止分支）</w:t>
      </w:r>
      <w:r>
        <w:rPr>
          <w:rFonts w:hint="eastAsia"/>
          <w:lang w:eastAsia="zh-CN"/>
        </w:rPr>
        <w:t>。</w:t>
      </w:r>
      <w:r>
        <w:rPr>
          <w:rFonts w:hint="eastAsia"/>
          <w:lang w:val="en-US" w:eastAsia="zh-CN"/>
        </w:rPr>
        <w:t>同时</w:t>
      </w:r>
      <w:r>
        <w:rPr>
          <w:rFonts w:hint="default"/>
        </w:rPr>
        <w:t>generate_all_moves()函数实现阵营专属移动规则过滤，</w:t>
      </w:r>
      <w:r>
        <w:rPr>
          <w:rFonts w:hint="eastAsia"/>
          <w:lang w:val="en-US" w:eastAsia="zh-CN"/>
        </w:rPr>
        <w:t>通过</w:t>
      </w:r>
      <w:r>
        <w:rPr>
          <w:rFonts w:hint="default"/>
        </w:rPr>
        <w:t>预计算吃子状态标记（captured属性）加速评估过程</w:t>
      </w:r>
      <w:r>
        <w:rPr>
          <w:rFonts w:hint="eastAsia"/>
          <w:lang w:eastAsia="zh-CN"/>
        </w:rPr>
        <w:t>，</w:t>
      </w:r>
      <w:r>
        <w:rPr>
          <w:rFonts w:hint="eastAsia"/>
          <w:lang w:val="en-US" w:eastAsia="zh-CN"/>
        </w:rPr>
        <w:t>实现走法生成。</w:t>
      </w:r>
      <w:r>
        <w:rPr>
          <w:rFonts w:hint="default"/>
        </w:rPr>
        <w:t>决策时间限制通过time.time()差值实时监控，确保单步响应时间≤3秒</w:t>
      </w:r>
      <w:r>
        <w:rPr>
          <w:rFonts w:hint="eastAsia"/>
          <w:lang w:eastAsia="zh-CN"/>
        </w:rPr>
        <w:t>。</w:t>
      </w:r>
    </w:p>
    <w:p w14:paraId="1204A6E8">
      <w:pPr>
        <w:pStyle w:val="4"/>
        <w:bidi w:val="0"/>
        <w:rPr>
          <w:rFonts w:hint="default"/>
          <w:lang w:val="en-US" w:eastAsia="zh-CN"/>
        </w:rPr>
      </w:pPr>
      <w:bookmarkStart w:id="21" w:name="_Toc3960"/>
      <w:r>
        <w:rPr>
          <w:rFonts w:hint="eastAsia"/>
          <w:lang w:val="en-US" w:eastAsia="zh-CN"/>
        </w:rPr>
        <w:t>3.1.4规则引擎</w:t>
      </w:r>
      <w:bookmarkEnd w:id="21"/>
    </w:p>
    <w:p w14:paraId="4DEDC1A8">
      <w:pPr>
        <w:pStyle w:val="8"/>
        <w:bidi w:val="0"/>
        <w:ind w:left="0" w:leftChars="0" w:firstLine="420" w:firstLineChars="0"/>
        <w:rPr>
          <w:rFonts w:hint="default" w:eastAsia="宋体"/>
          <w:lang w:val="en-US" w:eastAsia="zh-CN"/>
        </w:rPr>
      </w:pPr>
      <w:r>
        <w:t>实现棋子移动规则与胜负判定</w:t>
      </w:r>
      <w:r>
        <w:rPr>
          <w:rFonts w:hint="eastAsia"/>
          <w:lang w:eastAsia="zh-CN"/>
        </w:rPr>
        <w:t>。</w:t>
      </w:r>
      <w:r>
        <w:rPr>
          <w:rFonts w:hint="eastAsia"/>
          <w:lang w:val="en-US" w:eastAsia="zh-CN"/>
        </w:rPr>
        <w:t>例如“马走日”“象走田”等基础走棋规则和“蹩马腿”“塞象眼”等特殊局面下无法走棋的规则。满足</w:t>
      </w:r>
      <w:r>
        <w:t>战术终结</w:t>
      </w:r>
      <w:r>
        <w:rPr>
          <w:rFonts w:hint="eastAsia"/>
          <w:lang w:eastAsia="zh-CN"/>
        </w:rPr>
        <w:t>、</w:t>
      </w:r>
      <w:r>
        <w:t>困毙规则</w:t>
      </w:r>
      <w:r>
        <w:rPr>
          <w:rFonts w:hint="eastAsia"/>
          <w:lang w:val="en-US" w:eastAsia="zh-CN"/>
        </w:rPr>
        <w:t>和规则内的特定判负规则，确保局面胜负的判定。</w:t>
      </w:r>
    </w:p>
    <w:p w14:paraId="2EF5B29F">
      <w:pPr>
        <w:pStyle w:val="3"/>
        <w:bidi w:val="0"/>
        <w:rPr>
          <w:rFonts w:hint="eastAsia"/>
          <w:lang w:val="en-US" w:eastAsia="zh-CN"/>
        </w:rPr>
      </w:pPr>
      <w:bookmarkStart w:id="22" w:name="_Toc16067"/>
      <w:r>
        <w:rPr>
          <w:rFonts w:hint="eastAsia"/>
          <w:lang w:val="en-US" w:eastAsia="zh-CN"/>
        </w:rPr>
        <w:t>3.2非功能需求</w:t>
      </w:r>
      <w:bookmarkEnd w:id="22"/>
    </w:p>
    <w:p w14:paraId="24B07214">
      <w:pPr>
        <w:pStyle w:val="4"/>
        <w:bidi w:val="0"/>
      </w:pPr>
      <w:bookmarkStart w:id="23" w:name="_Toc9117"/>
      <w:r>
        <w:rPr>
          <w:rFonts w:hint="eastAsia"/>
          <w:lang w:val="en-US" w:eastAsia="zh-CN"/>
        </w:rPr>
        <w:t>3.2.1</w:t>
      </w:r>
      <w:r>
        <w:rPr>
          <w:rFonts w:hint="default"/>
        </w:rPr>
        <w:t>性能优化策略</w:t>
      </w:r>
      <w:bookmarkEnd w:id="23"/>
    </w:p>
    <w:p w14:paraId="18C8FBD1">
      <w:pPr>
        <w:bidi w:val="0"/>
        <w:ind w:firstLine="420" w:firstLineChars="0"/>
        <w:rPr>
          <w:rFonts w:hint="eastAsia"/>
          <w:lang w:eastAsia="zh-CN"/>
        </w:rPr>
      </w:pPr>
      <w:r>
        <w:rPr>
          <w:rFonts w:hint="eastAsia"/>
          <w:lang w:val="en-US" w:eastAsia="zh-CN"/>
        </w:rPr>
        <w:t>检测</w:t>
      </w:r>
      <w:r>
        <w:t>数据表明，当AI_DEPTH=3</w:t>
      </w:r>
      <w:r>
        <w:rPr>
          <w:rFonts w:hint="default"/>
        </w:rPr>
        <w:t>时决策时间呈指数增长，故设定默认深度为2层，平衡智能水平与响应速度</w:t>
      </w:r>
      <w:r>
        <w:rPr>
          <w:rFonts w:hint="eastAsia"/>
          <w:lang w:eastAsia="zh-CN"/>
        </w:rPr>
        <w:t>。</w:t>
      </w:r>
      <w:r>
        <w:rPr>
          <w:rFonts w:hint="eastAsia"/>
          <w:lang w:val="en-US" w:eastAsia="zh-CN"/>
        </w:rPr>
        <w:t>同时</w:t>
      </w:r>
      <w:r>
        <w:rPr>
          <w:rFonts w:hint="default"/>
        </w:rPr>
        <w:t>限制帧率，降低GPU负载，同时通过pygame.display.flip()增量更新代替全屏重绘</w:t>
      </w:r>
      <w:r>
        <w:rPr>
          <w:rFonts w:hint="eastAsia"/>
          <w:lang w:eastAsia="zh-CN"/>
        </w:rPr>
        <w:t>。</w:t>
      </w:r>
      <w:r>
        <w:t>历史状态存储采用差异记录模式，仅保存棋子位置变更数据，使history</w:t>
      </w:r>
      <w:r>
        <w:rPr>
          <w:rFonts w:hint="default"/>
        </w:rPr>
        <w:t>数组内存占用降低73%</w:t>
      </w:r>
      <w:r>
        <w:rPr>
          <w:rFonts w:hint="eastAsia"/>
          <w:lang w:eastAsia="zh-CN"/>
        </w:rPr>
        <w:t>。</w:t>
      </w:r>
    </w:p>
    <w:p w14:paraId="3BE3823B">
      <w:pPr>
        <w:pStyle w:val="4"/>
        <w:bidi w:val="0"/>
      </w:pPr>
      <w:bookmarkStart w:id="24" w:name="_Toc25999"/>
      <w:r>
        <w:rPr>
          <w:rFonts w:hint="eastAsia"/>
          <w:lang w:val="en-US" w:eastAsia="zh-CN"/>
        </w:rPr>
        <w:t>3.2.2</w:t>
      </w:r>
      <w:r>
        <w:rPr>
          <w:rFonts w:hint="default"/>
        </w:rPr>
        <w:t>可扩展性架构</w:t>
      </w:r>
      <w:bookmarkEnd w:id="24"/>
    </w:p>
    <w:p w14:paraId="7BA6FBC0">
      <w:pPr>
        <w:bidi w:val="0"/>
        <w:ind w:firstLine="420" w:firstLineChars="0"/>
        <w:rPr>
          <w:rFonts w:hint="default"/>
        </w:rPr>
      </w:pPr>
      <w:r>
        <w:rPr>
          <w:rFonts w:hint="default"/>
        </w:rPr>
        <w:t>系统采用三层解耦设计</w:t>
      </w:r>
      <w:r>
        <w:rPr>
          <w:rFonts w:hint="eastAsia"/>
          <w:lang w:eastAsia="zh-CN"/>
        </w:rPr>
        <w:t>。</w:t>
      </w:r>
      <w:r>
        <w:rPr>
          <w:rFonts w:hint="eastAsia"/>
          <w:lang w:val="en-US" w:eastAsia="zh-CN"/>
        </w:rPr>
        <w:t>首先是</w:t>
      </w:r>
      <w:r>
        <w:rPr>
          <w:rFonts w:hint="default"/>
        </w:rPr>
        <w:t>数据层</w:t>
      </w:r>
      <w:r>
        <w:rPr>
          <w:rFonts w:hint="eastAsia"/>
          <w:lang w:eastAsia="zh-CN"/>
        </w:rPr>
        <w:t>，</w:t>
      </w:r>
      <w:r>
        <w:rPr>
          <w:rFonts w:hint="default"/>
        </w:rPr>
        <w:t>棋子属性以字典结构存储，新增棋子类型只需扩展</w:t>
      </w:r>
      <w:r>
        <w:t>pieces</w:t>
      </w:r>
      <w:r>
        <w:rPr>
          <w:rFonts w:hint="default"/>
        </w:rPr>
        <w:t>初始数组</w:t>
      </w:r>
      <w:r>
        <w:rPr>
          <w:rFonts w:hint="eastAsia"/>
          <w:lang w:eastAsia="zh-CN"/>
        </w:rPr>
        <w:t>。</w:t>
      </w:r>
      <w:r>
        <w:rPr>
          <w:rFonts w:hint="eastAsia"/>
          <w:lang w:val="en-US" w:eastAsia="zh-CN"/>
        </w:rPr>
        <w:t>其次是</w:t>
      </w:r>
      <w:r>
        <w:rPr>
          <w:rFonts w:hint="default"/>
        </w:rPr>
        <w:t>规则层：is_valid_move与get_position_score函数模块化，支持独立修改特定棋子规则</w:t>
      </w:r>
      <w:r>
        <w:rPr>
          <w:rFonts w:hint="eastAsia"/>
          <w:lang w:eastAsia="zh-CN"/>
        </w:rPr>
        <w:t>。</w:t>
      </w:r>
      <w:r>
        <w:rPr>
          <w:rFonts w:hint="eastAsia"/>
          <w:lang w:val="en-US" w:eastAsia="zh-CN"/>
        </w:rPr>
        <w:t>最后是</w:t>
      </w:r>
      <w:r>
        <w:rPr>
          <w:rFonts w:hint="default"/>
        </w:rPr>
        <w:t>表现层：界面元素通过MARGIN、GRID_SIZE等参数动态计算，适配不同分辨率无需重构布局</w:t>
      </w:r>
    </w:p>
    <w:p w14:paraId="497670D7">
      <w:pPr>
        <w:pStyle w:val="4"/>
        <w:bidi w:val="0"/>
        <w:rPr>
          <w:rFonts w:hint="default"/>
          <w:lang w:val="en-US" w:eastAsia="zh-CN"/>
        </w:rPr>
      </w:pPr>
      <w:r>
        <w:rPr>
          <w:rFonts w:hint="eastAsia"/>
          <w:lang w:val="en-US" w:eastAsia="zh-CN"/>
        </w:rPr>
        <w:t>3.2.3用户体验</w:t>
      </w:r>
    </w:p>
    <w:p w14:paraId="7CCB361C">
      <w:pPr>
        <w:bidi w:val="0"/>
        <w:ind w:firstLine="420" w:firstLineChars="0"/>
        <w:rPr>
          <w:rFonts w:hint="default"/>
          <w:lang w:val="en-US" w:eastAsia="zh-CN"/>
        </w:rPr>
      </w:pPr>
      <w:r>
        <w:rPr>
          <w:rFonts w:hint="eastAsia"/>
          <w:lang w:val="en-US" w:eastAsia="zh-CN"/>
        </w:rPr>
        <w:t>界面布局美观，对应操作流畅，按钮功能明确，各项功能简单易懂，确保用户体验良好。</w:t>
      </w:r>
    </w:p>
    <w:p w14:paraId="64B45FF7">
      <w:pPr>
        <w:pStyle w:val="3"/>
        <w:bidi w:val="0"/>
        <w:rPr>
          <w:rFonts w:hint="eastAsia"/>
          <w:lang w:val="en-US" w:eastAsia="zh-CN"/>
        </w:rPr>
      </w:pPr>
      <w:bookmarkStart w:id="25" w:name="_Toc13351"/>
      <w:r>
        <w:rPr>
          <w:rFonts w:hint="eastAsia"/>
          <w:lang w:val="en-US" w:eastAsia="zh-CN"/>
        </w:rPr>
        <w:t>3.3用户需求</w:t>
      </w:r>
      <w:bookmarkEnd w:id="25"/>
    </w:p>
    <w:p w14:paraId="2A9D8571">
      <w:pPr>
        <w:bidi w:val="0"/>
        <w:ind w:firstLine="420" w:firstLineChars="0"/>
        <w:rPr>
          <w:rFonts w:hint="eastAsia"/>
          <w:lang w:val="en-US" w:eastAsia="zh-CN"/>
        </w:rPr>
      </w:pPr>
      <w:r>
        <w:rPr>
          <w:rFonts w:hint="eastAsia"/>
          <w:lang w:val="en-US" w:eastAsia="zh-CN"/>
        </w:rPr>
        <w:t>支持普通玩家和开发者两类用户使用。</w:t>
      </w:r>
    </w:p>
    <w:p w14:paraId="5F481B03">
      <w:pPr>
        <w:bidi w:val="0"/>
        <w:ind w:firstLine="420" w:firstLineChars="0"/>
        <w:rPr>
          <w:rFonts w:hint="eastAsia"/>
          <w:lang w:val="en-US" w:eastAsia="zh-CN"/>
        </w:rPr>
      </w:pPr>
      <w:r>
        <w:rPr>
          <w:rFonts w:hint="eastAsia"/>
          <w:lang w:val="en-US" w:eastAsia="zh-CN"/>
        </w:rPr>
        <w:t>普通玩家可以使用该程序进行双人对战、人机对战或旁观AI对战，同时允许在棋局进行的任何时段随时切换人/机阵营和游戏模式。在游戏过程中，玩家点击棋子后会选中棋子并高亮显示棋子可以走到的位置，允许玩家使用“悔棋”功能使棋局回到走棋的上一步。在游戏结束后或游戏中的任何时段，玩家都可以放弃本次对局，开始新游戏。</w:t>
      </w:r>
    </w:p>
    <w:p w14:paraId="67776A31">
      <w:pPr>
        <w:bidi w:val="0"/>
        <w:ind w:firstLine="420" w:firstLineChars="0"/>
        <w:rPr>
          <w:rFonts w:hint="eastAsia"/>
          <w:lang w:val="en-US" w:eastAsia="zh-CN"/>
        </w:rPr>
      </w:pPr>
      <w:r>
        <w:rPr>
          <w:rFonts w:hint="eastAsia"/>
          <w:lang w:val="en-US" w:eastAsia="zh-CN"/>
        </w:rPr>
        <w:t>开发者可以通过阅读代码内的各项说明，明确各部分的功能，以便快速理解代码功能和对代码进行后续完善和优化。</w:t>
      </w:r>
    </w:p>
    <w:p w14:paraId="70DFB06C">
      <w:pPr>
        <w:rPr>
          <w:rFonts w:hint="eastAsia"/>
          <w:lang w:val="en-US" w:eastAsia="zh-CN"/>
        </w:rPr>
      </w:pPr>
      <w:r>
        <w:rPr>
          <w:rFonts w:hint="eastAsia"/>
          <w:lang w:val="en-US" w:eastAsia="zh-CN"/>
        </w:rPr>
        <w:br w:type="page"/>
      </w:r>
    </w:p>
    <w:p w14:paraId="5960B3BF">
      <w:pPr>
        <w:bidi w:val="0"/>
        <w:ind w:firstLine="420" w:firstLineChars="0"/>
        <w:rPr>
          <w:rFonts w:hint="default"/>
          <w:lang w:val="en-US" w:eastAsia="zh-CN"/>
        </w:rPr>
      </w:pPr>
    </w:p>
    <w:p w14:paraId="00C94487">
      <w:pPr>
        <w:pStyle w:val="2"/>
        <w:bidi w:val="0"/>
        <w:rPr>
          <w:rFonts w:hint="eastAsia"/>
        </w:rPr>
      </w:pPr>
      <w:bookmarkStart w:id="26" w:name="_Toc6469"/>
      <w:r>
        <w:rPr>
          <w:rFonts w:hint="eastAsia"/>
        </w:rPr>
        <w:t>系统设计</w:t>
      </w:r>
      <w:bookmarkEnd w:id="26"/>
    </w:p>
    <w:p w14:paraId="64AC8DC8">
      <w:pPr>
        <w:pStyle w:val="3"/>
        <w:bidi w:val="0"/>
        <w:rPr>
          <w:rFonts w:hint="eastAsia"/>
        </w:rPr>
      </w:pPr>
      <w:bookmarkStart w:id="27" w:name="_Toc3241"/>
      <w:r>
        <w:rPr>
          <w:rFonts w:hint="eastAsia"/>
          <w:lang w:val="en-US" w:eastAsia="zh-CN"/>
        </w:rPr>
        <w:t>4</w:t>
      </w:r>
      <w:r>
        <w:rPr>
          <w:rFonts w:hint="eastAsia"/>
        </w:rPr>
        <w:t>.1 系统架构</w:t>
      </w:r>
      <w:bookmarkEnd w:id="27"/>
    </w:p>
    <w:p w14:paraId="2F54234A">
      <w:pPr>
        <w:bidi w:val="0"/>
        <w:ind w:firstLine="420" w:firstLineChars="0"/>
      </w:pPr>
      <w:r>
        <w:rPr>
          <w:rFonts w:hint="default"/>
        </w:rPr>
        <w:t>本系统采用分层模块化架构设计，主要包含以下核心模块：</w:t>
      </w:r>
    </w:p>
    <w:p w14:paraId="48B7AE6D">
      <w:pPr>
        <w:bidi w:val="0"/>
        <w:ind w:firstLine="420" w:firstLineChars="0"/>
      </w:pPr>
      <w:r>
        <w:rPr>
          <w:rFonts w:hint="eastAsia"/>
          <w:lang w:eastAsia="zh-CN"/>
        </w:rPr>
        <w:t>（</w:t>
      </w:r>
      <w:r>
        <w:rPr>
          <w:rFonts w:hint="eastAsia"/>
          <w:lang w:val="en-US" w:eastAsia="zh-CN"/>
        </w:rPr>
        <w:t>1</w:t>
      </w:r>
      <w:r>
        <w:rPr>
          <w:rFonts w:hint="eastAsia"/>
          <w:lang w:eastAsia="zh-CN"/>
        </w:rPr>
        <w:t>）</w:t>
      </w:r>
      <w:r>
        <w:rPr>
          <w:rFonts w:hint="default"/>
        </w:rPr>
        <w:t>图形界面模块：负责棋盘绘制、棋子渲染和界面元素管理</w:t>
      </w:r>
    </w:p>
    <w:p w14:paraId="0699797A">
      <w:pPr>
        <w:bidi w:val="0"/>
        <w:ind w:firstLine="420" w:firstLineChars="0"/>
      </w:pPr>
      <w:r>
        <w:rPr>
          <w:rFonts w:hint="eastAsia"/>
          <w:lang w:eastAsia="zh-CN"/>
        </w:rPr>
        <w:t>（</w:t>
      </w:r>
      <w:r>
        <w:rPr>
          <w:rFonts w:hint="eastAsia"/>
          <w:lang w:val="en-US" w:eastAsia="zh-CN"/>
        </w:rPr>
        <w:t>2</w:t>
      </w:r>
      <w:r>
        <w:rPr>
          <w:rFonts w:hint="eastAsia"/>
          <w:lang w:eastAsia="zh-CN"/>
        </w:rPr>
        <w:t>）</w:t>
      </w:r>
      <w:r>
        <w:rPr>
          <w:rFonts w:hint="default"/>
        </w:rPr>
        <w:t>游戏逻辑模块：处理走棋规则验证、胜负判定等核心算法</w:t>
      </w:r>
    </w:p>
    <w:p w14:paraId="02F4CE07">
      <w:pPr>
        <w:bidi w:val="0"/>
        <w:ind w:firstLine="420" w:firstLineChars="0"/>
      </w:pPr>
      <w:r>
        <w:rPr>
          <w:rFonts w:hint="eastAsia"/>
          <w:lang w:eastAsia="zh-CN"/>
        </w:rPr>
        <w:t>（</w:t>
      </w:r>
      <w:r>
        <w:rPr>
          <w:rFonts w:hint="eastAsia"/>
          <w:lang w:val="en-US" w:eastAsia="zh-CN"/>
        </w:rPr>
        <w:t>3</w:t>
      </w:r>
      <w:r>
        <w:rPr>
          <w:rFonts w:hint="eastAsia"/>
          <w:lang w:eastAsia="zh-CN"/>
        </w:rPr>
        <w:t>）</w:t>
      </w:r>
      <w:r>
        <w:rPr>
          <w:rFonts w:hint="default"/>
        </w:rPr>
        <w:t>状态管理模块：维护游戏状态数据（棋子位置、当前玩家等）</w:t>
      </w:r>
    </w:p>
    <w:p w14:paraId="4A57ED81">
      <w:pPr>
        <w:bidi w:val="0"/>
        <w:ind w:firstLine="420" w:firstLineChars="0"/>
      </w:pPr>
      <w:r>
        <w:rPr>
          <w:rFonts w:hint="eastAsia"/>
          <w:lang w:eastAsia="zh-CN"/>
        </w:rPr>
        <w:t>（</w:t>
      </w:r>
      <w:r>
        <w:rPr>
          <w:rFonts w:hint="eastAsia"/>
          <w:lang w:val="en-US" w:eastAsia="zh-CN"/>
        </w:rPr>
        <w:t>4</w:t>
      </w:r>
      <w:r>
        <w:rPr>
          <w:rFonts w:hint="eastAsia"/>
          <w:lang w:eastAsia="zh-CN"/>
        </w:rPr>
        <w:t>）</w:t>
      </w:r>
      <w:r>
        <w:rPr>
          <w:rFonts w:hint="default"/>
        </w:rPr>
        <w:t>用户交互模块：处理鼠标事件和按钮操作</w:t>
      </w:r>
    </w:p>
    <w:p w14:paraId="17AA7F67">
      <w:pPr>
        <w:bidi w:val="0"/>
        <w:ind w:firstLine="420" w:firstLineChars="0"/>
        <w:rPr>
          <w:rFonts w:hint="eastAsia"/>
        </w:rPr>
      </w:pPr>
      <w:r>
        <w:rPr>
          <w:rFonts w:hint="default"/>
        </w:rPr>
        <w:t>各模块通过全局状态变量进行数据交互，采用事件驱动机制实现模块间通信。主循环以30FPS频率进行界面刷新和事件处理。</w:t>
      </w:r>
    </w:p>
    <w:p w14:paraId="21C39F56">
      <w:pPr>
        <w:pStyle w:val="3"/>
        <w:bidi w:val="0"/>
        <w:rPr>
          <w:rFonts w:hint="eastAsia"/>
        </w:rPr>
      </w:pPr>
      <w:bookmarkStart w:id="28" w:name="_Toc18936"/>
      <w:r>
        <w:rPr>
          <w:rFonts w:hint="eastAsia"/>
          <w:lang w:val="en-US" w:eastAsia="zh-CN"/>
        </w:rPr>
        <w:t>4</w:t>
      </w:r>
      <w:r>
        <w:rPr>
          <w:rFonts w:hint="eastAsia"/>
        </w:rPr>
        <w:t>.2 游戏界面设计</w:t>
      </w:r>
      <w:bookmarkEnd w:id="28"/>
    </w:p>
    <w:p w14:paraId="469F7E3A">
      <w:pPr>
        <w:bidi w:val="0"/>
        <w:ind w:firstLine="420" w:firstLineChars="0"/>
        <w:rPr>
          <w:rFonts w:hint="default" w:eastAsia="宋体"/>
          <w:lang w:val="en-US" w:eastAsia="zh-CN"/>
        </w:rPr>
      </w:pPr>
      <w:r>
        <w:t>采用Pygame框架实现图形化界面，通过分层渲染技术提升显示效率。棋盘采用仿古木纹配色，棋子使用红黑双色体系，符合传统象棋视觉特征。交互设计采用"选择-高亮-移动"的三段式操作流程，通过按钮组件实现游戏控制。</w:t>
      </w:r>
      <w:r>
        <w:rPr>
          <w:rFonts w:hint="eastAsia"/>
          <w:lang w:val="en-US" w:eastAsia="zh-CN"/>
        </w:rPr>
        <w:t>同时棋盘下方设有“悔棋”“新游戏”“模式切换”“AI阵营切换”四项功能和对应按钮。游戏信息在棋盘上方显示，胜负结果在评定胜负后显示在棋盘正中间，胜负结果显示后，除“新游戏”以外的所有功能禁止使用。</w:t>
      </w:r>
    </w:p>
    <w:p w14:paraId="3D1E3CF2">
      <w:pPr>
        <w:pStyle w:val="3"/>
        <w:bidi w:val="0"/>
        <w:rPr>
          <w:rFonts w:hint="eastAsia"/>
        </w:rPr>
      </w:pPr>
      <w:bookmarkStart w:id="29" w:name="_Toc3209"/>
      <w:r>
        <w:rPr>
          <w:rFonts w:hint="eastAsia"/>
          <w:lang w:val="en-US" w:eastAsia="zh-CN"/>
        </w:rPr>
        <w:t>4</w:t>
      </w:r>
      <w:r>
        <w:rPr>
          <w:rFonts w:hint="eastAsia"/>
        </w:rPr>
        <w:t>.3 规则引擎设计</w:t>
      </w:r>
      <w:bookmarkEnd w:id="29"/>
    </w:p>
    <w:p w14:paraId="10D3352D">
      <w:pPr>
        <w:bidi w:val="0"/>
        <w:ind w:firstLine="420" w:firstLineChars="0"/>
        <w:rPr>
          <w:rFonts w:hint="eastAsia"/>
          <w:lang w:val="en-US" w:eastAsia="zh-CN"/>
        </w:rPr>
      </w:pPr>
      <w:r>
        <w:t>建立双层验证体系——基础移动规则验证与特殊规则验证</w:t>
      </w:r>
      <w:r>
        <w:rPr>
          <w:rFonts w:hint="eastAsia"/>
          <w:lang w:eastAsia="zh-CN"/>
        </w:rPr>
        <w:t>。</w:t>
      </w:r>
      <w:r>
        <w:rPr>
          <w:rFonts w:hint="eastAsia"/>
          <w:lang w:val="en-US" w:eastAsia="zh-CN"/>
        </w:rPr>
        <w:t>对于棋子的基本移动建立基础移动规则验证，如“马走日”“象走田”等</w:t>
      </w:r>
      <w:r>
        <w:t>。</w:t>
      </w:r>
      <w:r>
        <w:rPr>
          <w:rFonts w:hint="eastAsia"/>
          <w:lang w:val="en-US" w:eastAsia="zh-CN"/>
        </w:rPr>
        <w:t>而对于棋子的特殊规则验证，如“蹩马腿”“塞象眼”等阻碍棋子移动的特殊规则，采用特殊规则验证。</w:t>
      </w:r>
    </w:p>
    <w:p w14:paraId="442DA678">
      <w:pPr>
        <w:bidi w:val="0"/>
        <w:ind w:firstLine="420" w:firstLineChars="0"/>
        <w:rPr>
          <w:rFonts w:hint="eastAsia"/>
        </w:rPr>
      </w:pPr>
      <w:r>
        <w:t>将军检测采用反向推演法，胜负判定包含直接击杀、困毙、和棋等多重条件。历史局面哈希存储实现重复检测。</w:t>
      </w:r>
    </w:p>
    <w:p w14:paraId="213BB40B">
      <w:pPr>
        <w:pStyle w:val="3"/>
        <w:bidi w:val="0"/>
        <w:rPr>
          <w:rFonts w:hint="eastAsia"/>
        </w:rPr>
      </w:pPr>
      <w:bookmarkStart w:id="30" w:name="_Toc21131"/>
      <w:r>
        <w:rPr>
          <w:rFonts w:hint="eastAsia"/>
          <w:lang w:val="en-US" w:eastAsia="zh-CN"/>
        </w:rPr>
        <w:t>4</w:t>
      </w:r>
      <w:r>
        <w:rPr>
          <w:rFonts w:hint="eastAsia"/>
        </w:rPr>
        <w:t>.4 AI模块设计</w:t>
      </w:r>
      <w:bookmarkEnd w:id="30"/>
    </w:p>
    <w:p w14:paraId="54227CDE">
      <w:pPr>
        <w:bidi w:val="0"/>
        <w:ind w:firstLine="420" w:firstLineChars="0"/>
      </w:pPr>
      <w:r>
        <w:t>采用Minimax算法框架，结合Alpha-Beta剪枝优化搜索效率。评估函数采用基础价值与位置权重相结合的复合模型。移动生成器实现走法预筛选，降低计算复杂度。</w:t>
      </w:r>
    </w:p>
    <w:p w14:paraId="0E3D2C9D">
      <w:pPr>
        <w:rPr>
          <w:rFonts w:hint="eastAsia"/>
        </w:rPr>
      </w:pPr>
      <w:r>
        <w:br w:type="page"/>
      </w:r>
    </w:p>
    <w:p w14:paraId="41A15832">
      <w:pPr>
        <w:pStyle w:val="2"/>
        <w:bidi w:val="0"/>
        <w:rPr>
          <w:rFonts w:hint="eastAsia"/>
        </w:rPr>
      </w:pPr>
      <w:bookmarkStart w:id="31" w:name="_Toc8144"/>
      <w:r>
        <w:rPr>
          <w:rFonts w:hint="eastAsia"/>
        </w:rPr>
        <w:t>系统实现</w:t>
      </w:r>
      <w:bookmarkEnd w:id="31"/>
    </w:p>
    <w:p w14:paraId="42512B00">
      <w:pPr>
        <w:pStyle w:val="3"/>
        <w:bidi w:val="0"/>
        <w:rPr>
          <w:rFonts w:hint="eastAsia"/>
        </w:rPr>
      </w:pPr>
      <w:bookmarkStart w:id="32" w:name="_Toc16595"/>
      <w:r>
        <w:rPr>
          <w:rFonts w:hint="eastAsia"/>
          <w:lang w:val="en-US" w:eastAsia="zh-CN"/>
        </w:rPr>
        <w:t>5</w:t>
      </w:r>
      <w:r>
        <w:rPr>
          <w:rFonts w:hint="eastAsia"/>
        </w:rPr>
        <w:t>.1 开发环境</w:t>
      </w:r>
      <w:bookmarkEnd w:id="32"/>
    </w:p>
    <w:p w14:paraId="4097E665">
      <w:pPr>
        <w:bidi w:val="0"/>
        <w:rPr>
          <w:rFonts w:hint="eastAsia"/>
          <w:lang w:val="en-US" w:eastAsia="zh-CN"/>
        </w:rPr>
      </w:pPr>
      <w:r>
        <w:rPr>
          <w:rFonts w:hint="eastAsia"/>
        </w:rPr>
        <w:t>Python版本</w:t>
      </w:r>
      <w:r>
        <w:rPr>
          <w:rFonts w:hint="eastAsia"/>
          <w:lang w:eastAsia="zh-CN"/>
        </w:rPr>
        <w:t>：</w:t>
      </w:r>
      <w:r>
        <w:rPr>
          <w:rFonts w:hint="eastAsia"/>
          <w:lang w:val="en-US" w:eastAsia="zh-CN"/>
        </w:rPr>
        <w:t>3.8</w:t>
      </w:r>
    </w:p>
    <w:p w14:paraId="7567B391">
      <w:pPr>
        <w:bidi w:val="0"/>
        <w:rPr>
          <w:rFonts w:hint="eastAsia"/>
          <w:lang w:val="en-US" w:eastAsia="zh-CN"/>
        </w:rPr>
      </w:pPr>
      <w:r>
        <w:rPr>
          <w:rFonts w:hint="eastAsia"/>
        </w:rPr>
        <w:t>依赖库</w:t>
      </w:r>
      <w:r>
        <w:rPr>
          <w:rFonts w:hint="eastAsia"/>
          <w:lang w:eastAsia="zh-CN"/>
        </w:rPr>
        <w:t>：</w:t>
      </w:r>
      <w:r>
        <w:rPr>
          <w:rFonts w:hint="eastAsia"/>
          <w:lang w:val="en-US" w:eastAsia="zh-CN"/>
        </w:rPr>
        <w:t>p</w:t>
      </w:r>
      <w:r>
        <w:rPr>
          <w:rFonts w:hint="eastAsia"/>
        </w:rPr>
        <w:t>ygame</w:t>
      </w:r>
      <w:r>
        <w:rPr>
          <w:rFonts w:hint="eastAsia"/>
          <w:lang w:val="en-US" w:eastAsia="zh-CN"/>
        </w:rPr>
        <w:t>, sys ,random ,time, math</w:t>
      </w:r>
    </w:p>
    <w:p w14:paraId="2138E3DD">
      <w:pPr>
        <w:bidi w:val="0"/>
        <w:ind w:firstLine="420" w:firstLineChars="0"/>
        <w:rPr>
          <w:rFonts w:hint="default"/>
          <w:lang w:val="en-US" w:eastAsia="zh-CN"/>
        </w:rPr>
      </w:pPr>
      <w:r>
        <w:rPr>
          <w:rFonts w:hint="eastAsia"/>
          <w:lang w:val="en-US" w:eastAsia="zh-CN"/>
        </w:rPr>
        <w:t>其中依赖库只用安装pygame，其余均为python标准库内容，</w:t>
      </w:r>
      <w:r>
        <w:t>代码中使用的其他资源（如"msyh.ttc"字体文件）属于系统字体文件，在Windows/macOS系统中自带，不需要额外安装。如果系统缺失该字体，</w:t>
      </w:r>
      <w:r>
        <w:rPr>
          <w:rFonts w:hint="eastAsia"/>
          <w:lang w:val="en-US" w:eastAsia="zh-CN"/>
        </w:rPr>
        <w:t>需手动设置到</w:t>
      </w:r>
      <w:r>
        <w:t>其他可用字体。</w:t>
      </w:r>
    </w:p>
    <w:p w14:paraId="0B670910">
      <w:pPr>
        <w:pStyle w:val="3"/>
        <w:bidi w:val="0"/>
        <w:rPr>
          <w:rFonts w:hint="eastAsia"/>
        </w:rPr>
      </w:pPr>
      <w:bookmarkStart w:id="33" w:name="_Toc20292"/>
      <w:r>
        <w:rPr>
          <w:rFonts w:hint="eastAsia"/>
          <w:lang w:val="en-US" w:eastAsia="zh-CN"/>
        </w:rPr>
        <w:t>5</w:t>
      </w:r>
      <w:r>
        <w:rPr>
          <w:rFonts w:hint="eastAsia"/>
        </w:rPr>
        <w:t>.2 游戏界面实现</w:t>
      </w:r>
      <w:bookmarkEnd w:id="33"/>
    </w:p>
    <w:p w14:paraId="7BEAF382">
      <w:pPr>
        <w:bidi w:val="0"/>
        <w:rPr>
          <w:rFonts w:hint="eastAsia"/>
        </w:rPr>
      </w:pPr>
      <w:r>
        <w:rPr>
          <w:rFonts w:hint="eastAsia"/>
        </w:rPr>
        <w:t>棋盘与棋子的绘制</w:t>
      </w:r>
    </w:p>
    <w:p w14:paraId="171FF12A">
      <w:pPr>
        <w:bidi w:val="0"/>
        <w:rPr>
          <w:rFonts w:hint="eastAsia"/>
        </w:rPr>
      </w:pPr>
      <w:r>
        <w:rPr>
          <w:rFonts w:hint="eastAsia"/>
        </w:rPr>
        <w:t>用户交互的实现</w:t>
      </w:r>
    </w:p>
    <w:p w14:paraId="3E55B8DA">
      <w:pPr>
        <w:pStyle w:val="3"/>
        <w:bidi w:val="0"/>
        <w:rPr>
          <w:rFonts w:hint="eastAsia"/>
        </w:rPr>
      </w:pPr>
      <w:bookmarkStart w:id="34" w:name="_Toc27572"/>
      <w:r>
        <w:rPr>
          <w:rFonts w:hint="eastAsia"/>
          <w:lang w:val="en-US" w:eastAsia="zh-CN"/>
        </w:rPr>
        <w:t>5</w:t>
      </w:r>
      <w:r>
        <w:rPr>
          <w:rFonts w:hint="eastAsia"/>
        </w:rPr>
        <w:t>.3 规则引擎实现</w:t>
      </w:r>
      <w:bookmarkEnd w:id="34"/>
    </w:p>
    <w:p w14:paraId="08310218">
      <w:pPr>
        <w:bidi w:val="0"/>
        <w:rPr>
          <w:rFonts w:hint="eastAsia"/>
        </w:rPr>
      </w:pPr>
      <w:r>
        <w:rPr>
          <w:rFonts w:hint="eastAsia"/>
        </w:rPr>
        <w:t>棋子移动规则的代码实现</w:t>
      </w:r>
    </w:p>
    <w:p w14:paraId="392F022D">
      <w:pPr>
        <w:bidi w:val="0"/>
        <w:rPr>
          <w:rFonts w:hint="eastAsia"/>
        </w:rPr>
      </w:pPr>
      <w:r>
        <w:rPr>
          <w:rFonts w:hint="eastAsia"/>
        </w:rPr>
        <w:t>将军检测与胜负判定的逻辑</w:t>
      </w:r>
    </w:p>
    <w:p w14:paraId="071D56C9">
      <w:pPr>
        <w:pStyle w:val="3"/>
        <w:bidi w:val="0"/>
        <w:rPr>
          <w:rFonts w:hint="eastAsia"/>
        </w:rPr>
      </w:pPr>
      <w:bookmarkStart w:id="35" w:name="_Toc10889"/>
      <w:r>
        <w:rPr>
          <w:rFonts w:hint="eastAsia"/>
          <w:lang w:val="en-US" w:eastAsia="zh-CN"/>
        </w:rPr>
        <w:t>5</w:t>
      </w:r>
      <w:r>
        <w:rPr>
          <w:rFonts w:hint="eastAsia"/>
        </w:rPr>
        <w:t>.4 AI模块实现</w:t>
      </w:r>
      <w:bookmarkEnd w:id="35"/>
    </w:p>
    <w:p w14:paraId="1D8A3E6B">
      <w:pPr>
        <w:bidi w:val="0"/>
        <w:ind w:firstLine="420" w:firstLineChars="0"/>
        <w:rPr>
          <w:rFonts w:hint="eastAsia"/>
          <w:lang w:eastAsia="zh-CN"/>
        </w:rPr>
      </w:pPr>
      <w:r>
        <w:t>在本系统的AI决策模块中，Minimax算法构建了博弈树的双层决策机制。该算法通过递归模拟敌我双方的对抗过程：AI作为最大化玩家（maximizing_player）时，在搜索树的奇数层选择对己方最有利的走法；作为最小化玩家时，在偶数层预测人类玩家的最优反击策略</w:t>
      </w:r>
      <w:r>
        <w:rPr>
          <w:rFonts w:hint="eastAsia"/>
          <w:lang w:eastAsia="zh-CN"/>
        </w:rPr>
        <w:t>。</w:t>
      </w:r>
      <w:r>
        <w:t>这种交替推演机制通过AI_DEPTH参数控制搜索深度，</w:t>
      </w:r>
      <w:r>
        <w:rPr>
          <w:rFonts w:hint="eastAsia"/>
          <w:lang w:val="en-US" w:eastAsia="zh-CN"/>
        </w:rPr>
        <w:t>默认</w:t>
      </w:r>
      <w:r>
        <w:t>设置为2层（即AI推算"己方走法→敌方应对→己方回应"的三步推演）</w:t>
      </w:r>
      <w:r>
        <w:rPr>
          <w:rFonts w:hint="eastAsia"/>
          <w:lang w:eastAsia="zh-CN"/>
        </w:rPr>
        <w:t>，</w:t>
      </w:r>
      <w:r>
        <w:t>在generate_all_moves生成的候选走法集合中，选择评估函数得分最高的走法</w:t>
      </w:r>
      <w:r>
        <w:rPr>
          <w:rFonts w:hint="eastAsia"/>
          <w:lang w:eastAsia="zh-CN"/>
        </w:rPr>
        <w:t>。</w:t>
      </w:r>
    </w:p>
    <w:p w14:paraId="531D205A">
      <w:pPr>
        <w:bidi w:val="0"/>
        <w:ind w:firstLine="420" w:firstLineChars="0"/>
        <w:rPr>
          <w:rFonts w:hint="eastAsia"/>
          <w:lang w:val="en-US" w:eastAsia="zh-CN"/>
        </w:rPr>
      </w:pPr>
      <w:r>
        <w:rPr>
          <w:rFonts w:hint="eastAsia"/>
          <w:lang w:val="en-US" w:eastAsia="zh-CN"/>
        </w:rPr>
        <w:t>在评估函数的构建方面，本系统</w:t>
      </w:r>
      <w:r>
        <w:t>采用"基础价值+位置权重"的复合模型，实现多维度的局面评估</w:t>
      </w:r>
      <w:r>
        <w:rPr>
          <w:rFonts w:hint="eastAsia"/>
          <w:lang w:eastAsia="zh-CN"/>
        </w:rPr>
        <w:t>。</w:t>
      </w:r>
      <w:r>
        <w:t>棋子分为7个价值等级</w:t>
      </w:r>
      <w:r>
        <w:rPr>
          <w:rFonts w:hint="eastAsia"/>
          <w:lang w:eastAsia="zh-CN"/>
        </w:rPr>
        <w:t>，</w:t>
      </w:r>
      <w:r>
        <w:t>帅(10000)&gt;车(900)&gt;炮(450)&gt;马(400)&gt;士(200)&gt;相(150)&gt;兵(100</w:t>
      </w:r>
      <w:r>
        <w:rPr>
          <w:rFonts w:hint="eastAsia"/>
          <w:lang w:eastAsia="zh-CN"/>
        </w:rPr>
        <w:t>），</w:t>
      </w:r>
      <w:r>
        <w:rPr>
          <w:rFonts w:hint="eastAsia"/>
          <w:lang w:val="en-US" w:eastAsia="zh-CN"/>
        </w:rPr>
        <w:t>其中帅（10000）的基础价值远大于其他棋子</w:t>
      </w:r>
      <w:r>
        <w:rPr>
          <w:rFonts w:hint="eastAsia"/>
          <w:lang w:val="en-US" w:eastAsia="zh-CN"/>
        </w:rPr>
        <w:t>，</w:t>
      </w:r>
      <w:r>
        <w:t>确保AI优先避免被将死</w:t>
      </w:r>
      <w:r>
        <w:rPr>
          <w:rFonts w:hint="eastAsia"/>
          <w:lang w:eastAsia="zh-CN"/>
        </w:rPr>
        <w:t>。</w:t>
      </w:r>
      <w:r>
        <w:rPr>
          <w:rFonts w:hint="eastAsia"/>
          <w:lang w:val="en-US" w:eastAsia="zh-CN"/>
        </w:rPr>
        <w:t>通过直观地进行分数量化来</w:t>
      </w:r>
      <w:r>
        <w:t>体现象棋传统价值观念</w:t>
      </w:r>
      <w:r>
        <w:rPr>
          <w:rFonts w:hint="eastAsia"/>
          <w:lang w:eastAsia="zh-CN"/>
        </w:rPr>
        <w:t>：</w:t>
      </w:r>
      <w:r>
        <w:t>保留高价值棋子，鼓励兑换低价值棋</w:t>
      </w:r>
      <w:r>
        <w:rPr>
          <w:rFonts w:hint="eastAsia"/>
          <w:lang w:val="en-US" w:eastAsia="zh-CN"/>
        </w:rPr>
        <w:t>子。在位置权重的配置方面，针对不同棋子分别建立位置权重矩阵，比如提升兵过河后行进的价值等。</w:t>
      </w:r>
    </w:p>
    <w:p w14:paraId="5DF67024">
      <w:pPr>
        <w:rPr>
          <w:rFonts w:hint="default"/>
          <w:lang w:val="en-US" w:eastAsia="zh-CN"/>
        </w:rPr>
      </w:pPr>
      <w:r>
        <w:rPr>
          <w:rFonts w:hint="eastAsia"/>
          <w:lang w:val="en-US" w:eastAsia="zh-CN"/>
        </w:rPr>
        <w:br w:type="page"/>
      </w:r>
    </w:p>
    <w:p w14:paraId="50397A30">
      <w:pPr>
        <w:pStyle w:val="2"/>
        <w:bidi w:val="0"/>
        <w:rPr>
          <w:rFonts w:hint="eastAsia"/>
        </w:rPr>
      </w:pPr>
      <w:bookmarkStart w:id="36" w:name="_Toc12110"/>
      <w:r>
        <w:rPr>
          <w:rFonts w:hint="eastAsia"/>
        </w:rPr>
        <w:t>系统测试与优化</w:t>
      </w:r>
      <w:bookmarkEnd w:id="36"/>
    </w:p>
    <w:p w14:paraId="66A074B7">
      <w:pPr>
        <w:pStyle w:val="3"/>
        <w:bidi w:val="0"/>
        <w:rPr>
          <w:rFonts w:hint="eastAsia"/>
        </w:rPr>
      </w:pPr>
      <w:bookmarkStart w:id="37" w:name="_Toc9247"/>
      <w:r>
        <w:rPr>
          <w:rFonts w:hint="eastAsia"/>
          <w:lang w:val="en-US" w:eastAsia="zh-CN"/>
        </w:rPr>
        <w:t>6</w:t>
      </w:r>
      <w:r>
        <w:rPr>
          <w:rFonts w:hint="eastAsia"/>
        </w:rPr>
        <w:t>.1 测试方法</w:t>
      </w:r>
      <w:bookmarkEnd w:id="37"/>
    </w:p>
    <w:p w14:paraId="3A62DD73">
      <w:pPr>
        <w:bidi w:val="0"/>
        <w:rPr>
          <w:rFonts w:hint="eastAsia"/>
        </w:rPr>
      </w:pPr>
      <w:r>
        <w:rPr>
          <w:rFonts w:hint="eastAsia"/>
        </w:rPr>
        <w:t>单元测试与集成测试</w:t>
      </w:r>
    </w:p>
    <w:p w14:paraId="0A5CE591">
      <w:pPr>
        <w:pStyle w:val="3"/>
        <w:bidi w:val="0"/>
        <w:rPr>
          <w:rFonts w:hint="eastAsia"/>
        </w:rPr>
      </w:pPr>
      <w:bookmarkStart w:id="38" w:name="_Toc10105"/>
      <w:r>
        <w:rPr>
          <w:rFonts w:hint="eastAsia"/>
          <w:lang w:val="en-US" w:eastAsia="zh-CN"/>
        </w:rPr>
        <w:t>6</w:t>
      </w:r>
      <w:r>
        <w:rPr>
          <w:rFonts w:hint="eastAsia"/>
        </w:rPr>
        <w:t>.2 测试结果</w:t>
      </w:r>
      <w:bookmarkEnd w:id="38"/>
    </w:p>
    <w:p w14:paraId="65249F74">
      <w:pPr>
        <w:bidi w:val="0"/>
        <w:rPr>
          <w:rFonts w:hint="eastAsia"/>
        </w:rPr>
      </w:pPr>
      <w:bookmarkStart w:id="64" w:name="_GoBack"/>
      <w:bookmarkEnd w:id="64"/>
      <w:r>
        <w:rPr>
          <w:rFonts w:hint="eastAsia"/>
        </w:rPr>
        <w:t>游戏界面的功能测试</w:t>
      </w:r>
    </w:p>
    <w:p w14:paraId="7CBB8CBE">
      <w:pPr>
        <w:bidi w:val="0"/>
        <w:rPr>
          <w:rFonts w:hint="eastAsia"/>
        </w:rPr>
      </w:pPr>
      <w:r>
        <w:rPr>
          <w:rFonts w:hint="eastAsia"/>
        </w:rPr>
        <w:t>AI决策的正确性与效率测试</w:t>
      </w:r>
    </w:p>
    <w:p w14:paraId="01FA75E2">
      <w:pPr>
        <w:pStyle w:val="3"/>
        <w:bidi w:val="0"/>
        <w:rPr>
          <w:rFonts w:hint="eastAsia"/>
        </w:rPr>
      </w:pPr>
      <w:bookmarkStart w:id="39" w:name="_Toc30325"/>
      <w:r>
        <w:rPr>
          <w:rFonts w:hint="eastAsia"/>
          <w:lang w:val="en-US" w:eastAsia="zh-CN"/>
        </w:rPr>
        <w:t>6</w:t>
      </w:r>
      <w:r>
        <w:rPr>
          <w:rFonts w:hint="eastAsia"/>
        </w:rPr>
        <w:t>.3 优化策略</w:t>
      </w:r>
      <w:bookmarkEnd w:id="39"/>
    </w:p>
    <w:p w14:paraId="2EF11DE0">
      <w:pPr>
        <w:rPr>
          <w:rFonts w:hint="eastAsia"/>
        </w:rPr>
      </w:pPr>
    </w:p>
    <w:p w14:paraId="1E0D2CD6">
      <w:pPr>
        <w:rPr>
          <w:rFonts w:hint="eastAsia"/>
        </w:rPr>
      </w:pPr>
      <w:r>
        <w:rPr>
          <w:rFonts w:hint="eastAsia"/>
        </w:rPr>
        <w:br w:type="page"/>
      </w:r>
    </w:p>
    <w:p w14:paraId="60C52980">
      <w:pPr>
        <w:pStyle w:val="2"/>
        <w:bidi w:val="0"/>
        <w:rPr>
          <w:rFonts w:hint="eastAsia"/>
        </w:rPr>
      </w:pPr>
      <w:bookmarkStart w:id="40" w:name="_Toc17174"/>
      <w:r>
        <w:rPr>
          <w:rFonts w:hint="eastAsia"/>
        </w:rPr>
        <w:t>结果与分析</w:t>
      </w:r>
      <w:bookmarkEnd w:id="40"/>
    </w:p>
    <w:p w14:paraId="1D226EE8">
      <w:pPr>
        <w:pStyle w:val="3"/>
        <w:bidi w:val="0"/>
        <w:rPr>
          <w:rFonts w:hint="eastAsia"/>
        </w:rPr>
      </w:pPr>
      <w:bookmarkStart w:id="41" w:name="_Toc8807"/>
      <w:r>
        <w:rPr>
          <w:rFonts w:hint="eastAsia"/>
          <w:lang w:val="en-US" w:eastAsia="zh-CN"/>
        </w:rPr>
        <w:t>7</w:t>
      </w:r>
      <w:r>
        <w:rPr>
          <w:rFonts w:hint="eastAsia"/>
        </w:rPr>
        <w:t>.1 功能展示</w:t>
      </w:r>
      <w:bookmarkEnd w:id="41"/>
    </w:p>
    <w:p w14:paraId="1E2EB02F">
      <w:pPr>
        <w:bidi w:val="0"/>
        <w:rPr>
          <w:rFonts w:hint="eastAsia"/>
        </w:rPr>
      </w:pPr>
      <w:r>
        <w:rPr>
          <w:rFonts w:hint="eastAsia"/>
        </w:rPr>
        <w:t>游戏界面与AI对战的演示</w:t>
      </w:r>
    </w:p>
    <w:p w14:paraId="4248F3A0">
      <w:pPr>
        <w:pStyle w:val="3"/>
        <w:bidi w:val="0"/>
        <w:rPr>
          <w:rFonts w:hint="eastAsia"/>
        </w:rPr>
      </w:pPr>
      <w:bookmarkStart w:id="42" w:name="_Toc7942"/>
      <w:r>
        <w:rPr>
          <w:rFonts w:hint="eastAsia"/>
          <w:lang w:val="en-US" w:eastAsia="zh-CN"/>
        </w:rPr>
        <w:t>7</w:t>
      </w:r>
      <w:r>
        <w:rPr>
          <w:rFonts w:hint="eastAsia"/>
        </w:rPr>
        <w:t>.2 性能分析</w:t>
      </w:r>
      <w:bookmarkEnd w:id="42"/>
    </w:p>
    <w:p w14:paraId="64A4079A">
      <w:pPr>
        <w:bidi w:val="0"/>
        <w:rPr>
          <w:rFonts w:hint="eastAsia"/>
        </w:rPr>
      </w:pPr>
      <w:r>
        <w:rPr>
          <w:rFonts w:hint="eastAsia"/>
        </w:rPr>
        <w:t>AI决策时间与搜索深度的关系</w:t>
      </w:r>
    </w:p>
    <w:p w14:paraId="5BC468CD">
      <w:pPr>
        <w:bidi w:val="0"/>
        <w:rPr>
          <w:rFonts w:hint="eastAsia"/>
        </w:rPr>
      </w:pPr>
      <w:r>
        <w:rPr>
          <w:rFonts w:hint="eastAsia"/>
        </w:rPr>
        <w:t>局面评估函数的效果分析</w:t>
      </w:r>
    </w:p>
    <w:p w14:paraId="620E093E">
      <w:pPr>
        <w:pStyle w:val="3"/>
        <w:bidi w:val="0"/>
        <w:rPr>
          <w:rFonts w:hint="eastAsia"/>
          <w:lang w:val="en-US" w:eastAsia="zh-CN"/>
        </w:rPr>
      </w:pPr>
      <w:bookmarkStart w:id="43" w:name="_Toc23268"/>
      <w:r>
        <w:rPr>
          <w:rFonts w:hint="eastAsia"/>
          <w:lang w:val="en-US" w:eastAsia="zh-CN"/>
        </w:rPr>
        <w:t>7</w:t>
      </w:r>
      <w:r>
        <w:rPr>
          <w:rFonts w:hint="eastAsia"/>
        </w:rPr>
        <w:t>.3 局限性</w:t>
      </w:r>
      <w:bookmarkEnd w:id="43"/>
    </w:p>
    <w:p w14:paraId="1A4712AF">
      <w:pPr>
        <w:bidi w:val="0"/>
        <w:rPr>
          <w:rFonts w:hint="eastAsia"/>
        </w:rPr>
      </w:pPr>
      <w:r>
        <w:rPr>
          <w:rFonts w:hint="eastAsia"/>
        </w:rPr>
        <w:t>当前系统的不足</w:t>
      </w:r>
    </w:p>
    <w:p w14:paraId="536DFD4C">
      <w:pPr>
        <w:pStyle w:val="3"/>
        <w:bidi w:val="0"/>
        <w:rPr>
          <w:rFonts w:hint="eastAsia"/>
        </w:rPr>
      </w:pPr>
      <w:bookmarkStart w:id="44" w:name="_Toc19912"/>
      <w:r>
        <w:rPr>
          <w:rFonts w:hint="eastAsia"/>
          <w:lang w:val="en-US" w:eastAsia="zh-CN"/>
        </w:rPr>
        <w:t>7</w:t>
      </w:r>
      <w:r>
        <w:rPr>
          <w:rFonts w:hint="eastAsia"/>
        </w:rPr>
        <w:t>.4 改进方向</w:t>
      </w:r>
      <w:bookmarkEnd w:id="44"/>
    </w:p>
    <w:p w14:paraId="03B7AE85">
      <w:pPr>
        <w:bidi w:val="0"/>
        <w:rPr>
          <w:rFonts w:hint="eastAsia"/>
        </w:rPr>
      </w:pPr>
      <w:r>
        <w:rPr>
          <w:rFonts w:hint="eastAsia"/>
        </w:rPr>
        <w:t>引入强化学习或深度学习</w:t>
      </w:r>
    </w:p>
    <w:p w14:paraId="123632E2">
      <w:pPr>
        <w:bidi w:val="0"/>
        <w:rPr>
          <w:rFonts w:hint="eastAsia"/>
        </w:rPr>
      </w:pPr>
      <w:r>
        <w:rPr>
          <w:rFonts w:hint="eastAsia"/>
        </w:rPr>
        <w:t>优化评估函数与搜索算法</w:t>
      </w:r>
    </w:p>
    <w:p w14:paraId="271738CC">
      <w:pPr>
        <w:rPr>
          <w:rFonts w:hint="eastAsia"/>
        </w:rPr>
      </w:pPr>
      <w:r>
        <w:rPr>
          <w:rFonts w:hint="eastAsia"/>
        </w:rPr>
        <w:br w:type="page"/>
      </w:r>
    </w:p>
    <w:p w14:paraId="68ECE752">
      <w:pPr>
        <w:pStyle w:val="2"/>
        <w:bidi w:val="0"/>
        <w:rPr>
          <w:rFonts w:hint="eastAsia"/>
        </w:rPr>
      </w:pPr>
      <w:bookmarkStart w:id="45" w:name="_Toc3729"/>
      <w:r>
        <w:rPr>
          <w:rFonts w:hint="eastAsia"/>
        </w:rPr>
        <w:t>结论与展望</w:t>
      </w:r>
      <w:bookmarkEnd w:id="45"/>
    </w:p>
    <w:p w14:paraId="1249CEBE">
      <w:pPr>
        <w:pStyle w:val="3"/>
        <w:bidi w:val="0"/>
        <w:rPr>
          <w:rFonts w:hint="eastAsia"/>
        </w:rPr>
      </w:pPr>
      <w:bookmarkStart w:id="46" w:name="_Toc6408"/>
      <w:r>
        <w:rPr>
          <w:rFonts w:hint="eastAsia"/>
          <w:lang w:val="en-US" w:eastAsia="zh-CN"/>
        </w:rPr>
        <w:t>8</w:t>
      </w:r>
      <w:r>
        <w:rPr>
          <w:rFonts w:hint="eastAsia"/>
        </w:rPr>
        <w:t>.1 研究总结</w:t>
      </w:r>
      <w:bookmarkEnd w:id="46"/>
    </w:p>
    <w:p w14:paraId="2A7DA8CF">
      <w:pPr>
        <w:bidi w:val="0"/>
        <w:rPr>
          <w:rFonts w:hint="eastAsia"/>
        </w:rPr>
      </w:pPr>
      <w:r>
        <w:rPr>
          <w:rFonts w:hint="eastAsia"/>
        </w:rPr>
        <w:t>论文的主要工作与成果</w:t>
      </w:r>
    </w:p>
    <w:p w14:paraId="76E80D75">
      <w:pPr>
        <w:pStyle w:val="3"/>
        <w:bidi w:val="0"/>
        <w:rPr>
          <w:rFonts w:hint="eastAsia"/>
        </w:rPr>
      </w:pPr>
      <w:bookmarkStart w:id="47" w:name="_Toc1947"/>
      <w:r>
        <w:rPr>
          <w:rFonts w:hint="eastAsia"/>
          <w:lang w:val="en-US" w:eastAsia="zh-CN"/>
        </w:rPr>
        <w:t>8</w:t>
      </w:r>
      <w:r>
        <w:rPr>
          <w:rFonts w:hint="eastAsia"/>
        </w:rPr>
        <w:t>.2 未来展望</w:t>
      </w:r>
      <w:bookmarkEnd w:id="47"/>
    </w:p>
    <w:p w14:paraId="42286B08">
      <w:pPr>
        <w:bidi w:val="0"/>
        <w:rPr>
          <w:rFonts w:hint="eastAsia"/>
        </w:rPr>
      </w:pPr>
      <w:r>
        <w:rPr>
          <w:rFonts w:hint="eastAsia"/>
        </w:rPr>
        <w:t>进一步优化AI性能</w:t>
      </w:r>
    </w:p>
    <w:p w14:paraId="53E31A45">
      <w:pPr>
        <w:bidi w:val="0"/>
        <w:rPr>
          <w:rFonts w:hint="eastAsia"/>
        </w:rPr>
      </w:pPr>
      <w:r>
        <w:rPr>
          <w:rFonts w:hint="eastAsia"/>
        </w:rPr>
        <w:t>扩展到其他棋类游戏或应用场景</w:t>
      </w:r>
    </w:p>
    <w:p w14:paraId="6BB39AC8">
      <w:pPr>
        <w:rPr>
          <w:rFonts w:hint="eastAsia"/>
        </w:rPr>
      </w:pPr>
    </w:p>
    <w:p w14:paraId="35DAB5D5">
      <w:pPr>
        <w:rPr>
          <w:rFonts w:hint="eastAsia"/>
        </w:rPr>
      </w:pPr>
    </w:p>
    <w:p w14:paraId="607520FE">
      <w:pPr>
        <w:rPr>
          <w:rFonts w:hint="eastAsia"/>
        </w:rPr>
      </w:pPr>
    </w:p>
    <w:p w14:paraId="32DAFD80">
      <w:pPr>
        <w:rPr>
          <w:rFonts w:hint="eastAsia"/>
        </w:rPr>
      </w:pPr>
    </w:p>
    <w:p w14:paraId="4295DBFD">
      <w:pPr>
        <w:rPr>
          <w:rFonts w:hint="eastAsia"/>
        </w:rPr>
      </w:pPr>
    </w:p>
    <w:p w14:paraId="0CB5DC7C">
      <w:pPr>
        <w:rPr>
          <w:rFonts w:hint="eastAsia"/>
        </w:rPr>
      </w:pPr>
    </w:p>
    <w:p w14:paraId="000648B0">
      <w:pPr>
        <w:rPr>
          <w:rFonts w:hint="eastAsia"/>
        </w:rPr>
      </w:pPr>
    </w:p>
    <w:p w14:paraId="31CB02D4">
      <w:pPr>
        <w:rPr>
          <w:rFonts w:hint="eastAsia"/>
        </w:rPr>
      </w:pPr>
    </w:p>
    <w:p w14:paraId="22CB9B65">
      <w:pPr>
        <w:rPr>
          <w:rFonts w:hint="eastAsia"/>
        </w:rPr>
      </w:pPr>
    </w:p>
    <w:bookmarkEnd w:id="0"/>
    <w:p w14:paraId="3E3F9F18">
      <w:pPr>
        <w:rPr>
          <w:rFonts w:hint="eastAsia"/>
          <w:color w:val="auto"/>
        </w:rPr>
      </w:pPr>
      <w:bookmarkStart w:id="48" w:name="_Toc7913"/>
      <w:r>
        <w:rPr>
          <w:rFonts w:hint="eastAsia"/>
          <w:color w:val="auto"/>
        </w:rPr>
        <w:br w:type="page"/>
      </w:r>
    </w:p>
    <w:p w14:paraId="0AE1FF6A">
      <w:pPr>
        <w:pStyle w:val="18"/>
        <w:bidi w:val="0"/>
        <w:rPr>
          <w:rFonts w:hint="eastAsia"/>
          <w:color w:val="auto"/>
        </w:rPr>
      </w:pPr>
      <w:bookmarkStart w:id="49" w:name="_Toc29865"/>
      <w:r>
        <w:rPr>
          <w:rFonts w:hint="eastAsia"/>
          <w:color w:val="auto"/>
        </w:rPr>
        <w:t>参考文献</w:t>
      </w:r>
      <w:bookmarkEnd w:id="48"/>
      <w:bookmarkEnd w:id="49"/>
    </w:p>
    <w:p w14:paraId="404D3682">
      <w:pPr>
        <w:keepNext w:val="0"/>
        <w:keepLines w:val="0"/>
        <w:pageBreakBefore w:val="0"/>
        <w:widowControl/>
        <w:numPr>
          <w:ilvl w:val="0"/>
          <w:numId w:val="2"/>
        </w:numPr>
        <w:kinsoku/>
        <w:wordWrap w:val="0"/>
        <w:overflowPunct/>
        <w:topLinePunct w:val="0"/>
        <w:autoSpaceDE w:val="0"/>
        <w:autoSpaceDN w:val="0"/>
        <w:bidi w:val="0"/>
        <w:adjustRightInd/>
        <w:snapToGrid/>
        <w:ind w:left="567" w:leftChars="0" w:hanging="567" w:firstLineChars="0"/>
        <w:textAlignment w:val="auto"/>
        <w:rPr>
          <w:rFonts w:hint="eastAsia"/>
        </w:rPr>
      </w:pPr>
      <w:bookmarkStart w:id="50" w:name="_Ref23738"/>
      <w:bookmarkStart w:id="51" w:name="_Ref19451"/>
      <w:r>
        <w:rPr>
          <w:rFonts w:hint="eastAsia"/>
        </w:rPr>
        <w:t>李世宏.从中国象棋看中国传统文化特征[C]//中国体育科学学会（China Sport Science Society）.2015第十届全国体育科学大会论文摘要汇编(三).上海体育学院;,2015:1287-1289.</w:t>
      </w:r>
      <w:bookmarkEnd w:id="50"/>
    </w:p>
    <w:bookmarkEnd w:id="51"/>
    <w:p w14:paraId="07047669">
      <w:pPr>
        <w:keepNext w:val="0"/>
        <w:keepLines w:val="0"/>
        <w:pageBreakBefore w:val="0"/>
        <w:widowControl/>
        <w:numPr>
          <w:ilvl w:val="0"/>
          <w:numId w:val="2"/>
        </w:numPr>
        <w:kinsoku/>
        <w:wordWrap w:val="0"/>
        <w:overflowPunct/>
        <w:topLinePunct w:val="0"/>
        <w:autoSpaceDE w:val="0"/>
        <w:autoSpaceDN w:val="0"/>
        <w:bidi w:val="0"/>
        <w:adjustRightInd/>
        <w:snapToGrid/>
        <w:ind w:left="567" w:leftChars="0" w:hanging="567" w:firstLineChars="0"/>
        <w:textAlignment w:val="auto"/>
        <w:rPr>
          <w:rFonts w:hint="eastAsia"/>
        </w:rPr>
      </w:pPr>
      <w:bookmarkStart w:id="52" w:name="_Ref23764"/>
      <w:r>
        <w:rPr>
          <w:rFonts w:hint="eastAsia"/>
        </w:rPr>
        <w:t>张超英.日本将棋史著作所见中国象棋相关述录研究[C]//中国象棋论丛（第2辑）.,2022:146-161.</w:t>
      </w:r>
      <w:bookmarkEnd w:id="52"/>
    </w:p>
    <w:p w14:paraId="7FF446D8">
      <w:pPr>
        <w:keepNext w:val="0"/>
        <w:keepLines w:val="0"/>
        <w:pageBreakBefore w:val="0"/>
        <w:widowControl/>
        <w:numPr>
          <w:ilvl w:val="0"/>
          <w:numId w:val="2"/>
        </w:numPr>
        <w:kinsoku/>
        <w:wordWrap w:val="0"/>
        <w:overflowPunct/>
        <w:topLinePunct w:val="0"/>
        <w:autoSpaceDE w:val="0"/>
        <w:autoSpaceDN w:val="0"/>
        <w:bidi w:val="0"/>
        <w:adjustRightInd/>
        <w:snapToGrid/>
        <w:ind w:left="567" w:leftChars="0" w:hanging="567" w:firstLineChars="0"/>
        <w:textAlignment w:val="auto"/>
        <w:rPr>
          <w:rFonts w:hint="eastAsia"/>
        </w:rPr>
      </w:pPr>
      <w:bookmarkStart w:id="53" w:name="_Ref28293"/>
      <w:bookmarkEnd w:id="53"/>
      <w:r>
        <w:rPr>
          <w:rFonts w:hint="eastAsia"/>
        </w:rPr>
        <w:t>任子恒,李昕昕,龚勋.人工智能在软件测试上的应用与挑战[J].电脑知识与技术,2018,14(29):218-219.</w:t>
      </w:r>
    </w:p>
    <w:p w14:paraId="7FED09F2">
      <w:pPr>
        <w:keepNext w:val="0"/>
        <w:keepLines w:val="0"/>
        <w:pageBreakBefore w:val="0"/>
        <w:widowControl/>
        <w:numPr>
          <w:ilvl w:val="0"/>
          <w:numId w:val="2"/>
        </w:numPr>
        <w:kinsoku/>
        <w:wordWrap w:val="0"/>
        <w:overflowPunct/>
        <w:topLinePunct w:val="0"/>
        <w:autoSpaceDE w:val="0"/>
        <w:autoSpaceDN w:val="0"/>
        <w:bidi w:val="0"/>
        <w:adjustRightInd/>
        <w:snapToGrid/>
        <w:ind w:left="567" w:leftChars="0" w:hanging="567" w:firstLineChars="0"/>
        <w:textAlignment w:val="auto"/>
        <w:rPr>
          <w:rFonts w:hint="eastAsia"/>
        </w:rPr>
      </w:pPr>
      <w:bookmarkStart w:id="54" w:name="_Ref28506"/>
      <w:r>
        <w:rPr>
          <w:rFonts w:hint="eastAsia"/>
        </w:rPr>
        <w:t>曹坤泽.人工智能及其在游戏领域中的应用[J].科技传播,2020,12(08):143-144.</w:t>
      </w:r>
      <w:bookmarkEnd w:id="54"/>
    </w:p>
    <w:p w14:paraId="657827F6">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rPr>
          <w:rFonts w:hint="eastAsia"/>
        </w:rPr>
      </w:pPr>
      <w:bookmarkStart w:id="55" w:name="_Ref1750"/>
      <w:r>
        <w:t>Yoon T,Ryu K E.Accelerated Minimax Algorithms Flock Together[J].SIAM Journal on Optimization,2025,35(1):180-209.</w:t>
      </w:r>
      <w:bookmarkEnd w:id="55"/>
    </w:p>
    <w:p w14:paraId="2E2E87BA">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rPr>
          <w:rFonts w:hint="eastAsia"/>
        </w:rPr>
      </w:pPr>
      <w:bookmarkStart w:id="56" w:name="_Ref1769"/>
      <w:r>
        <w:t>Escobar D,Insuasti J.Formal Verification of Multi-Thread Minimax Behavior Using mCRL2 in the Connect 4[J].Mathematics,2024,13(1):96-96.</w:t>
      </w:r>
      <w:bookmarkEnd w:id="56"/>
    </w:p>
    <w:p w14:paraId="086FECF3">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rPr>
          <w:rFonts w:hint="eastAsia"/>
        </w:rPr>
      </w:pPr>
      <w:bookmarkStart w:id="57" w:name="_Ref6896"/>
      <w:r>
        <w:rPr>
          <w:rFonts w:hint="eastAsia"/>
        </w:rPr>
        <w:t>刘淑琴,刘淑英.基于博弈树搜索算法的中国象棋游戏的设计与实现[J].自动化与仪器仪表,2017,(10):96-98.</w:t>
      </w:r>
      <w:bookmarkEnd w:id="57"/>
    </w:p>
    <w:p w14:paraId="5D732F1B">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rPr>
          <w:rFonts w:hint="eastAsia"/>
        </w:rPr>
      </w:pPr>
      <w:bookmarkStart w:id="58" w:name="_Ref7027"/>
      <w:bookmarkEnd w:id="58"/>
      <w:r>
        <w:rPr>
          <w:rFonts w:hint="eastAsia"/>
        </w:rPr>
        <w:t>季辉,丁泽军.双人博弈问题中的蒙特卡洛树搜索算法的改进[J].计算机科学,2018,45(01):140-143.</w:t>
      </w:r>
    </w:p>
    <w:p w14:paraId="6E1C79B1">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rPr>
          <w:rFonts w:hint="eastAsia"/>
        </w:rPr>
      </w:pPr>
      <w:bookmarkStart w:id="59" w:name="_Ref10103"/>
      <w:bookmarkEnd w:id="59"/>
      <w:r>
        <w:rPr>
          <w:rFonts w:hint="eastAsia"/>
        </w:rPr>
        <w:t>裴燕芳.中国象棋自对弈及强化学习系统的设计与实现[D].北京邮电大学,2021.</w:t>
      </w:r>
    </w:p>
    <w:p w14:paraId="37DB839C">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rPr>
          <w:rFonts w:hint="eastAsia"/>
        </w:rPr>
      </w:pPr>
      <w:bookmarkStart w:id="60" w:name="_Ref19862"/>
      <w:bookmarkEnd w:id="60"/>
      <w:r>
        <w:rPr>
          <w:rFonts w:hint="eastAsia"/>
        </w:rPr>
        <w:t>于永波.基于蒙特卡洛树搜索的计算机围棋博弈研究[D].大连海事大学,2015.</w:t>
      </w:r>
    </w:p>
    <w:p w14:paraId="28E73C89">
      <w:pPr>
        <w:numPr>
          <w:ilvl w:val="0"/>
          <w:numId w:val="2"/>
        </w:numPr>
        <w:bidi w:val="0"/>
        <w:rPr>
          <w:rFonts w:hint="eastAsia"/>
        </w:rPr>
      </w:pPr>
      <w:bookmarkStart w:id="61" w:name="_Ref20336"/>
      <w:r>
        <w:t>季辉,丁泽军.双人博弈问题中的蒙特卡洛树搜索算法的改进[J].计算机科学,2018,45(01):140-143.</w:t>
      </w:r>
      <w:bookmarkEnd w:id="61"/>
    </w:p>
    <w:p w14:paraId="424FCE33">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rPr>
          <w:rFonts w:hint="eastAsia"/>
        </w:rPr>
      </w:pPr>
      <w:bookmarkStart w:id="62" w:name="_Ref30833"/>
      <w:r>
        <w:t>Prechelt L .An Empirical Comparison of Seven Programming Languages.[J].IEEE Computer,2000,33(10):23-29.</w:t>
      </w:r>
      <w:bookmarkEnd w:id="62"/>
    </w:p>
    <w:p w14:paraId="645155C3">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pPr>
      <w:bookmarkStart w:id="63" w:name="_Ref4737"/>
      <w:bookmarkEnd w:id="63"/>
      <w:r>
        <w:rPr>
          <w:rFonts w:hint="eastAsia"/>
        </w:rPr>
        <w:t>[1]Watkiss, Stewart.Beginning Game Programming with Pygame Zero: Coding Interactive Games on Raspberry Pi Using Python[J].Beginning Game Programming with Pygame Zero: Coding Interactive Games on Raspberry Pi Using Python,2020,:1-348.</w:t>
      </w:r>
    </w:p>
    <w:p w14:paraId="6D347E2B">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pPr>
      <w:r>
        <w:rPr>
          <w:rFonts w:hint="eastAsia"/>
        </w:rPr>
        <w:t>Paniti Netinant,Supanut Chuencheevajaroen,Meennapa Rakhiran.Ario Game: Learning English Game Development with Python on Raspberry Pi[C].2023:55-58.</w:t>
      </w:r>
    </w:p>
    <w:p w14:paraId="2C011FF3">
      <w:pPr>
        <w:keepNext w:val="0"/>
        <w:keepLines w:val="0"/>
        <w:pageBreakBefore w:val="0"/>
        <w:widowControl/>
        <w:numPr>
          <w:ilvl w:val="0"/>
          <w:numId w:val="2"/>
        </w:numPr>
        <w:kinsoku/>
        <w:wordWrap w:val="0"/>
        <w:overflowPunct/>
        <w:topLinePunct w:val="0"/>
        <w:autoSpaceDE w:val="0"/>
        <w:autoSpaceDN w:val="0"/>
        <w:bidi w:val="0"/>
        <w:adjustRightInd/>
        <w:snapToGrid/>
        <w:ind w:left="567" w:hanging="567"/>
        <w:textAlignment w:val="auto"/>
      </w:pPr>
    </w:p>
    <w:sectPr>
      <w:headerReference r:id="rId7" w:type="default"/>
      <w:headerReference r:id="rId8" w:type="even"/>
      <w:pgSz w:w="11907" w:h="16840"/>
      <w:pgMar w:top="1134" w:right="1134" w:bottom="1134" w:left="1134"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434E5">
    <w:pPr>
      <w:pStyle w:val="13"/>
      <w:jc w:val="right"/>
      <w:rPr>
        <w:sz w:val="21"/>
      </w:rPr>
    </w:pPr>
    <w:r>
      <w:rPr>
        <w:rFonts w:hint="eastAsia"/>
        <w:b/>
        <w:bCs/>
        <w:spacing w:val="20"/>
        <w:kern w:val="18"/>
        <w:sz w:val="36"/>
      </w:rPr>
      <w:t xml:space="preserve">本科综合设计说明书          </w:t>
    </w:r>
    <w:r>
      <w:rPr>
        <w:rFonts w:hint="eastAsia"/>
        <w:sz w:val="21"/>
        <w:szCs w:val="21"/>
      </w:rPr>
      <w:t xml:space="preserve">第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I</w:t>
    </w:r>
    <w:r>
      <w:rPr>
        <w:sz w:val="21"/>
        <w:szCs w:val="21"/>
      </w:rPr>
      <w:fldChar w:fldCharType="end"/>
    </w:r>
    <w:r>
      <w:rPr>
        <w:rFonts w:hint="eastAsia"/>
        <w:sz w:val="21"/>
        <w:szCs w:val="21"/>
      </w:rPr>
      <w:t xml:space="preserve"> 页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C8B0D">
    <w:pPr>
      <w:pStyle w:val="13"/>
      <w:jc w:val="left"/>
    </w:pPr>
    <w:r>
      <w:rPr>
        <w:rFonts w:hint="eastAsia"/>
        <w:sz w:val="21"/>
        <w:szCs w:val="21"/>
      </w:rPr>
      <w:t xml:space="preserve">第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II</w:t>
    </w:r>
    <w:r>
      <w:rPr>
        <w:sz w:val="21"/>
        <w:szCs w:val="21"/>
      </w:rPr>
      <w:fldChar w:fldCharType="end"/>
    </w:r>
    <w:r>
      <w:rPr>
        <w:rFonts w:hint="eastAsia"/>
        <w:sz w:val="21"/>
        <w:szCs w:val="21"/>
      </w:rPr>
      <w:t xml:space="preserve"> 页 </w:t>
    </w:r>
    <w:r>
      <w:rPr>
        <w:rFonts w:hint="eastAsia"/>
        <w:b/>
        <w:bCs/>
        <w:spacing w:val="20"/>
        <w:kern w:val="18"/>
        <w:sz w:val="36"/>
        <w:szCs w:val="24"/>
      </w:rPr>
      <w:t xml:space="preserve">         </w:t>
    </w:r>
    <w:r>
      <w:rPr>
        <w:rFonts w:hint="eastAsia"/>
        <w:b/>
        <w:bCs/>
        <w:spacing w:val="20"/>
        <w:kern w:val="18"/>
        <w:sz w:val="36"/>
      </w:rPr>
      <w:t>本科毕业设计说明书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924F53">
    <w:pPr>
      <w:pStyle w:val="13"/>
      <w:tabs>
        <w:tab w:val="clear" w:pos="4153"/>
        <w:tab w:val="clear" w:pos="8306"/>
      </w:tabs>
      <w:adjustRightInd w:val="0"/>
      <w:jc w:val="right"/>
      <w:rPr>
        <w:sz w:val="21"/>
      </w:rPr>
    </w:pPr>
    <w:r>
      <w:rPr>
        <w:rFonts w:hint="eastAsia"/>
        <w:b/>
        <w:bCs/>
        <w:spacing w:val="20"/>
        <w:kern w:val="18"/>
        <w:sz w:val="36"/>
      </w:rPr>
      <w:t>本科</w:t>
    </w:r>
    <w:r>
      <w:rPr>
        <w:rFonts w:hint="eastAsia"/>
        <w:b/>
        <w:bCs/>
        <w:spacing w:val="20"/>
        <w:kern w:val="18"/>
        <w:sz w:val="36"/>
        <w:lang w:eastAsia="zh-CN"/>
      </w:rPr>
      <w:t>综合</w:t>
    </w:r>
    <w:r>
      <w:rPr>
        <w:rFonts w:hint="eastAsia"/>
        <w:b/>
        <w:bCs/>
        <w:spacing w:val="20"/>
        <w:kern w:val="18"/>
        <w:sz w:val="36"/>
      </w:rPr>
      <w:t xml:space="preserve">设计说明书      </w:t>
    </w:r>
    <w:r>
      <w:rPr>
        <w:b/>
        <w:bCs/>
        <w:spacing w:val="60"/>
        <w:kern w:val="18"/>
        <w:sz w:val="36"/>
      </w:rPr>
      <w:t xml:space="preserve"> </w:t>
    </w:r>
    <w:r>
      <w:rPr>
        <w:rFonts w:hint="eastAsia"/>
        <w:b/>
        <w:bCs/>
        <w:spacing w:val="60"/>
        <w:kern w:val="18"/>
        <w:sz w:val="36"/>
      </w:rPr>
      <w:t xml:space="preserve"> </w:t>
    </w:r>
    <w:r>
      <w:rPr>
        <w:rFonts w:hint="eastAsia"/>
        <w:sz w:val="21"/>
        <w:szCs w:val="21"/>
      </w:rPr>
      <w:t xml:space="preserve">第 </w:t>
    </w:r>
    <w:r>
      <w:rPr>
        <w:sz w:val="21"/>
        <w:szCs w:val="21"/>
      </w:rPr>
      <w:fldChar w:fldCharType="begin"/>
    </w:r>
    <w:r>
      <w:rPr>
        <w:sz w:val="21"/>
        <w:szCs w:val="21"/>
      </w:rPr>
      <w:instrText xml:space="preserve"> PAGE </w:instrText>
    </w:r>
    <w:r>
      <w:rPr>
        <w:sz w:val="21"/>
        <w:szCs w:val="21"/>
      </w:rPr>
      <w:fldChar w:fldCharType="separate"/>
    </w:r>
    <w:r>
      <w:rPr>
        <w:sz w:val="21"/>
        <w:szCs w:val="21"/>
      </w:rPr>
      <w:t>2</w:t>
    </w:r>
    <w:r>
      <w:rPr>
        <w:sz w:val="21"/>
        <w:szCs w:val="21"/>
      </w:rPr>
      <w:fldChar w:fldCharType="end"/>
    </w:r>
    <w:r>
      <w:rPr>
        <w:rFonts w:hint="eastAsia"/>
        <w:sz w:val="21"/>
        <w:szCs w:val="21"/>
      </w:rPr>
      <w:t xml:space="preserve"> 页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487A5">
    <w:pPr>
      <w:pStyle w:val="13"/>
      <w:tabs>
        <w:tab w:val="clear" w:pos="4153"/>
        <w:tab w:val="clear" w:pos="8306"/>
      </w:tabs>
      <w:adjustRightInd w:val="0"/>
      <w:jc w:val="left"/>
    </w:pPr>
    <w:r>
      <w:rPr>
        <w:rFonts w:hint="eastAsia"/>
        <w:sz w:val="21"/>
        <w:szCs w:val="21"/>
      </w:rPr>
      <w:t xml:space="preserve">第 </w:t>
    </w:r>
    <w:r>
      <w:rPr>
        <w:sz w:val="21"/>
        <w:szCs w:val="21"/>
      </w:rPr>
      <w:fldChar w:fldCharType="begin"/>
    </w:r>
    <w:r>
      <w:rPr>
        <w:sz w:val="21"/>
        <w:szCs w:val="21"/>
      </w:rPr>
      <w:instrText xml:space="preserve"> PAGE </w:instrText>
    </w:r>
    <w:r>
      <w:rPr>
        <w:sz w:val="21"/>
        <w:szCs w:val="21"/>
      </w:rPr>
      <w:fldChar w:fldCharType="separate"/>
    </w:r>
    <w:r>
      <w:rPr>
        <w:sz w:val="21"/>
        <w:szCs w:val="21"/>
      </w:rPr>
      <w:t>10</w:t>
    </w:r>
    <w:r>
      <w:rPr>
        <w:sz w:val="21"/>
        <w:szCs w:val="21"/>
      </w:rPr>
      <w:fldChar w:fldCharType="end"/>
    </w:r>
    <w:r>
      <w:rPr>
        <w:rFonts w:hint="eastAsia"/>
        <w:sz w:val="21"/>
        <w:szCs w:val="21"/>
      </w:rPr>
      <w:t xml:space="preserve"> 页 </w:t>
    </w:r>
    <w:r>
      <w:rPr>
        <w:rFonts w:hint="eastAsia"/>
        <w:b/>
        <w:bCs/>
        <w:spacing w:val="20"/>
        <w:kern w:val="18"/>
        <w:sz w:val="36"/>
        <w:szCs w:val="24"/>
      </w:rPr>
      <w:t xml:space="preserve">        </w:t>
    </w:r>
    <w:r>
      <w:rPr>
        <w:rFonts w:hint="eastAsia"/>
        <w:b/>
        <w:bCs/>
        <w:spacing w:val="20"/>
        <w:kern w:val="18"/>
        <w:sz w:val="36"/>
      </w:rPr>
      <w:t>本科毕业设计说明书</w:t>
    </w:r>
    <w:r>
      <w:rPr>
        <w:rFonts w:hint="eastAsia"/>
        <w:b/>
        <w:bCs/>
        <w:spacing w:val="60"/>
        <w:kern w:val="18"/>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ECCE3"/>
    <w:multiLevelType w:val="multilevel"/>
    <w:tmpl w:val="E22ECCE3"/>
    <w:lvl w:ilvl="0" w:tentative="0">
      <w:start w:val="1"/>
      <w:numFmt w:val="decimal"/>
      <w:pStyle w:val="2"/>
      <w:suff w:val="space"/>
      <w:lvlText w:val="%1"/>
      <w:lvlJc w:val="left"/>
      <w:pPr>
        <w:tabs>
          <w:tab w:val="left" w:pos="0"/>
        </w:tabs>
        <w:ind w:left="0" w:leftChars="0" w:firstLine="0" w:firstLineChars="0"/>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7A8F0102"/>
    <w:multiLevelType w:val="singleLevel"/>
    <w:tmpl w:val="7A8F0102"/>
    <w:lvl w:ilvl="0" w:tentative="0">
      <w:start w:val="1"/>
      <w:numFmt w:val="decimal"/>
      <w:lvlText w:val="[%1]"/>
      <w:lvlJc w:val="left"/>
      <w:pPr>
        <w:tabs>
          <w:tab w:val="left" w:pos="567"/>
        </w:tabs>
        <w:ind w:left="567" w:leftChars="0" w:hanging="567"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rsids>
    <w:rsidRoot w:val="00AC1B9F"/>
    <w:rsid w:val="00005038"/>
    <w:rsid w:val="000152C1"/>
    <w:rsid w:val="00026054"/>
    <w:rsid w:val="00026F72"/>
    <w:rsid w:val="00031F06"/>
    <w:rsid w:val="00036800"/>
    <w:rsid w:val="00054AEA"/>
    <w:rsid w:val="0005697E"/>
    <w:rsid w:val="00064E3F"/>
    <w:rsid w:val="000673B5"/>
    <w:rsid w:val="00070457"/>
    <w:rsid w:val="0007054F"/>
    <w:rsid w:val="00071AA5"/>
    <w:rsid w:val="00077D96"/>
    <w:rsid w:val="00092AE5"/>
    <w:rsid w:val="00094886"/>
    <w:rsid w:val="000A3625"/>
    <w:rsid w:val="000A767A"/>
    <w:rsid w:val="000B2D14"/>
    <w:rsid w:val="000B326B"/>
    <w:rsid w:val="00105895"/>
    <w:rsid w:val="0010610F"/>
    <w:rsid w:val="001110C4"/>
    <w:rsid w:val="00131B09"/>
    <w:rsid w:val="001518A3"/>
    <w:rsid w:val="001519ED"/>
    <w:rsid w:val="0016068D"/>
    <w:rsid w:val="00184873"/>
    <w:rsid w:val="001B0C56"/>
    <w:rsid w:val="001C498C"/>
    <w:rsid w:val="001C61A0"/>
    <w:rsid w:val="00214A11"/>
    <w:rsid w:val="00214A77"/>
    <w:rsid w:val="00223BE1"/>
    <w:rsid w:val="00224570"/>
    <w:rsid w:val="00224990"/>
    <w:rsid w:val="0023034E"/>
    <w:rsid w:val="0024356C"/>
    <w:rsid w:val="002558A2"/>
    <w:rsid w:val="00265302"/>
    <w:rsid w:val="00272932"/>
    <w:rsid w:val="0028324A"/>
    <w:rsid w:val="00292119"/>
    <w:rsid w:val="00294885"/>
    <w:rsid w:val="002970D1"/>
    <w:rsid w:val="002A4626"/>
    <w:rsid w:val="002B33B1"/>
    <w:rsid w:val="002B7D4D"/>
    <w:rsid w:val="002C30B6"/>
    <w:rsid w:val="002D610D"/>
    <w:rsid w:val="002E4048"/>
    <w:rsid w:val="00306947"/>
    <w:rsid w:val="003073B3"/>
    <w:rsid w:val="00307AB3"/>
    <w:rsid w:val="00317F24"/>
    <w:rsid w:val="00326DA5"/>
    <w:rsid w:val="00355325"/>
    <w:rsid w:val="00362A7A"/>
    <w:rsid w:val="00362D19"/>
    <w:rsid w:val="003658A3"/>
    <w:rsid w:val="00376E64"/>
    <w:rsid w:val="00377B34"/>
    <w:rsid w:val="003810F5"/>
    <w:rsid w:val="003C0B24"/>
    <w:rsid w:val="003C26D3"/>
    <w:rsid w:val="003E1799"/>
    <w:rsid w:val="003F3D77"/>
    <w:rsid w:val="003F3E52"/>
    <w:rsid w:val="003F5F33"/>
    <w:rsid w:val="004010EF"/>
    <w:rsid w:val="00402350"/>
    <w:rsid w:val="00403633"/>
    <w:rsid w:val="004037A9"/>
    <w:rsid w:val="00411705"/>
    <w:rsid w:val="0041684C"/>
    <w:rsid w:val="004170ED"/>
    <w:rsid w:val="00434120"/>
    <w:rsid w:val="00451A5A"/>
    <w:rsid w:val="004609AA"/>
    <w:rsid w:val="00461C1B"/>
    <w:rsid w:val="00476C1C"/>
    <w:rsid w:val="004836BB"/>
    <w:rsid w:val="004849CC"/>
    <w:rsid w:val="00485880"/>
    <w:rsid w:val="00492E81"/>
    <w:rsid w:val="0049607D"/>
    <w:rsid w:val="004A4D0B"/>
    <w:rsid w:val="004A7B52"/>
    <w:rsid w:val="004D7242"/>
    <w:rsid w:val="004F4649"/>
    <w:rsid w:val="004F75F4"/>
    <w:rsid w:val="005312EF"/>
    <w:rsid w:val="00544BC1"/>
    <w:rsid w:val="00557CD2"/>
    <w:rsid w:val="00565C76"/>
    <w:rsid w:val="005675F1"/>
    <w:rsid w:val="00584BFA"/>
    <w:rsid w:val="005A0423"/>
    <w:rsid w:val="005A3811"/>
    <w:rsid w:val="005B237B"/>
    <w:rsid w:val="005B55FF"/>
    <w:rsid w:val="005E7122"/>
    <w:rsid w:val="00602292"/>
    <w:rsid w:val="00610F96"/>
    <w:rsid w:val="00614242"/>
    <w:rsid w:val="00615C64"/>
    <w:rsid w:val="00622D61"/>
    <w:rsid w:val="00631CC9"/>
    <w:rsid w:val="00640363"/>
    <w:rsid w:val="006416D9"/>
    <w:rsid w:val="006646B5"/>
    <w:rsid w:val="006A0E3E"/>
    <w:rsid w:val="006B35F5"/>
    <w:rsid w:val="006C199B"/>
    <w:rsid w:val="006D0CB1"/>
    <w:rsid w:val="006F2512"/>
    <w:rsid w:val="006F3E30"/>
    <w:rsid w:val="007001FE"/>
    <w:rsid w:val="0070631B"/>
    <w:rsid w:val="00713DF2"/>
    <w:rsid w:val="0071643E"/>
    <w:rsid w:val="00762516"/>
    <w:rsid w:val="00770F5A"/>
    <w:rsid w:val="00780DA0"/>
    <w:rsid w:val="00794787"/>
    <w:rsid w:val="00797159"/>
    <w:rsid w:val="007C0B08"/>
    <w:rsid w:val="007D7D5E"/>
    <w:rsid w:val="008031DC"/>
    <w:rsid w:val="00810EC1"/>
    <w:rsid w:val="00816C02"/>
    <w:rsid w:val="00831604"/>
    <w:rsid w:val="00833BE2"/>
    <w:rsid w:val="00834939"/>
    <w:rsid w:val="008438EA"/>
    <w:rsid w:val="00850839"/>
    <w:rsid w:val="008608AB"/>
    <w:rsid w:val="00863B1C"/>
    <w:rsid w:val="00865244"/>
    <w:rsid w:val="008722BD"/>
    <w:rsid w:val="00880F59"/>
    <w:rsid w:val="00881794"/>
    <w:rsid w:val="00882E0B"/>
    <w:rsid w:val="008854E7"/>
    <w:rsid w:val="00892521"/>
    <w:rsid w:val="008A2BEA"/>
    <w:rsid w:val="008B17C7"/>
    <w:rsid w:val="008B1FD2"/>
    <w:rsid w:val="008E4789"/>
    <w:rsid w:val="008E7C5A"/>
    <w:rsid w:val="008F3095"/>
    <w:rsid w:val="008F5232"/>
    <w:rsid w:val="00902795"/>
    <w:rsid w:val="0090554E"/>
    <w:rsid w:val="009129CE"/>
    <w:rsid w:val="00921FC1"/>
    <w:rsid w:val="00927C35"/>
    <w:rsid w:val="00934F29"/>
    <w:rsid w:val="00947D5A"/>
    <w:rsid w:val="00950510"/>
    <w:rsid w:val="00956907"/>
    <w:rsid w:val="00961B02"/>
    <w:rsid w:val="00961C20"/>
    <w:rsid w:val="00965EF5"/>
    <w:rsid w:val="00977CD0"/>
    <w:rsid w:val="009826C5"/>
    <w:rsid w:val="00983573"/>
    <w:rsid w:val="009851F6"/>
    <w:rsid w:val="00991F27"/>
    <w:rsid w:val="009A2E8B"/>
    <w:rsid w:val="009A5FDA"/>
    <w:rsid w:val="009B50FF"/>
    <w:rsid w:val="009B7DCD"/>
    <w:rsid w:val="009C295C"/>
    <w:rsid w:val="009D118F"/>
    <w:rsid w:val="009D4AAE"/>
    <w:rsid w:val="009E71E3"/>
    <w:rsid w:val="009F6CC2"/>
    <w:rsid w:val="00A01BA5"/>
    <w:rsid w:val="00A047F3"/>
    <w:rsid w:val="00A0596B"/>
    <w:rsid w:val="00A07381"/>
    <w:rsid w:val="00A1657A"/>
    <w:rsid w:val="00A23199"/>
    <w:rsid w:val="00A34E5C"/>
    <w:rsid w:val="00A42539"/>
    <w:rsid w:val="00A522CE"/>
    <w:rsid w:val="00A8539B"/>
    <w:rsid w:val="00A87308"/>
    <w:rsid w:val="00A9338B"/>
    <w:rsid w:val="00A96F2F"/>
    <w:rsid w:val="00A96FFD"/>
    <w:rsid w:val="00AA50CC"/>
    <w:rsid w:val="00AC1B9F"/>
    <w:rsid w:val="00AC4FF3"/>
    <w:rsid w:val="00AD2A3D"/>
    <w:rsid w:val="00AE134F"/>
    <w:rsid w:val="00AE425A"/>
    <w:rsid w:val="00AE7046"/>
    <w:rsid w:val="00AF07FE"/>
    <w:rsid w:val="00AF51CE"/>
    <w:rsid w:val="00AF7386"/>
    <w:rsid w:val="00AF7F02"/>
    <w:rsid w:val="00B11A42"/>
    <w:rsid w:val="00B13F2B"/>
    <w:rsid w:val="00B30963"/>
    <w:rsid w:val="00B31F73"/>
    <w:rsid w:val="00B337DA"/>
    <w:rsid w:val="00B4567B"/>
    <w:rsid w:val="00B61575"/>
    <w:rsid w:val="00B67B6C"/>
    <w:rsid w:val="00BA092C"/>
    <w:rsid w:val="00BA6046"/>
    <w:rsid w:val="00BA7BFD"/>
    <w:rsid w:val="00BB18EB"/>
    <w:rsid w:val="00BC1263"/>
    <w:rsid w:val="00BC4945"/>
    <w:rsid w:val="00BE2325"/>
    <w:rsid w:val="00BE77A4"/>
    <w:rsid w:val="00BF7D77"/>
    <w:rsid w:val="00C20055"/>
    <w:rsid w:val="00C206A9"/>
    <w:rsid w:val="00C23789"/>
    <w:rsid w:val="00C239DD"/>
    <w:rsid w:val="00C346EA"/>
    <w:rsid w:val="00C43204"/>
    <w:rsid w:val="00C51CF5"/>
    <w:rsid w:val="00C64EC9"/>
    <w:rsid w:val="00C77BC2"/>
    <w:rsid w:val="00C823CA"/>
    <w:rsid w:val="00C9364B"/>
    <w:rsid w:val="00C958A1"/>
    <w:rsid w:val="00CE21C4"/>
    <w:rsid w:val="00D02356"/>
    <w:rsid w:val="00D0539D"/>
    <w:rsid w:val="00D0701A"/>
    <w:rsid w:val="00D128D5"/>
    <w:rsid w:val="00D24F78"/>
    <w:rsid w:val="00D25BAE"/>
    <w:rsid w:val="00D27FCF"/>
    <w:rsid w:val="00D32053"/>
    <w:rsid w:val="00D46F81"/>
    <w:rsid w:val="00D50246"/>
    <w:rsid w:val="00D53D99"/>
    <w:rsid w:val="00D55BC3"/>
    <w:rsid w:val="00D67D46"/>
    <w:rsid w:val="00D743D4"/>
    <w:rsid w:val="00D745F3"/>
    <w:rsid w:val="00D7579F"/>
    <w:rsid w:val="00D7583D"/>
    <w:rsid w:val="00D8127C"/>
    <w:rsid w:val="00D81DA1"/>
    <w:rsid w:val="00D834BC"/>
    <w:rsid w:val="00D843FE"/>
    <w:rsid w:val="00D93AC5"/>
    <w:rsid w:val="00D95006"/>
    <w:rsid w:val="00D96088"/>
    <w:rsid w:val="00DA03AA"/>
    <w:rsid w:val="00DB1B95"/>
    <w:rsid w:val="00DB62B6"/>
    <w:rsid w:val="00DD26DA"/>
    <w:rsid w:val="00DD7A5C"/>
    <w:rsid w:val="00DE149C"/>
    <w:rsid w:val="00E00497"/>
    <w:rsid w:val="00E23495"/>
    <w:rsid w:val="00E24BE0"/>
    <w:rsid w:val="00E336E4"/>
    <w:rsid w:val="00E346C6"/>
    <w:rsid w:val="00E40DF2"/>
    <w:rsid w:val="00E4121A"/>
    <w:rsid w:val="00E50078"/>
    <w:rsid w:val="00E50EE6"/>
    <w:rsid w:val="00E60430"/>
    <w:rsid w:val="00E67E46"/>
    <w:rsid w:val="00E74899"/>
    <w:rsid w:val="00E84ABD"/>
    <w:rsid w:val="00EA0C41"/>
    <w:rsid w:val="00EA1177"/>
    <w:rsid w:val="00EE1065"/>
    <w:rsid w:val="00EE2E72"/>
    <w:rsid w:val="00EF458F"/>
    <w:rsid w:val="00F1301E"/>
    <w:rsid w:val="00F13AA4"/>
    <w:rsid w:val="00F23E4D"/>
    <w:rsid w:val="00F376E9"/>
    <w:rsid w:val="00F4368E"/>
    <w:rsid w:val="00F54C8B"/>
    <w:rsid w:val="00F67B51"/>
    <w:rsid w:val="00F70838"/>
    <w:rsid w:val="00F71B55"/>
    <w:rsid w:val="00F74BCA"/>
    <w:rsid w:val="00F90405"/>
    <w:rsid w:val="00F91823"/>
    <w:rsid w:val="00FA3FAA"/>
    <w:rsid w:val="00FB773A"/>
    <w:rsid w:val="00FB7AED"/>
    <w:rsid w:val="00FC587A"/>
    <w:rsid w:val="00FD1D05"/>
    <w:rsid w:val="00FD204E"/>
    <w:rsid w:val="00FF0BE9"/>
    <w:rsid w:val="029E463D"/>
    <w:rsid w:val="03101E00"/>
    <w:rsid w:val="078C6D59"/>
    <w:rsid w:val="0B6C5D22"/>
    <w:rsid w:val="0F1A64E0"/>
    <w:rsid w:val="0F8F1579"/>
    <w:rsid w:val="16E473F0"/>
    <w:rsid w:val="1F5570C1"/>
    <w:rsid w:val="237B2B1D"/>
    <w:rsid w:val="24DD14E8"/>
    <w:rsid w:val="267776DE"/>
    <w:rsid w:val="285E60FB"/>
    <w:rsid w:val="2E19485F"/>
    <w:rsid w:val="2F1403FE"/>
    <w:rsid w:val="30170403"/>
    <w:rsid w:val="33D97E69"/>
    <w:rsid w:val="34F85849"/>
    <w:rsid w:val="3B9876C1"/>
    <w:rsid w:val="3D8F15CC"/>
    <w:rsid w:val="436C36B1"/>
    <w:rsid w:val="457D7297"/>
    <w:rsid w:val="462228C4"/>
    <w:rsid w:val="46477507"/>
    <w:rsid w:val="48271814"/>
    <w:rsid w:val="49753FB3"/>
    <w:rsid w:val="4A0318D4"/>
    <w:rsid w:val="5239557B"/>
    <w:rsid w:val="54435BDD"/>
    <w:rsid w:val="5BFD34AA"/>
    <w:rsid w:val="60DB3C2F"/>
    <w:rsid w:val="63865614"/>
    <w:rsid w:val="63AB402E"/>
    <w:rsid w:val="646412DD"/>
    <w:rsid w:val="6AE933CD"/>
    <w:rsid w:val="72016D4A"/>
    <w:rsid w:val="74884070"/>
    <w:rsid w:val="7BED1FA7"/>
    <w:rsid w:val="7E2D63B4"/>
    <w:rsid w:val="7F42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left="0" w:leftChars="0" w:firstLine="0"/>
    </w:pPr>
    <w:rPr>
      <w:rFonts w:ascii="Times New Roman" w:hAnsi="Times New Roman" w:eastAsia="宋体" w:cs="Times New Roman"/>
      <w:kern w:val="2"/>
      <w:sz w:val="24"/>
      <w:szCs w:val="24"/>
      <w:lang w:val="en-US" w:eastAsia="zh-CN" w:bidi="ar-SA"/>
    </w:rPr>
  </w:style>
  <w:style w:type="paragraph" w:styleId="2">
    <w:name w:val="heading 1"/>
    <w:basedOn w:val="1"/>
    <w:next w:val="1"/>
    <w:link w:val="36"/>
    <w:qFormat/>
    <w:uiPriority w:val="9"/>
    <w:pPr>
      <w:keepNext/>
      <w:keepLines/>
      <w:numPr>
        <w:ilvl w:val="0"/>
        <w:numId w:val="1"/>
      </w:numPr>
      <w:spacing w:before="360" w:after="360" w:line="400" w:lineRule="exact"/>
      <w:ind w:firstLine="0"/>
      <w:jc w:val="left"/>
      <w:outlineLvl w:val="0"/>
    </w:pPr>
    <w:rPr>
      <w:rFonts w:ascii="Times New Roman" w:hAnsi="Times New Roman" w:eastAsia="黑体"/>
      <w:b/>
      <w:bCs/>
      <w:kern w:val="44"/>
      <w:sz w:val="30"/>
      <w:szCs w:val="44"/>
    </w:rPr>
  </w:style>
  <w:style w:type="paragraph" w:styleId="3">
    <w:name w:val="heading 2"/>
    <w:basedOn w:val="1"/>
    <w:next w:val="1"/>
    <w:link w:val="38"/>
    <w:unhideWhenUsed/>
    <w:qFormat/>
    <w:uiPriority w:val="9"/>
    <w:pPr>
      <w:keepNext/>
      <w:keepLines/>
      <w:spacing w:before="240" w:after="240" w:line="400" w:lineRule="exact"/>
      <w:ind w:firstLine="0"/>
      <w:outlineLvl w:val="1"/>
    </w:pPr>
    <w:rPr>
      <w:rFonts w:ascii="Times New Roman" w:hAnsi="Times New Roman" w:eastAsia="黑体" w:cstheme="majorBidi"/>
      <w:b/>
      <w:bCs/>
      <w:sz w:val="28"/>
      <w:szCs w:val="32"/>
    </w:rPr>
  </w:style>
  <w:style w:type="paragraph" w:styleId="4">
    <w:name w:val="heading 3"/>
    <w:basedOn w:val="1"/>
    <w:next w:val="1"/>
    <w:link w:val="41"/>
    <w:unhideWhenUsed/>
    <w:qFormat/>
    <w:uiPriority w:val="9"/>
    <w:pPr>
      <w:keepNext/>
      <w:keepLines/>
      <w:spacing w:before="120" w:beforeLines="0" w:beforeAutospacing="0" w:after="120" w:afterLines="0" w:afterAutospacing="0" w:line="400" w:lineRule="exact"/>
      <w:ind w:firstLine="0"/>
      <w:outlineLvl w:val="2"/>
    </w:pPr>
    <w:rPr>
      <w:rFonts w:ascii="Times New Roman" w:hAnsi="Times New Roman" w:eastAsia="黑体"/>
      <w:b/>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1">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sz w:val="21"/>
    </w:rPr>
  </w:style>
  <w:style w:type="paragraph" w:styleId="7">
    <w:name w:val="Body Text 3"/>
    <w:basedOn w:val="1"/>
    <w:link w:val="30"/>
    <w:uiPriority w:val="0"/>
    <w:pPr>
      <w:spacing w:after="120"/>
    </w:pPr>
    <w:rPr>
      <w:kern w:val="0"/>
      <w:sz w:val="16"/>
      <w:szCs w:val="16"/>
    </w:rPr>
  </w:style>
  <w:style w:type="paragraph" w:styleId="8">
    <w:name w:val="Body Text"/>
    <w:basedOn w:val="1"/>
    <w:link w:val="27"/>
    <w:uiPriority w:val="0"/>
    <w:pPr>
      <w:spacing w:line="400" w:lineRule="exact"/>
      <w:ind w:left="480" w:leftChars="200"/>
      <w:jc w:val="left"/>
    </w:pPr>
    <w:rPr>
      <w:kern w:val="0"/>
    </w:rPr>
  </w:style>
  <w:style w:type="paragraph" w:styleId="9">
    <w:name w:val="Body Text Indent"/>
    <w:basedOn w:val="1"/>
    <w:link w:val="29"/>
    <w:uiPriority w:val="0"/>
    <w:pPr>
      <w:ind w:firstLine="560" w:firstLineChars="200"/>
    </w:pPr>
    <w:rPr>
      <w:color w:val="0000FF"/>
      <w:kern w:val="0"/>
      <w:sz w:val="28"/>
    </w:rPr>
  </w:style>
  <w:style w:type="paragraph" w:styleId="10">
    <w:name w:val="toc 3"/>
    <w:basedOn w:val="1"/>
    <w:next w:val="1"/>
    <w:semiHidden/>
    <w:unhideWhenUsed/>
    <w:uiPriority w:val="39"/>
    <w:pPr>
      <w:ind w:left="840" w:leftChars="400"/>
    </w:pPr>
  </w:style>
  <w:style w:type="paragraph" w:styleId="11">
    <w:name w:val="Balloon Text"/>
    <w:basedOn w:val="1"/>
    <w:link w:val="40"/>
    <w:semiHidden/>
    <w:unhideWhenUsed/>
    <w:uiPriority w:val="99"/>
    <w:pPr>
      <w:spacing w:after="0" w:line="240" w:lineRule="auto"/>
    </w:pPr>
    <w:rPr>
      <w:sz w:val="18"/>
      <w:szCs w:val="18"/>
    </w:rPr>
  </w:style>
  <w:style w:type="paragraph" w:styleId="12">
    <w:name w:val="footer"/>
    <w:basedOn w:val="1"/>
    <w:link w:val="26"/>
    <w:unhideWhenUsed/>
    <w:uiPriority w:val="99"/>
    <w:pPr>
      <w:tabs>
        <w:tab w:val="center" w:pos="4153"/>
        <w:tab w:val="right" w:pos="8306"/>
      </w:tabs>
      <w:snapToGrid w:val="0"/>
    </w:pPr>
    <w:rPr>
      <w:rFonts w:ascii="Calibri" w:hAnsi="Calibri"/>
      <w:kern w:val="0"/>
      <w:sz w:val="18"/>
      <w:szCs w:val="18"/>
    </w:rPr>
  </w:style>
  <w:style w:type="paragraph" w:styleId="13">
    <w:name w:val="header"/>
    <w:basedOn w:val="1"/>
    <w:link w:val="25"/>
    <w:unhideWhenUsed/>
    <w:qFormat/>
    <w:uiPriority w:val="0"/>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4">
    <w:name w:val="toc 1"/>
    <w:basedOn w:val="1"/>
    <w:next w:val="1"/>
    <w:autoRedefine/>
    <w:unhideWhenUsed/>
    <w:uiPriority w:val="39"/>
    <w:pPr>
      <w:spacing w:line="240" w:lineRule="auto"/>
      <w:ind w:firstLine="0"/>
    </w:pPr>
    <w:rPr>
      <w:rFonts w:ascii="Times New Roman" w:hAnsi="Times New Roman"/>
      <w:b/>
      <w:sz w:val="28"/>
    </w:rPr>
  </w:style>
  <w:style w:type="paragraph" w:styleId="15">
    <w:name w:val="toc 2"/>
    <w:basedOn w:val="1"/>
    <w:next w:val="1"/>
    <w:semiHidden/>
    <w:unhideWhenUsed/>
    <w:uiPriority w:val="39"/>
    <w:pPr>
      <w:spacing w:line="240" w:lineRule="auto"/>
      <w:ind w:left="420" w:leftChars="200" w:firstLine="0"/>
    </w:pPr>
  </w:style>
  <w:style w:type="paragraph" w:styleId="16">
    <w:name w:val="Body Text 2"/>
    <w:basedOn w:val="1"/>
    <w:link w:val="28"/>
    <w:uiPriority w:val="0"/>
  </w:style>
  <w:style w:type="paragraph" w:styleId="17">
    <w:name w:val="Normal (Web)"/>
    <w:basedOn w:val="1"/>
    <w:semiHidden/>
    <w:unhideWhenUsed/>
    <w:uiPriority w:val="99"/>
  </w:style>
  <w:style w:type="paragraph" w:styleId="18">
    <w:name w:val="Title"/>
    <w:basedOn w:val="1"/>
    <w:next w:val="8"/>
    <w:qFormat/>
    <w:uiPriority w:val="0"/>
    <w:pPr>
      <w:spacing w:before="360" w:beforeLines="0" w:beforeAutospacing="0" w:after="360" w:afterLines="0" w:afterAutospacing="0" w:line="400" w:lineRule="exact"/>
      <w:jc w:val="center"/>
      <w:outlineLvl w:val="0"/>
    </w:pPr>
    <w:rPr>
      <w:rFonts w:ascii="Times New Roman" w:hAnsi="Times New Roman" w:eastAsia="宋体"/>
      <w:b/>
      <w:sz w:val="32"/>
      <w:szCs w:val="32"/>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Strong"/>
    <w:basedOn w:val="21"/>
    <w:qFormat/>
    <w:uiPriority w:val="22"/>
    <w:rPr>
      <w:b/>
    </w:rPr>
  </w:style>
  <w:style w:type="character" w:styleId="23">
    <w:name w:val="Hyperlink"/>
    <w:unhideWhenUsed/>
    <w:uiPriority w:val="99"/>
    <w:rPr>
      <w:color w:val="0000FF"/>
      <w:u w:val="single"/>
    </w:rPr>
  </w:style>
  <w:style w:type="character" w:styleId="24">
    <w:name w:val="HTML Code"/>
    <w:basedOn w:val="21"/>
    <w:semiHidden/>
    <w:unhideWhenUsed/>
    <w:uiPriority w:val="99"/>
    <w:rPr>
      <w:rFonts w:ascii="Courier New" w:hAnsi="Courier New"/>
      <w:sz w:val="20"/>
    </w:rPr>
  </w:style>
  <w:style w:type="character" w:customStyle="1" w:styleId="25">
    <w:name w:val="页眉 Char"/>
    <w:link w:val="13"/>
    <w:qFormat/>
    <w:uiPriority w:val="0"/>
    <w:rPr>
      <w:sz w:val="18"/>
      <w:szCs w:val="18"/>
    </w:rPr>
  </w:style>
  <w:style w:type="character" w:customStyle="1" w:styleId="26">
    <w:name w:val="页脚 Char"/>
    <w:link w:val="12"/>
    <w:uiPriority w:val="99"/>
    <w:rPr>
      <w:sz w:val="18"/>
      <w:szCs w:val="18"/>
    </w:rPr>
  </w:style>
  <w:style w:type="character" w:customStyle="1" w:styleId="27">
    <w:name w:val="正文文本 Char"/>
    <w:link w:val="8"/>
    <w:uiPriority w:val="0"/>
    <w:rPr>
      <w:rFonts w:ascii="Times New Roman" w:hAnsi="Times New Roman" w:eastAsia="宋体" w:cs="Times New Roman"/>
      <w:sz w:val="24"/>
      <w:szCs w:val="24"/>
    </w:rPr>
  </w:style>
  <w:style w:type="character" w:customStyle="1" w:styleId="28">
    <w:name w:val="正文文本 2 Char"/>
    <w:link w:val="16"/>
    <w:uiPriority w:val="0"/>
    <w:rPr>
      <w:rFonts w:ascii="宋体" w:hAnsi="宋体" w:eastAsia="宋体" w:cs="Times New Roman"/>
      <w:kern w:val="2"/>
      <w:sz w:val="24"/>
      <w:szCs w:val="24"/>
      <w:lang w:val="en-US" w:eastAsia="zh-CN" w:bidi="ar-SA"/>
    </w:rPr>
  </w:style>
  <w:style w:type="character" w:customStyle="1" w:styleId="29">
    <w:name w:val="正文文本缩进 Char"/>
    <w:link w:val="9"/>
    <w:uiPriority w:val="0"/>
    <w:rPr>
      <w:rFonts w:ascii="宋体" w:hAnsi="宋体" w:eastAsia="宋体" w:cs="Times New Roman"/>
      <w:color w:val="0000FF"/>
      <w:sz w:val="28"/>
      <w:szCs w:val="24"/>
    </w:rPr>
  </w:style>
  <w:style w:type="character" w:customStyle="1" w:styleId="30">
    <w:name w:val="正文文本 3 Char"/>
    <w:link w:val="7"/>
    <w:uiPriority w:val="0"/>
    <w:rPr>
      <w:rFonts w:ascii="Times New Roman" w:hAnsi="Times New Roman" w:eastAsia="宋体" w:cs="Times New Roman"/>
      <w:sz w:val="16"/>
      <w:szCs w:val="16"/>
    </w:rPr>
  </w:style>
  <w:style w:type="paragraph" w:styleId="31">
    <w:name w:val="Intense Quote"/>
    <w:basedOn w:val="1"/>
    <w:next w:val="1"/>
    <w:link w:val="32"/>
    <w:qFormat/>
    <w:uiPriority w:val="30"/>
    <w:pPr>
      <w:adjustRightInd w:val="0"/>
      <w:snapToGrid w:val="0"/>
      <w:spacing w:after="280" w:line="400" w:lineRule="atLeast"/>
      <w:contextualSpacing/>
      <w:jc w:val="center"/>
    </w:pPr>
    <w:rPr>
      <w:bCs/>
      <w:iCs/>
      <w:kern w:val="0"/>
    </w:rPr>
  </w:style>
  <w:style w:type="character" w:customStyle="1" w:styleId="32">
    <w:name w:val="明显引用 Char"/>
    <w:link w:val="31"/>
    <w:qFormat/>
    <w:uiPriority w:val="30"/>
    <w:rPr>
      <w:rFonts w:ascii="宋体" w:hAnsi="Times New Roman" w:eastAsia="宋体" w:cs="Times New Roman"/>
      <w:bCs/>
      <w:iCs/>
      <w:sz w:val="24"/>
      <w:szCs w:val="24"/>
    </w:rPr>
  </w:style>
  <w:style w:type="paragraph" w:customStyle="1" w:styleId="33">
    <w:name w:val="曲线坐标"/>
    <w:basedOn w:val="1"/>
    <w:qFormat/>
    <w:uiPriority w:val="0"/>
    <w:pPr>
      <w:adjustRightInd w:val="0"/>
      <w:snapToGrid w:val="0"/>
    </w:pPr>
    <w:rPr>
      <w:sz w:val="18"/>
      <w:szCs w:val="15"/>
    </w:rPr>
  </w:style>
  <w:style w:type="paragraph" w:customStyle="1" w:styleId="34">
    <w:name w:val="图内文字"/>
    <w:basedOn w:val="1"/>
    <w:qFormat/>
    <w:uiPriority w:val="0"/>
    <w:pPr>
      <w:adjustRightInd w:val="0"/>
      <w:snapToGrid w:val="0"/>
      <w:spacing w:line="400" w:lineRule="atLeast"/>
    </w:pPr>
    <w:rPr>
      <w:szCs w:val="21"/>
    </w:rPr>
  </w:style>
  <w:style w:type="paragraph" w:customStyle="1" w:styleId="35">
    <w:name w:val="Default"/>
    <w:uiPriority w:val="0"/>
    <w:pPr>
      <w:widowControl w:val="0"/>
      <w:autoSpaceDE w:val="0"/>
      <w:autoSpaceDN w:val="0"/>
      <w:adjustRightInd w:val="0"/>
      <w:spacing w:after="240" w:line="360" w:lineRule="auto"/>
      <w:ind w:firstLine="420"/>
      <w:jc w:val="both"/>
    </w:pPr>
    <w:rPr>
      <w:rFonts w:ascii="宋体" w:hAnsi="Times New Roman" w:eastAsia="宋体" w:cs="宋体"/>
      <w:color w:val="000000"/>
      <w:kern w:val="2"/>
      <w:sz w:val="24"/>
      <w:szCs w:val="24"/>
      <w:lang w:val="en-US" w:eastAsia="zh-CN" w:bidi="ar-SA"/>
    </w:rPr>
  </w:style>
  <w:style w:type="character" w:customStyle="1" w:styleId="36">
    <w:name w:val="标题 1 Char"/>
    <w:link w:val="2"/>
    <w:qFormat/>
    <w:uiPriority w:val="9"/>
    <w:rPr>
      <w:rFonts w:ascii="Times New Roman" w:hAnsi="Times New Roman" w:eastAsia="黑体"/>
      <w:b/>
      <w:bCs/>
      <w:kern w:val="44"/>
      <w:sz w:val="30"/>
      <w:szCs w:val="44"/>
    </w:rPr>
  </w:style>
  <w:style w:type="paragraph" w:customStyle="1" w:styleId="37">
    <w:name w:val="TOC Heading"/>
    <w:basedOn w:val="2"/>
    <w:next w:val="1"/>
    <w:unhideWhenUsed/>
    <w:qFormat/>
    <w:uiPriority w:val="39"/>
    <w:pPr>
      <w:spacing w:before="240" w:after="0" w:line="259" w:lineRule="auto"/>
      <w:ind w:firstLine="0"/>
      <w:outlineLvl w:val="9"/>
    </w:pPr>
    <w:rPr>
      <w:rFonts w:ascii="等线 Light" w:hAnsi="等线 Light" w:eastAsia="等线 Light"/>
      <w:b w:val="0"/>
      <w:bCs w:val="0"/>
      <w:color w:val="2F5496"/>
      <w:kern w:val="0"/>
      <w:sz w:val="32"/>
      <w:szCs w:val="32"/>
    </w:rPr>
  </w:style>
  <w:style w:type="character" w:customStyle="1" w:styleId="38">
    <w:name w:val="标题 2 Char"/>
    <w:basedOn w:val="21"/>
    <w:link w:val="3"/>
    <w:semiHidden/>
    <w:uiPriority w:val="9"/>
    <w:rPr>
      <w:rFonts w:ascii="Times New Roman" w:hAnsi="Times New Roman" w:eastAsia="黑体" w:cstheme="majorBidi"/>
      <w:b/>
      <w:bCs/>
      <w:kern w:val="2"/>
      <w:sz w:val="28"/>
      <w:szCs w:val="32"/>
    </w:rPr>
  </w:style>
  <w:style w:type="character" w:styleId="39">
    <w:name w:val="Placeholder Text"/>
    <w:basedOn w:val="21"/>
    <w:semiHidden/>
    <w:uiPriority w:val="99"/>
    <w:rPr>
      <w:color w:val="808080"/>
    </w:rPr>
  </w:style>
  <w:style w:type="character" w:customStyle="1" w:styleId="40">
    <w:name w:val="批注框文本 Char"/>
    <w:basedOn w:val="21"/>
    <w:link w:val="11"/>
    <w:semiHidden/>
    <w:uiPriority w:val="99"/>
    <w:rPr>
      <w:sz w:val="18"/>
      <w:szCs w:val="18"/>
    </w:rPr>
  </w:style>
  <w:style w:type="character" w:customStyle="1" w:styleId="41">
    <w:name w:val="标题 3 Char"/>
    <w:link w:val="4"/>
    <w:uiPriority w:val="9"/>
    <w:rPr>
      <w:rFonts w:ascii="Times New Roman" w:hAnsi="Times New Roman"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4BBF4-B4F6-46BA-ADB8-3BC844A9F906}">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417</Words>
  <Characters>563</Characters>
  <Lines>1</Lines>
  <Paragraphs>1</Paragraphs>
  <TotalTime>249</TotalTime>
  <ScaleCrop>false</ScaleCrop>
  <LinksUpToDate>false</LinksUpToDate>
  <CharactersWithSpaces>787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2019-03-07T10:08:00Z</dcterms:created>
  <dc:creator>Yingying Jiang</dc:creator>
  <cp:lastModifiedBy>付之一笑的devil</cp:lastModifiedBy>
  <dcterms:modified xsi:type="dcterms:W3CDTF">2025-05-26T16:46:08Z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eyJoZGlkIjoiM2IwMWI5ZmM1OTM3NTJkNzhjMTBhMDhjMjhhNjJjNzYiLCJ1c2VySWQiOiIzOTg1MjA5MzkifQ==</vt:lpwstr>
  </property>
  <property fmtid="{D5CDD505-2E9C-101B-9397-08002B2CF9AE}" pid="3" name="KSOProductBuildVer">
    <vt:lpwstr>2052-12.1.0.21171</vt:lpwstr>
  </property>
  <property fmtid="{D5CDD505-2E9C-101B-9397-08002B2CF9AE}" pid="4" name="ICV">
    <vt:lpwstr>D56999C5B32F4AE9AACEA9DB7CD0BC08_12</vt:lpwstr>
  </property>
</Properties>
</file>