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CA" w:rsidRDefault="00544899">
      <w:r>
        <w:t>538-78-0047</w:t>
      </w:r>
    </w:p>
    <w:p w:rsidR="00544899" w:rsidRDefault="00544899"/>
    <w:p w:rsidR="00544899" w:rsidRDefault="00544899">
      <w:r>
        <w:rPr>
          <w:rFonts w:ascii="Arial" w:hAnsi="Arial" w:cs="Arial"/>
          <w:color w:val="222222"/>
        </w:rPr>
        <w:t>5105105105105100</w:t>
      </w:r>
    </w:p>
    <w:sectPr w:rsidR="0054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99"/>
    <w:rsid w:val="00544899"/>
    <w:rsid w:val="00AA7873"/>
    <w:rsid w:val="00F2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Nelson</dc:creator>
  <cp:lastModifiedBy>Wayne Nelson</cp:lastModifiedBy>
  <cp:revision>2</cp:revision>
  <dcterms:created xsi:type="dcterms:W3CDTF">2011-12-06T22:36:00Z</dcterms:created>
  <dcterms:modified xsi:type="dcterms:W3CDTF">2011-12-06T22:37:00Z</dcterms:modified>
</cp:coreProperties>
</file>