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0F5AE" w14:textId="4CDA2143" w:rsidR="00BC0A90" w:rsidRDefault="00BC0A90" w:rsidP="00F9009B">
      <w:pPr>
        <w:ind w:left="720" w:hanging="360"/>
      </w:pPr>
      <w:r>
        <w:t xml:space="preserve">Ryan Richardson </w:t>
      </w:r>
    </w:p>
    <w:p w14:paraId="673AD291" w14:textId="7BA0079E" w:rsidR="00BC0A90" w:rsidRDefault="00BC0A90" w:rsidP="00F9009B">
      <w:pPr>
        <w:ind w:left="720" w:hanging="360"/>
      </w:pPr>
      <w:r>
        <w:t>CS510</w:t>
      </w:r>
    </w:p>
    <w:p w14:paraId="4551202D" w14:textId="3F01EE66" w:rsidR="00BC0A90" w:rsidRDefault="00BC0A90" w:rsidP="00F9009B">
      <w:pPr>
        <w:ind w:left="720" w:hanging="360"/>
      </w:pPr>
      <w:r>
        <w:t>HW9</w:t>
      </w:r>
      <w:bookmarkStart w:id="0" w:name="_GoBack"/>
      <w:bookmarkEnd w:id="0"/>
    </w:p>
    <w:p w14:paraId="5E5C5E15" w14:textId="44DAA3B9" w:rsidR="00B76F4F" w:rsidRDefault="00F9009B" w:rsidP="00F9009B">
      <w:pPr>
        <w:pStyle w:val="ListParagraph"/>
        <w:numPr>
          <w:ilvl w:val="0"/>
          <w:numId w:val="1"/>
        </w:numPr>
      </w:pPr>
      <w:r>
        <w:t>I had some trouble getting the contour lines to appear properly for the original</w:t>
      </w:r>
      <w:r w:rsidR="00B661C9">
        <w:t xml:space="preserve">, so I’ve attached 2 potential graphs. </w:t>
      </w:r>
      <w:r w:rsidR="00B661C9">
        <w:br/>
      </w:r>
      <w:r w:rsidR="00B661C9">
        <w:rPr>
          <w:noProof/>
        </w:rPr>
        <w:drawing>
          <wp:inline distT="0" distB="0" distL="0" distR="0" wp14:anchorId="1EB3800E" wp14:editId="67445E18">
            <wp:extent cx="360045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1514475"/>
                    </a:xfrm>
                    <a:prstGeom prst="rect">
                      <a:avLst/>
                    </a:prstGeom>
                  </pic:spPr>
                </pic:pic>
              </a:graphicData>
            </a:graphic>
          </wp:inline>
        </w:drawing>
      </w:r>
      <w:r w:rsidR="00B661C9">
        <w:rPr>
          <w:noProof/>
        </w:rPr>
        <w:drawing>
          <wp:inline distT="0" distB="0" distL="0" distR="0" wp14:anchorId="28369B30" wp14:editId="51EC5807">
            <wp:extent cx="4162425" cy="421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4219575"/>
                    </a:xfrm>
                    <a:prstGeom prst="rect">
                      <a:avLst/>
                    </a:prstGeom>
                  </pic:spPr>
                </pic:pic>
              </a:graphicData>
            </a:graphic>
          </wp:inline>
        </w:drawing>
      </w:r>
      <w:r w:rsidRPr="00F9009B">
        <w:rPr>
          <w:noProof/>
        </w:rPr>
        <w:t xml:space="preserve"> </w:t>
      </w:r>
      <w:r w:rsidRPr="00F9009B">
        <w:lastRenderedPageBreak/>
        <w:drawing>
          <wp:inline distT="0" distB="0" distL="0" distR="0" wp14:anchorId="4A3547A4" wp14:editId="790A4587">
            <wp:extent cx="2429214" cy="144800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9214" cy="1448002"/>
                    </a:xfrm>
                    <a:prstGeom prst="rect">
                      <a:avLst/>
                    </a:prstGeom>
                  </pic:spPr>
                </pic:pic>
              </a:graphicData>
            </a:graphic>
          </wp:inline>
        </w:drawing>
      </w:r>
      <w:r w:rsidRPr="00F9009B">
        <w:drawing>
          <wp:inline distT="0" distB="0" distL="0" distR="0" wp14:anchorId="6A6D688E" wp14:editId="0250EED3">
            <wp:extent cx="4563112" cy="375337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3753374"/>
                    </a:xfrm>
                    <a:prstGeom prst="rect">
                      <a:avLst/>
                    </a:prstGeom>
                  </pic:spPr>
                </pic:pic>
              </a:graphicData>
            </a:graphic>
          </wp:inline>
        </w:drawing>
      </w:r>
    </w:p>
    <w:p w14:paraId="12C7C45B" w14:textId="25406868" w:rsidR="00B661C9" w:rsidRDefault="00B661C9" w:rsidP="00F9009B">
      <w:pPr>
        <w:pStyle w:val="ListParagraph"/>
        <w:numPr>
          <w:ilvl w:val="0"/>
          <w:numId w:val="1"/>
        </w:numPr>
      </w:pPr>
      <w:r>
        <w:rPr>
          <w:noProof/>
        </w:rPr>
        <w:t>The max step size for y’ = -50y is the following</w:t>
      </w:r>
    </w:p>
    <w:p w14:paraId="43D238E7" w14:textId="250B9656" w:rsidR="007F748D" w:rsidRDefault="00B661C9" w:rsidP="007F748D">
      <w:pPr>
        <w:pStyle w:val="ListParagraph"/>
        <w:numPr>
          <w:ilvl w:val="1"/>
          <w:numId w:val="1"/>
        </w:numPr>
      </w:pPr>
      <w:r>
        <w:rPr>
          <w:noProof/>
        </w:rPr>
        <w:t>RK 3</w:t>
      </w:r>
      <w:r w:rsidRPr="00B661C9">
        <w:rPr>
          <w:noProof/>
          <w:vertAlign w:val="superscript"/>
        </w:rPr>
        <w:t>rd</w:t>
      </w:r>
      <w:r>
        <w:rPr>
          <w:noProof/>
        </w:rPr>
        <w:t xml:space="preserve"> Order =  </w:t>
      </w:r>
      <w:r w:rsidR="00841EC1">
        <w:rPr>
          <w:noProof/>
        </w:rPr>
        <w:t>|50h| &lt;= 1, so h &lt;= 0.02</w:t>
      </w:r>
    </w:p>
    <w:p w14:paraId="48932653" w14:textId="372E8645" w:rsidR="007F748D" w:rsidRDefault="007F748D" w:rsidP="007F748D">
      <w:pPr>
        <w:pStyle w:val="ListParagraph"/>
        <w:numPr>
          <w:ilvl w:val="1"/>
          <w:numId w:val="1"/>
        </w:numPr>
      </w:pPr>
      <w:r>
        <w:rPr>
          <w:noProof/>
        </w:rPr>
        <w:t xml:space="preserve">Adams-Bashforth </w:t>
      </w:r>
    </w:p>
    <w:p w14:paraId="610678A9" w14:textId="21ACD98A" w:rsidR="007F748D" w:rsidRDefault="007F748D" w:rsidP="007F748D">
      <w:pPr>
        <w:pStyle w:val="ListParagraph"/>
        <w:numPr>
          <w:ilvl w:val="1"/>
          <w:numId w:val="1"/>
        </w:numPr>
      </w:pPr>
      <w:r>
        <w:rPr>
          <w:noProof/>
        </w:rPr>
        <w:t xml:space="preserve">Adams-Moulton </w:t>
      </w:r>
    </w:p>
    <w:p w14:paraId="0D8E7D89" w14:textId="64DD3FC3" w:rsidR="007F748D" w:rsidRDefault="007F748D" w:rsidP="007F748D">
      <w:pPr>
        <w:pStyle w:val="ListParagraph"/>
        <w:numPr>
          <w:ilvl w:val="1"/>
          <w:numId w:val="1"/>
        </w:numPr>
      </w:pPr>
      <w:r>
        <w:rPr>
          <w:noProof/>
        </w:rPr>
        <w:t>Stiffly Stable</w:t>
      </w:r>
    </w:p>
    <w:p w14:paraId="25A5B95A" w14:textId="615D9F1F" w:rsidR="007F748D" w:rsidRDefault="007F748D" w:rsidP="007F748D">
      <w:pPr>
        <w:pStyle w:val="ListParagraph"/>
        <w:numPr>
          <w:ilvl w:val="0"/>
          <w:numId w:val="1"/>
        </w:numPr>
      </w:pPr>
      <w:r>
        <w:rPr>
          <w:noProof/>
        </w:rPr>
        <w:t xml:space="preserve">Vanderpol Comparisons.  Using a stiff solver vs a regular ode solver is going to be highly dependent on the type of solver used, as demonstrated in the examples. </w:t>
      </w:r>
    </w:p>
    <w:p w14:paraId="02672996" w14:textId="2C2B3F99" w:rsidR="007F748D" w:rsidRDefault="007F748D" w:rsidP="007F748D">
      <w:pPr>
        <w:pStyle w:val="ListParagraph"/>
        <w:numPr>
          <w:ilvl w:val="1"/>
          <w:numId w:val="1"/>
        </w:numPr>
      </w:pPr>
      <w:r>
        <w:rPr>
          <w:noProof/>
        </w:rPr>
        <w:lastRenderedPageBreak/>
        <w:t>ODE23 - 2.1332 seconds</w:t>
      </w:r>
      <w:r w:rsidRPr="007F748D">
        <w:rPr>
          <w:noProof/>
        </w:rPr>
        <w:drawing>
          <wp:inline distT="0" distB="0" distL="0" distR="0" wp14:anchorId="518951DF" wp14:editId="1C16A890">
            <wp:extent cx="4944165" cy="370574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3705742"/>
                    </a:xfrm>
                    <a:prstGeom prst="rect">
                      <a:avLst/>
                    </a:prstGeom>
                  </pic:spPr>
                </pic:pic>
              </a:graphicData>
            </a:graphic>
          </wp:inline>
        </w:drawing>
      </w:r>
      <w:r w:rsidRPr="007F748D">
        <w:rPr>
          <w:noProof/>
        </w:rPr>
        <w:drawing>
          <wp:inline distT="0" distB="0" distL="0" distR="0" wp14:anchorId="1233912C" wp14:editId="5F550E7D">
            <wp:extent cx="5087060" cy="38962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7060" cy="3896269"/>
                    </a:xfrm>
                    <a:prstGeom prst="rect">
                      <a:avLst/>
                    </a:prstGeom>
                  </pic:spPr>
                </pic:pic>
              </a:graphicData>
            </a:graphic>
          </wp:inline>
        </w:drawing>
      </w:r>
    </w:p>
    <w:p w14:paraId="266F487C" w14:textId="3364E871" w:rsidR="007F748D" w:rsidRDefault="007F748D" w:rsidP="007F748D">
      <w:pPr>
        <w:pStyle w:val="ListParagraph"/>
        <w:numPr>
          <w:ilvl w:val="1"/>
          <w:numId w:val="1"/>
        </w:numPr>
      </w:pPr>
      <w:r>
        <w:rPr>
          <w:noProof/>
        </w:rPr>
        <w:lastRenderedPageBreak/>
        <w:t xml:space="preserve">ODE45 – 7.0855 seconds </w:t>
      </w:r>
      <w:r w:rsidRPr="007F748D">
        <w:rPr>
          <w:noProof/>
        </w:rPr>
        <w:drawing>
          <wp:inline distT="0" distB="0" distL="0" distR="0" wp14:anchorId="0E8CF245" wp14:editId="50370267">
            <wp:extent cx="4439270" cy="3639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270" cy="3639058"/>
                    </a:xfrm>
                    <a:prstGeom prst="rect">
                      <a:avLst/>
                    </a:prstGeom>
                  </pic:spPr>
                </pic:pic>
              </a:graphicData>
            </a:graphic>
          </wp:inline>
        </w:drawing>
      </w:r>
      <w:r w:rsidRPr="007F748D">
        <w:rPr>
          <w:noProof/>
        </w:rPr>
        <w:drawing>
          <wp:inline distT="0" distB="0" distL="0" distR="0" wp14:anchorId="41360880" wp14:editId="50F0DAFC">
            <wp:extent cx="4858428" cy="378195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3781953"/>
                    </a:xfrm>
                    <a:prstGeom prst="rect">
                      <a:avLst/>
                    </a:prstGeom>
                  </pic:spPr>
                </pic:pic>
              </a:graphicData>
            </a:graphic>
          </wp:inline>
        </w:drawing>
      </w:r>
    </w:p>
    <w:p w14:paraId="406914B9" w14:textId="0CC6211C" w:rsidR="007F748D" w:rsidRDefault="007F748D" w:rsidP="007F748D">
      <w:pPr>
        <w:pStyle w:val="ListParagraph"/>
        <w:numPr>
          <w:ilvl w:val="1"/>
          <w:numId w:val="1"/>
        </w:numPr>
      </w:pPr>
      <w:r>
        <w:rPr>
          <w:noProof/>
        </w:rPr>
        <w:lastRenderedPageBreak/>
        <w:t>ODE15 - .4584 seconds</w:t>
      </w:r>
      <w:r w:rsidRPr="007F748D">
        <w:rPr>
          <w:noProof/>
        </w:rPr>
        <w:drawing>
          <wp:inline distT="0" distB="0" distL="0" distR="0" wp14:anchorId="182E7EC3" wp14:editId="4AC1CAAB">
            <wp:extent cx="4877481" cy="3772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3772426"/>
                    </a:xfrm>
                    <a:prstGeom prst="rect">
                      <a:avLst/>
                    </a:prstGeom>
                  </pic:spPr>
                </pic:pic>
              </a:graphicData>
            </a:graphic>
          </wp:inline>
        </w:drawing>
      </w:r>
      <w:r w:rsidRPr="007F748D">
        <w:rPr>
          <w:noProof/>
        </w:rPr>
        <w:drawing>
          <wp:inline distT="0" distB="0" distL="0" distR="0" wp14:anchorId="0264E885" wp14:editId="7438F075">
            <wp:extent cx="5077534" cy="390579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34" cy="3905795"/>
                    </a:xfrm>
                    <a:prstGeom prst="rect">
                      <a:avLst/>
                    </a:prstGeom>
                  </pic:spPr>
                </pic:pic>
              </a:graphicData>
            </a:graphic>
          </wp:inline>
        </w:drawing>
      </w:r>
    </w:p>
    <w:p w14:paraId="3147111E" w14:textId="49ECB635" w:rsidR="007F748D" w:rsidRDefault="007F748D" w:rsidP="007F748D">
      <w:pPr>
        <w:pStyle w:val="ListParagraph"/>
        <w:numPr>
          <w:ilvl w:val="0"/>
          <w:numId w:val="1"/>
        </w:numPr>
      </w:pPr>
      <w:r>
        <w:rPr>
          <w:noProof/>
        </w:rPr>
        <w:t xml:space="preserve">Based on the time elapsed, the performance of the existing ODE solvers vary greatly. In this case, ODE45 was 35 times slower than ODE15s. The tested versions of the ODE solver all returned the same values, with a similar graph.The numerical analysis shows each rate at which the reaction will be performed with respect to the input c (graph below). </w:t>
      </w:r>
      <w:r w:rsidRPr="007F748D">
        <w:rPr>
          <w:noProof/>
        </w:rPr>
        <w:lastRenderedPageBreak/>
        <w:drawing>
          <wp:inline distT="0" distB="0" distL="0" distR="0" wp14:anchorId="478BE001" wp14:editId="5C1D6CCA">
            <wp:extent cx="3267531" cy="2762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2762636"/>
                    </a:xfrm>
                    <a:prstGeom prst="rect">
                      <a:avLst/>
                    </a:prstGeom>
                  </pic:spPr>
                </pic:pic>
              </a:graphicData>
            </a:graphic>
          </wp:inline>
        </w:drawing>
      </w:r>
      <w:r w:rsidRPr="007F748D">
        <w:rPr>
          <w:noProof/>
        </w:rPr>
        <w:drawing>
          <wp:inline distT="0" distB="0" distL="0" distR="0" wp14:anchorId="22FCDCFC" wp14:editId="59B683D7">
            <wp:extent cx="4820323" cy="35056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3505689"/>
                    </a:xfrm>
                    <a:prstGeom prst="rect">
                      <a:avLst/>
                    </a:prstGeom>
                  </pic:spPr>
                </pic:pic>
              </a:graphicData>
            </a:graphic>
          </wp:inline>
        </w:drawing>
      </w:r>
    </w:p>
    <w:p w14:paraId="1916E6B3" w14:textId="2D53BC62" w:rsidR="007F748D" w:rsidRDefault="007F748D" w:rsidP="007F748D">
      <w:pPr>
        <w:pStyle w:val="ListParagraph"/>
        <w:numPr>
          <w:ilvl w:val="0"/>
          <w:numId w:val="1"/>
        </w:numPr>
      </w:pPr>
      <w:r w:rsidRPr="007F748D">
        <w:lastRenderedPageBreak/>
        <w:drawing>
          <wp:inline distT="0" distB="0" distL="0" distR="0" wp14:anchorId="006ED166" wp14:editId="2D1B653E">
            <wp:extent cx="5731510" cy="43459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45940"/>
                    </a:xfrm>
                    <a:prstGeom prst="rect">
                      <a:avLst/>
                    </a:prstGeom>
                  </pic:spPr>
                </pic:pic>
              </a:graphicData>
            </a:graphic>
          </wp:inline>
        </w:drawing>
      </w:r>
    </w:p>
    <w:sectPr w:rsidR="007F7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F2BE4"/>
    <w:multiLevelType w:val="hybridMultilevel"/>
    <w:tmpl w:val="C6AAF5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wMLWwMDC2NDM0MTJQ0lEKTi0uzszPAykwqgUAlpnXCiwAAAA="/>
  </w:docVars>
  <w:rsids>
    <w:rsidRoot w:val="00F9009B"/>
    <w:rsid w:val="007F748D"/>
    <w:rsid w:val="00841EC1"/>
    <w:rsid w:val="00AD2312"/>
    <w:rsid w:val="00B661C9"/>
    <w:rsid w:val="00B74DA9"/>
    <w:rsid w:val="00B76F4F"/>
    <w:rsid w:val="00BC0A90"/>
    <w:rsid w:val="00F900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A1F8"/>
  <w15:chartTrackingRefBased/>
  <w15:docId w15:val="{D030E15F-C02E-4ADA-93BB-96A6FB50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microsoft@ryanrichardson.org</dc:creator>
  <cp:keywords/>
  <dc:description/>
  <cp:lastModifiedBy>microsoft@ryanrichardson.org</cp:lastModifiedBy>
  <cp:revision>2</cp:revision>
  <dcterms:created xsi:type="dcterms:W3CDTF">2019-11-13T02:31:00Z</dcterms:created>
  <dcterms:modified xsi:type="dcterms:W3CDTF">2019-11-13T06:05:00Z</dcterms:modified>
</cp:coreProperties>
</file>