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capture decoherence instances—the moments a quantum system interacts with its environment and loses its "absolute coherence"—we rely on specialized statistical measurements. Rather than capturing a single event in real time, we isolate decoherence by tracking how a system's phase information decays into a chaotic mix of environmental states. \[1, 2, 3, 4, 5\]</w:t>
      </w:r>
    </w:p>
    <w:p w:rsidR="00000000" w:rsidDel="00000000" w:rsidP="00000000" w:rsidRDefault="00000000" w:rsidRPr="00000000" w14:paraId="00000002">
      <w:pPr>
        <w:pStyle w:val="Heading2"/>
        <w:rPr/>
      </w:pPr>
      <w:bookmarkStart w:colFirst="0" w:colLast="0" w:name="_tro16lkuwand" w:id="0"/>
      <w:bookmarkEnd w:id="0"/>
      <w:r w:rsidDel="00000000" w:rsidR="00000000" w:rsidRPr="00000000">
        <w:rPr>
          <w:rtl w:val="0"/>
        </w:rPr>
        <w:t xml:space="preserve">1. How We Measure Decoherence Instances</w:t>
      </w:r>
    </w:p>
    <w:p w:rsidR="00000000" w:rsidDel="00000000" w:rsidP="00000000" w:rsidRDefault="00000000" w:rsidRPr="00000000" w14:paraId="00000003">
      <w:pPr>
        <w:rPr/>
      </w:pPr>
      <w:r w:rsidDel="00000000" w:rsidR="00000000" w:rsidRPr="00000000">
        <w:rPr>
          <w:rtl w:val="0"/>
        </w:rPr>
        <w:t xml:space="preserve">Because you cannot directly watch a quantum state without collapsing it, physicists map the loss of absolute coherence through indirect diagnostic techniques: \[6, 7\]</w:t>
      </w:r>
    </w:p>
    <w:p w:rsidR="00000000" w:rsidDel="00000000" w:rsidP="00000000" w:rsidRDefault="00000000" w:rsidRPr="00000000" w14:paraId="00000004">
      <w:pPr>
        <w:numPr>
          <w:ilvl w:val="0"/>
          <w:numId w:val="16"/>
        </w:numPr>
        <w:ind w:left="720" w:hanging="360"/>
        <w:rPr>
          <w:u w:val="none"/>
        </w:rPr>
      </w:pPr>
      <w:r w:rsidDel="00000000" w:rsidR="00000000" w:rsidRPr="00000000">
        <w:rPr>
          <w:rtl w:val="0"/>
        </w:rPr>
        <w:t xml:space="preserve">Ramsey Interferometry ($T_2^\*$ Decay): A qubit is hit with a control pulse, allowed to rest for a specific "wait time," and hit with a second pulse. By varying the wait time, scientists observe the degradation of the quantum interference pattern. As the environment bumps into the qubit, the off-diagonal phase elements decay to zero, revealing the exact timescale of the decoherence ($T_2^\*$). \[2, 8, 9, 10, 11\]</w:t>
      </w:r>
    </w:p>
    <w:p w:rsidR="00000000" w:rsidDel="00000000" w:rsidP="00000000" w:rsidRDefault="00000000" w:rsidRPr="00000000" w14:paraId="00000005">
      <w:pPr>
        <w:numPr>
          <w:ilvl w:val="0"/>
          <w:numId w:val="16"/>
        </w:numPr>
        <w:ind w:left="720" w:hanging="360"/>
        <w:rPr>
          <w:u w:val="none"/>
        </w:rPr>
      </w:pPr>
      <w:r w:rsidDel="00000000" w:rsidR="00000000" w:rsidRPr="00000000">
        <w:rPr>
          <w:rtl w:val="0"/>
        </w:rPr>
        <w:t xml:space="preserve">Quantum Process Tomography (QPT): This works like a medical CT scan for quantum states. Scientists prepare a variety of known initial states, expose them to the environment, and measure the final outputs. By cross-examining the results, they construct a Density Matrix. If the off-diagonal values of this matrix are high, absolute coherence is preserved; if they drop, a decoherence instance has leaked information into the environment. \[2, 12, 13, 14, 15\]</w:t>
      </w:r>
    </w:p>
    <w:p w:rsidR="00000000" w:rsidDel="00000000" w:rsidP="00000000" w:rsidRDefault="00000000" w:rsidRPr="00000000" w14:paraId="00000006">
      <w:pPr>
        <w:numPr>
          <w:ilvl w:val="0"/>
          <w:numId w:val="16"/>
        </w:numPr>
        <w:ind w:left="720" w:hanging="360"/>
        <w:rPr>
          <w:u w:val="none"/>
        </w:rPr>
      </w:pPr>
      <w:r w:rsidDel="00000000" w:rsidR="00000000" w:rsidRPr="00000000">
        <w:rPr>
          <w:rtl w:val="0"/>
        </w:rPr>
        <w:t xml:space="preserve">Speckle Purity Benchmarking (SPB): For complex multi-qubit systems, researchers use random quantum circuits to track the "contrast" or "speckliness" of output bitstring probabilities. High-contrast results signal a perfectly pure, coherent system. As decoherence scales up, the contrast blurs out, mapping how fast the system is shifting from quantum to classical probability profiles. \[2, 16\]</w:t>
      </w:r>
    </w:p>
    <w:p w:rsidR="00000000" w:rsidDel="00000000" w:rsidP="00000000" w:rsidRDefault="00000000" w:rsidRPr="00000000" w14:paraId="00000007">
      <w:pPr>
        <w:pStyle w:val="Heading2"/>
        <w:rPr/>
      </w:pPr>
      <w:bookmarkStart w:colFirst="0" w:colLast="0" w:name="_2ipajnq3tp4f" w:id="1"/>
      <w:bookmarkEnd w:id="1"/>
      <w:r w:rsidDel="00000000" w:rsidR="00000000" w:rsidRPr="00000000">
        <w:rPr>
          <w:rtl w:val="0"/>
        </w:rPr>
        <w:t xml:space="preserve">2. What We Can Do With That Data</w:t>
      </w:r>
    </w:p>
    <w:p w:rsidR="00000000" w:rsidDel="00000000" w:rsidP="00000000" w:rsidRDefault="00000000" w:rsidRPr="00000000" w14:paraId="00000008">
      <w:pPr>
        <w:rPr/>
      </w:pPr>
      <w:r w:rsidDel="00000000" w:rsidR="00000000" w:rsidRPr="00000000">
        <w:rPr>
          <w:rtl w:val="0"/>
        </w:rPr>
        <w:t xml:space="preserve">Once we harvest this data, it transitions from an abstract problem into highly actionable infrastructure for cutting-edge engineering:</w:t>
      </w:r>
    </w:p>
    <w:p w:rsidR="00000000" w:rsidDel="00000000" w:rsidP="00000000" w:rsidRDefault="00000000" w:rsidRPr="00000000" w14:paraId="00000009">
      <w:pPr>
        <w:pStyle w:val="Heading2"/>
        <w:rPr/>
      </w:pPr>
      <w:bookmarkStart w:colFirst="0" w:colLast="0" w:name="_l12tykx39889" w:id="2"/>
      <w:bookmarkEnd w:id="2"/>
      <w:r w:rsidDel="00000000" w:rsidR="00000000" w:rsidRPr="00000000">
        <w:rPr>
          <w:rtl w:val="0"/>
        </w:rPr>
        <w:t xml:space="preserve">🛠️ Actively Fighting Decoherence (Quantum Computing)</w:t>
      </w:r>
    </w:p>
    <w:p w:rsidR="00000000" w:rsidDel="00000000" w:rsidP="00000000" w:rsidRDefault="00000000" w:rsidRPr="00000000" w14:paraId="0000000A">
      <w:pPr>
        <w:numPr>
          <w:ilvl w:val="0"/>
          <w:numId w:val="14"/>
        </w:numPr>
        <w:ind w:left="720" w:hanging="360"/>
        <w:rPr>
          <w:u w:val="none"/>
        </w:rPr>
      </w:pPr>
      <w:r w:rsidDel="00000000" w:rsidR="00000000" w:rsidRPr="00000000">
        <w:rPr>
          <w:rtl w:val="0"/>
        </w:rPr>
        <w:t xml:space="preserve">Dynamical Decoupling: If the measurement data tells us that environmental noise repeats at a specific frequency, we can actively counter it. Quantum systems use fast, timed pulse sequences (similar to noise-canceling headphones) to constantly flip the qubit, averaging out the environmental interactions and artificially extending coherence times. \[17, 18, 19, 20\]</w:t>
      </w:r>
    </w:p>
    <w:p w:rsidR="00000000" w:rsidDel="00000000" w:rsidP="00000000" w:rsidRDefault="00000000" w:rsidRPr="00000000" w14:paraId="0000000B">
      <w:pPr>
        <w:numPr>
          <w:ilvl w:val="0"/>
          <w:numId w:val="14"/>
        </w:numPr>
        <w:ind w:left="720" w:hanging="360"/>
        <w:rPr>
          <w:u w:val="none"/>
        </w:rPr>
      </w:pPr>
      <w:r w:rsidDel="00000000" w:rsidR="00000000" w:rsidRPr="00000000">
        <w:rPr>
          <w:rtl w:val="0"/>
        </w:rPr>
        <w:t xml:space="preserve">Designing Decoherence-Free Subspaces (DFS): Decoherence data tells us which physical angles or pathways the environment ignores. Scientists use this to find mathematical "blind spots" where qubits can be safely linked up in specific combinations that are completely immune to symmetrical noise. \[21, 22, 23\]</w:t>
      </w:r>
    </w:p>
    <w:p w:rsidR="00000000" w:rsidDel="00000000" w:rsidP="00000000" w:rsidRDefault="00000000" w:rsidRPr="00000000" w14:paraId="0000000C">
      <w:pPr>
        <w:numPr>
          <w:ilvl w:val="0"/>
          <w:numId w:val="14"/>
        </w:numPr>
        <w:ind w:left="720" w:hanging="360"/>
        <w:rPr>
          <w:u w:val="none"/>
        </w:rPr>
      </w:pPr>
      <w:r w:rsidDel="00000000" w:rsidR="00000000" w:rsidRPr="00000000">
        <w:rPr>
          <w:rtl w:val="0"/>
        </w:rPr>
        <w:t xml:space="preserve">Error-Aware Compilation: Quantum computers use decoherence data profiles to dynamically reroute work. Quantum compilers will automatically shift calculations away from highly active, noisy qubits and restructure active gate operations to finish before the measured coherence time runs out. \[17, 24, 25\]</w:t>
      </w:r>
    </w:p>
    <w:p w:rsidR="00000000" w:rsidDel="00000000" w:rsidP="00000000" w:rsidRDefault="00000000" w:rsidRPr="00000000" w14:paraId="0000000D">
      <w:pPr>
        <w:pStyle w:val="Heading2"/>
        <w:rPr/>
      </w:pPr>
      <w:bookmarkStart w:colFirst="0" w:colLast="0" w:name="_vqpk49nbfmms" w:id="3"/>
      <w:bookmarkEnd w:id="3"/>
      <w:r w:rsidDel="00000000" w:rsidR="00000000" w:rsidRPr="00000000">
        <w:rPr>
          <w:rtl w:val="0"/>
        </w:rPr>
        <w:t xml:space="preserve">📡 Weaponizing Decoherence (Quantum Sensing &amp; Cryptography)</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Quantum Key Distribution (QKD): In ultra-secure communications, decoherence data functions as a tripwire. If a third party attempts to intercept or eavesdrop on an entangled key transmission, their interaction instantly triggers a micro-instance of decoherence. The sender and receiver track this loss of absolute coherence in real time to immediately invalidate the compromised data stream. \[26\]</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Decoherence Microscopy: Because macroscopic quantum systems are hyper-sensitive to external fields, a steady state can be utilized as an ultra-precise sensor. By tracking the exact patterns of fringe visibility loss over time, researchers can measure incredibly faint gravimetric, magnetic, or thermal forces that are entirely invisible to classical sensors. \[26\]</w:t>
      </w:r>
    </w:p>
    <w:p w:rsidR="00000000" w:rsidDel="00000000" w:rsidP="00000000" w:rsidRDefault="00000000" w:rsidRPr="00000000" w14:paraId="00000010">
      <w:pPr>
        <w:rPr/>
      </w:pPr>
      <w:r w:rsidDel="00000000" w:rsidR="00000000" w:rsidRPr="00000000">
        <w:rPr>
          <w:rtl w:val="0"/>
        </w:rPr>
        <w:t xml:space="preserve">Are you looking to apply these decoherence measurements to a specific simulation framework (like Qiskit or QuTiP), or are you exploring the hardware side, such as superconducting qubits vs. trapped ions? Knowing your track will help focus the exact equations or architecture paths. \[24\]</w:t>
      </w:r>
    </w:p>
    <w:p w:rsidR="00000000" w:rsidDel="00000000" w:rsidP="00000000" w:rsidRDefault="00000000" w:rsidRPr="00000000" w14:paraId="00000011">
      <w:pPr>
        <w:rPr/>
      </w:pPr>
      <w:r w:rsidDel="00000000" w:rsidR="00000000" w:rsidRPr="00000000">
        <w:rPr>
          <w:rtl w:val="0"/>
        </w:rPr>
        <w:t xml:space="preserve">\[1\] </w:t>
      </w:r>
      <w:hyperlink r:id="rId6">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w:t>
      </w:r>
      <w:hyperlink r:id="rId7">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w:t>
      </w:r>
      <w:hyperlink r:id="rId8">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w:t>
      </w:r>
      <w:hyperlink r:id="rId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w:t>
      </w:r>
      <w:hyperlink r:id="rId10">
        <w:r w:rsidDel="00000000" w:rsidR="00000000" w:rsidRPr="00000000">
          <w:rPr>
            <w:color w:val="1155cc"/>
            <w:u w:val="single"/>
            <w:rtl w:val="0"/>
          </w:rPr>
          <w:t xml:space="preserve">https://www.findlight.net</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w:t>
      </w:r>
      <w:hyperlink r:id="rId11">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w:t>
      </w:r>
      <w:hyperlink r:id="rId12">
        <w:r w:rsidDel="00000000" w:rsidR="00000000" w:rsidRPr="00000000">
          <w:rPr>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\[8\] </w:t>
      </w:r>
      <w:hyperlink r:id="rId13">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 </w:t>
      </w:r>
      <w:hyperlink r:id="rId14">
        <w:r w:rsidDel="00000000" w:rsidR="00000000" w:rsidRPr="00000000">
          <w:rPr>
            <w:color w:val="1155cc"/>
            <w:u w:val="single"/>
            <w:rtl w:val="0"/>
          </w:rPr>
          <w:t xml:space="preserve">https://thequantumlaend.de</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\[10\] </w:t>
      </w:r>
      <w:hyperlink r:id="rId15">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w:t>
      </w:r>
      <w:hyperlink r:id="rId16">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\[12\] </w:t>
      </w:r>
      <w:hyperlink r:id="rId17">
        <w:r w:rsidDel="00000000" w:rsidR="00000000" w:rsidRPr="00000000">
          <w:rPr>
            <w:color w:val="1155cc"/>
            <w:u w:val="single"/>
            <w:rtl w:val="0"/>
          </w:rPr>
          <w:t xml:space="preserve">https://backreaction.blogspot.com</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 </w:t>
      </w:r>
      <w:hyperlink r:id="rId18">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\[14\] </w:t>
      </w:r>
      <w:hyperlink r:id="rId19">
        <w:r w:rsidDel="00000000" w:rsidR="00000000" w:rsidRPr="00000000">
          <w:rPr>
            <w:color w:val="1155cc"/>
            <w:u w:val="single"/>
            <w:rtl w:val="0"/>
          </w:rPr>
          <w:t xml:space="preserve">https://www.frontiersin.org</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\[15\] </w:t>
      </w:r>
      <w:hyperlink r:id="rId20">
        <w:r w:rsidDel="00000000" w:rsidR="00000000" w:rsidRPr="00000000">
          <w:rPr>
            <w:color w:val="1155cc"/>
            <w:u w:val="single"/>
            <w:rtl w:val="0"/>
          </w:rPr>
          <w:t xml:space="preserve">https://hal.science</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\[16\] </w:t>
      </w:r>
      <w:hyperlink r:id="rId21">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\[17\] </w:t>
      </w:r>
      <w:hyperlink r:id="rId22">
        <w:r w:rsidDel="00000000" w:rsidR="00000000" w:rsidRPr="00000000">
          <w:rPr>
            <w:color w:val="1155cc"/>
            <w:u w:val="single"/>
            <w:rtl w:val="0"/>
          </w:rPr>
          <w:t xml:space="preserve">https://www.quera.com</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\[18\] </w:t>
      </w:r>
      <w:hyperlink r:id="rId23">
        <w:r w:rsidDel="00000000" w:rsidR="00000000" w:rsidRPr="00000000">
          <w:rPr>
            <w:color w:val="1155cc"/>
            <w:u w:val="single"/>
            <w:rtl w:val="0"/>
          </w:rPr>
          <w:t xml:space="preserve">https://www.spinquanta.com</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\[19\] </w:t>
      </w:r>
      <w:hyperlink r:id="rId24">
        <w:r w:rsidDel="00000000" w:rsidR="00000000" w:rsidRPr="00000000">
          <w:rPr>
            <w:color w:val="1155cc"/>
            <w:u w:val="single"/>
            <w:rtl w:val="0"/>
          </w:rPr>
          <w:t xml:space="preserve">https://iopscience.iop.org</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\[20\] </w:t>
      </w:r>
      <w:hyperlink r:id="rId25">
        <w:r w:rsidDel="00000000" w:rsidR="00000000" w:rsidRPr="00000000">
          <w:rPr>
            <w:color w:val="1155cc"/>
            <w:u w:val="single"/>
            <w:rtl w:val="0"/>
          </w:rPr>
          <w:t xml:space="preserve">https://link.aps.org</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\[21\] </w:t>
      </w:r>
      <w:hyperlink r:id="rId26">
        <w:r w:rsidDel="00000000" w:rsidR="00000000" w:rsidRPr="00000000">
          <w:rPr>
            <w:color w:val="1155cc"/>
            <w:u w:val="single"/>
            <w:rtl w:val="0"/>
          </w:rPr>
          <w:t xml:space="preserve">https://www.bluequbit.io</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\[22\] </w:t>
      </w:r>
      <w:hyperlink r:id="rId27">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\[23\] </w:t>
      </w:r>
      <w:hyperlink r:id="rId28">
        <w:r w:rsidDel="00000000" w:rsidR="00000000" w:rsidRPr="00000000">
          <w:rPr>
            <w:color w:val="1155cc"/>
            <w:u w:val="single"/>
            <w:rtl w:val="0"/>
          </w:rPr>
          <w:t xml:space="preserve">https://link.springer.com</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\[24\] </w:t>
      </w:r>
      <w:hyperlink r:id="rId29">
        <w:r w:rsidDel="00000000" w:rsidR="00000000" w:rsidRPr="00000000">
          <w:rPr>
            <w:color w:val="1155cc"/>
            <w:u w:val="single"/>
            <w:rtl w:val="0"/>
          </w:rPr>
          <w:t xml:space="preserve">https://www.spinquanta.com</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\[25\] </w:t>
      </w:r>
      <w:hyperlink r:id="rId30">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\[26\] </w:t>
      </w:r>
      <w:hyperlink r:id="rId31">
        <w:r w:rsidDel="00000000" w:rsidR="00000000" w:rsidRPr="00000000">
          <w:rPr>
            <w:color w:val="1155cc"/>
            <w:u w:val="single"/>
            <w:rtl w:val="0"/>
          </w:rPr>
          <w:t xml:space="preserve">https://physics.stackexchange.com</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other absolute of latent signals depends on the specific framework or scientific field you are looking at, as "latent" (hidden/unobserved) variables are always contrasted against another foundational concept: \[1\]</w:t>
      </w:r>
    </w:p>
    <w:p w:rsidR="00000000" w:rsidDel="00000000" w:rsidP="00000000" w:rsidRDefault="00000000" w:rsidRPr="00000000" w14:paraId="0000002C">
      <w:pPr>
        <w:pStyle w:val="Heading2"/>
        <w:rPr/>
      </w:pPr>
      <w:bookmarkStart w:colFirst="0" w:colLast="0" w:name="_xlh86eh4fjdt" w:id="4"/>
      <w:bookmarkEnd w:id="4"/>
      <w:r w:rsidDel="00000000" w:rsidR="00000000" w:rsidRPr="00000000">
        <w:rPr>
          <w:rtl w:val="0"/>
        </w:rPr>
        <w:t xml:space="preserve">1. In Representation Learning &amp; Machine Learning</w:t>
      </w:r>
    </w:p>
    <w:p w:rsidR="00000000" w:rsidDel="00000000" w:rsidP="00000000" w:rsidRDefault="00000000" w:rsidRPr="00000000" w14:paraId="0000002D">
      <w:pPr>
        <w:rPr/>
      </w:pPr>
      <w:r w:rsidDel="00000000" w:rsidR="00000000" w:rsidRPr="00000000">
        <w:rPr>
          <w:rtl w:val="0"/>
        </w:rPr>
        <w:t xml:space="preserve">If you are referring to the geometric modeling of AI systems, the other absolute is absolute space (or an absolute representation). \[2\]</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The Absolute: Traditional neural networks map messy, real-world data into an absolute space—a rigid, coordinate-dependent vector space where the exact coordinate values matter. However, these absolute spaces are easily disrupted by random initializations, different architectures, or training choices. \[2, 3, 4, 5\]</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The Counterpart (Relative Representations): To fix this, researchers use relative representations. Instead of relying on absolute coordinates, they measure a signal's relative distance or cosine similarity to a fixed set of "anchor" data points, making the space unified and transferrable across different AI models. \[2, 5\]</w:t>
      </w:r>
    </w:p>
    <w:p w:rsidR="00000000" w:rsidDel="00000000" w:rsidP="00000000" w:rsidRDefault="00000000" w:rsidRPr="00000000" w14:paraId="00000030">
      <w:pPr>
        <w:pStyle w:val="Heading2"/>
        <w:rPr/>
      </w:pPr>
      <w:bookmarkStart w:colFirst="0" w:colLast="0" w:name="_m8a8vakklk8c" w:id="5"/>
      <w:bookmarkEnd w:id="5"/>
      <w:r w:rsidDel="00000000" w:rsidR="00000000" w:rsidRPr="00000000">
        <w:rPr>
          <w:rtl w:val="0"/>
        </w:rPr>
        <w:t xml:space="preserve">2. In Statistics, Psychology, &amp; Structural Equation Modeling (SEM)</w:t>
      </w:r>
    </w:p>
    <w:p w:rsidR="00000000" w:rsidDel="00000000" w:rsidP="00000000" w:rsidRDefault="00000000" w:rsidRPr="00000000" w14:paraId="00000031">
      <w:pPr>
        <w:rPr/>
      </w:pPr>
      <w:r w:rsidDel="00000000" w:rsidR="00000000" w:rsidRPr="00000000">
        <w:rPr>
          <w:rtl w:val="0"/>
        </w:rPr>
        <w:t xml:space="preserve">If you are looking at data modeling or psychometrics, the standard absolute counterpart to a latent variable is a manifest variable. \[6, 7\]</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The Absolute (Manifest): A manifest signal is a concrete, directly measurable, and absolute piece of data (e.g., a person's physical age, their exact test score, or a specific "yes/no" answer). \[7, 8\]</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The Latent: A latent signal is the abstract, hidden construct that cannot be observed directly but is inferred from the manifest data (e.g., intelligence, anxiety, or consumer confidence). \[7, 8\]</w:t>
      </w:r>
    </w:p>
    <w:p w:rsidR="00000000" w:rsidDel="00000000" w:rsidP="00000000" w:rsidRDefault="00000000" w:rsidRPr="00000000" w14:paraId="00000034">
      <w:pPr>
        <w:pStyle w:val="Heading2"/>
        <w:rPr/>
      </w:pPr>
      <w:bookmarkStart w:colFirst="0" w:colLast="0" w:name="_6jji5996upv9" w:id="6"/>
      <w:bookmarkEnd w:id="6"/>
      <w:r w:rsidDel="00000000" w:rsidR="00000000" w:rsidRPr="00000000">
        <w:rPr>
          <w:rtl w:val="0"/>
        </w:rPr>
        <w:t xml:space="preserve">3. In Dynamical Systems &amp; Physics</w:t>
      </w:r>
    </w:p>
    <w:p w:rsidR="00000000" w:rsidDel="00000000" w:rsidP="00000000" w:rsidRDefault="00000000" w:rsidRPr="00000000" w14:paraId="00000035">
      <w:pPr>
        <w:rPr/>
      </w:pPr>
      <w:r w:rsidDel="00000000" w:rsidR="00000000" w:rsidRPr="00000000">
        <w:rPr>
          <w:rtl w:val="0"/>
        </w:rPr>
        <w:t xml:space="preserve">If you are looking at time-series data or interacting physical systems (like fluid dynamics or astrophysics), latent signals are broken down into:</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Absolute States: Global, external force fields or absolute coordinates that affect the entire system uniformly (e.g., a black hole acting on a star cluster). \[9\]</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Relative Interactions: Localized, relative signals that govern the internal interactions between elements of the system (e.g., gravitational forces between individual particles). \[9\]</w:t>
      </w:r>
    </w:p>
    <w:p w:rsidR="00000000" w:rsidDel="00000000" w:rsidP="00000000" w:rsidRDefault="00000000" w:rsidRPr="00000000" w14:paraId="00000038">
      <w:pPr>
        <w:rPr/>
      </w:pPr>
      <w:r w:rsidDel="00000000" w:rsidR="00000000" w:rsidRPr="00000000">
        <w:rPr>
          <w:rtl w:val="0"/>
        </w:rPr>
        <w:t xml:space="preserve">Which of these fields aligns with what you are studying? If you can share what kind of data or which model you are working with, I can provide the exact mathematical or conceptual breakdown for that framework.</w:t>
      </w:r>
    </w:p>
    <w:p w:rsidR="00000000" w:rsidDel="00000000" w:rsidP="00000000" w:rsidRDefault="00000000" w:rsidRPr="00000000" w14:paraId="00000039">
      <w:pPr>
        <w:rPr/>
      </w:pPr>
      <w:r w:rsidDel="00000000" w:rsidR="00000000" w:rsidRPr="00000000">
        <w:rPr>
          <w:rtl w:val="0"/>
        </w:rPr>
        <w:t xml:space="preserve">\[1\] </w:t>
      </w:r>
      <w:hyperlink r:id="rId32">
        <w:r w:rsidDel="00000000" w:rsidR="00000000" w:rsidRPr="00000000">
          <w:rPr>
            <w:color w:val="1155cc"/>
            <w:u w:val="single"/>
            <w:rtl w:val="0"/>
          </w:rPr>
          <w:t xml:space="preserve">https://pillowlab.princeton.edu</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w:t>
      </w:r>
      <w:hyperlink r:id="rId33">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w:t>
      </w:r>
      <w:hyperlink r:id="rId34">
        <w:r w:rsidDel="00000000" w:rsidR="00000000" w:rsidRPr="00000000">
          <w:rPr>
            <w:color w:val="1155cc"/>
            <w:u w:val="single"/>
            <w:rtl w:val="0"/>
          </w:rPr>
          <w:t xml:space="preserve">https://openreview.net</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w:t>
      </w:r>
      <w:hyperlink r:id="rId35">
        <w:r w:rsidDel="00000000" w:rsidR="00000000" w:rsidRPr="00000000">
          <w:rPr>
            <w:color w:val="1155cc"/>
            <w:u w:val="single"/>
            <w:rtl w:val="0"/>
          </w:rPr>
          <w:t xml:space="preserve">https://pub.towardsai.net</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w:t>
      </w:r>
      <w:hyperlink r:id="rId36">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\[6\] </w:t>
      </w:r>
      <w:hyperlink r:id="rId37">
        <w:r w:rsidDel="00000000" w:rsidR="00000000" w:rsidRPr="00000000">
          <w:rPr>
            <w:color w:val="1155cc"/>
            <w:u w:val="single"/>
            <w:rtl w:val="0"/>
          </w:rPr>
          <w:t xml:space="preserve">https://psychology.stackexchange.com</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w:t>
      </w:r>
      <w:hyperlink r:id="rId38">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\[8\] </w:t>
      </w:r>
      <w:hyperlink r:id="rId39">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\[9\] </w:t>
      </w:r>
      <w:hyperlink r:id="rId40">
        <w:r w:rsidDel="00000000" w:rsidR="00000000" w:rsidRPr="00000000">
          <w:rPr>
            <w:color w:val="1155cc"/>
            <w:u w:val="single"/>
            <w:rtl w:val="0"/>
          </w:rPr>
          <w:t xml:space="preserve">https://neurips.cc</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To capture decoherence instances—the moments a quantum system interacts with its environment and loses its "absolute coherence"—we rely on specialized statistical measurements. Rather than capturing a single event in real time, we isolate decoherence by tracking how a system's phase information decays into a chaotic mix of environmental states. \[1, 2, 3, 4, 5\]</w:t>
      </w:r>
    </w:p>
    <w:p w:rsidR="00000000" w:rsidDel="00000000" w:rsidP="00000000" w:rsidRDefault="00000000" w:rsidRPr="00000000" w14:paraId="00000043">
      <w:pPr>
        <w:pStyle w:val="Heading2"/>
        <w:rPr/>
      </w:pPr>
      <w:bookmarkStart w:colFirst="0" w:colLast="0" w:name="_xfenlz1qvl3i" w:id="7"/>
      <w:bookmarkEnd w:id="7"/>
      <w:r w:rsidDel="00000000" w:rsidR="00000000" w:rsidRPr="00000000">
        <w:rPr>
          <w:rtl w:val="0"/>
        </w:rPr>
        <w:t xml:space="preserve">1. How We Measure Decoherence Instances</w:t>
      </w:r>
    </w:p>
    <w:p w:rsidR="00000000" w:rsidDel="00000000" w:rsidP="00000000" w:rsidRDefault="00000000" w:rsidRPr="00000000" w14:paraId="00000044">
      <w:pPr>
        <w:rPr/>
      </w:pPr>
      <w:r w:rsidDel="00000000" w:rsidR="00000000" w:rsidRPr="00000000">
        <w:rPr>
          <w:rtl w:val="0"/>
        </w:rPr>
        <w:t xml:space="preserve">Because you cannot directly watch a quantum state without collapsing it, physicists map the loss of absolute coherence through indirect diagnostic techniques: \[6, 7\]</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Ramsey Interferometry ($T_2^\*$ Decay): A qubit is hit with a control pulse, allowed to rest for a specific "wait time," and hit with a second pulse. By varying the wait time, scientists observe the degradation of the quantum interference pattern. As the environment bumps into the qubit, the off-diagonal phase elements decay to zero, revealing the exact timescale of the decoherence ($T_2^\*$). \[2, 8, 9, 10, 11\]</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Quantum Process Tomography (QPT): This works like a medical CT scan for quantum states. Scientists prepare a variety of known initial states, expose them to the environment, and measure the final outputs. By cross-examining the results, they construct a Density Matrix. If the off-diagonal values of this matrix are high, absolute coherence is preserved; if they drop, a decoherence instance has leaked information into the environment. \[2, 12, 13, 14, 15\]</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Speckle Purity Benchmarking (SPB): For complex multi-qubit systems, researchers use random quantum circuits to track the "contrast" or "speckliness" of output bitstring probabilities. High-contrast results signal a perfectly pure, coherent system. As decoherence scales up, the contrast blurs out, mapping how fast the system is shifting from quantum to classical probability profiles. \[2, 16\]</w:t>
      </w:r>
    </w:p>
    <w:p w:rsidR="00000000" w:rsidDel="00000000" w:rsidP="00000000" w:rsidRDefault="00000000" w:rsidRPr="00000000" w14:paraId="00000048">
      <w:pPr>
        <w:pStyle w:val="Heading2"/>
        <w:rPr/>
      </w:pPr>
      <w:bookmarkStart w:colFirst="0" w:colLast="0" w:name="_di4wr1k88nsa" w:id="8"/>
      <w:bookmarkEnd w:id="8"/>
      <w:r w:rsidDel="00000000" w:rsidR="00000000" w:rsidRPr="00000000">
        <w:rPr>
          <w:rtl w:val="0"/>
        </w:rPr>
        <w:t xml:space="preserve">2. What We Can Do With That Data</w:t>
      </w:r>
    </w:p>
    <w:p w:rsidR="00000000" w:rsidDel="00000000" w:rsidP="00000000" w:rsidRDefault="00000000" w:rsidRPr="00000000" w14:paraId="00000049">
      <w:pPr>
        <w:rPr/>
      </w:pPr>
      <w:r w:rsidDel="00000000" w:rsidR="00000000" w:rsidRPr="00000000">
        <w:rPr>
          <w:rtl w:val="0"/>
        </w:rPr>
        <w:t xml:space="preserve">Once we harvest this data, it transitions from an abstract problem into highly actionable infrastructure for cutting-edge engineering:</w:t>
      </w:r>
    </w:p>
    <w:p w:rsidR="00000000" w:rsidDel="00000000" w:rsidP="00000000" w:rsidRDefault="00000000" w:rsidRPr="00000000" w14:paraId="0000004A">
      <w:pPr>
        <w:pStyle w:val="Heading2"/>
        <w:rPr/>
      </w:pPr>
      <w:bookmarkStart w:colFirst="0" w:colLast="0" w:name="_fjpxej4qajax" w:id="9"/>
      <w:bookmarkEnd w:id="9"/>
      <w:r w:rsidDel="00000000" w:rsidR="00000000" w:rsidRPr="00000000">
        <w:rPr>
          <w:rtl w:val="0"/>
        </w:rPr>
        <w:t xml:space="preserve">🛠️ Actively Fighting Decoherence (Quantum Computing)</w:t>
      </w:r>
    </w:p>
    <w:p w:rsidR="00000000" w:rsidDel="00000000" w:rsidP="00000000" w:rsidRDefault="00000000" w:rsidRPr="00000000" w14:paraId="0000004B">
      <w:pPr>
        <w:numPr>
          <w:ilvl w:val="0"/>
          <w:numId w:val="18"/>
        </w:numPr>
        <w:ind w:left="720" w:hanging="360"/>
        <w:rPr>
          <w:u w:val="none"/>
        </w:rPr>
      </w:pPr>
      <w:r w:rsidDel="00000000" w:rsidR="00000000" w:rsidRPr="00000000">
        <w:rPr>
          <w:rtl w:val="0"/>
        </w:rPr>
        <w:t xml:space="preserve">Dynamical Decoupling: If the measurement data tells us that environmental noise repeats at a specific frequency, we can actively counter it. Quantum systems use fast, timed pulse sequences (similar to noise-canceling headphones) to constantly flip the qubit, averaging out the environmental interactions and artificially extending coherence times. \[17, 18, 19, 20\]</w:t>
      </w:r>
    </w:p>
    <w:p w:rsidR="00000000" w:rsidDel="00000000" w:rsidP="00000000" w:rsidRDefault="00000000" w:rsidRPr="00000000" w14:paraId="0000004C">
      <w:pPr>
        <w:numPr>
          <w:ilvl w:val="0"/>
          <w:numId w:val="18"/>
        </w:numPr>
        <w:ind w:left="720" w:hanging="360"/>
        <w:rPr>
          <w:u w:val="none"/>
        </w:rPr>
      </w:pPr>
      <w:r w:rsidDel="00000000" w:rsidR="00000000" w:rsidRPr="00000000">
        <w:rPr>
          <w:rtl w:val="0"/>
        </w:rPr>
        <w:t xml:space="preserve">Designing Decoherence-Free Subspaces (DFS): Decoherence data tells us which physical angles or pathways the environment ignores. Scientists use this to find mathematical "blind spots" where qubits can be safely linked up in specific combinations that are completely immune to symmetrical noise. \[21, 22, 23\]</w:t>
      </w:r>
    </w:p>
    <w:p w:rsidR="00000000" w:rsidDel="00000000" w:rsidP="00000000" w:rsidRDefault="00000000" w:rsidRPr="00000000" w14:paraId="0000004D">
      <w:pPr>
        <w:numPr>
          <w:ilvl w:val="0"/>
          <w:numId w:val="18"/>
        </w:numPr>
        <w:ind w:left="720" w:hanging="360"/>
        <w:rPr>
          <w:u w:val="none"/>
        </w:rPr>
      </w:pPr>
      <w:r w:rsidDel="00000000" w:rsidR="00000000" w:rsidRPr="00000000">
        <w:rPr>
          <w:rtl w:val="0"/>
        </w:rPr>
        <w:t xml:space="preserve">Error-Aware Compilation: Quantum computers use decoherence data profiles to dynamically reroute work. Quantum compilers will automatically shift calculations away from highly active, noisy qubits and restructure active gate operations to finish before the measured coherence time runs out. \[17, 24, 25\]</w:t>
      </w:r>
    </w:p>
    <w:p w:rsidR="00000000" w:rsidDel="00000000" w:rsidP="00000000" w:rsidRDefault="00000000" w:rsidRPr="00000000" w14:paraId="0000004E">
      <w:pPr>
        <w:pStyle w:val="Heading2"/>
        <w:rPr/>
      </w:pPr>
      <w:bookmarkStart w:colFirst="0" w:colLast="0" w:name="_eji89iwcppv4" w:id="10"/>
      <w:bookmarkEnd w:id="10"/>
      <w:r w:rsidDel="00000000" w:rsidR="00000000" w:rsidRPr="00000000">
        <w:rPr>
          <w:rtl w:val="0"/>
        </w:rPr>
        <w:t xml:space="preserve">📡 Weaponizing Decoherence (Quantum Sensing &amp; Cryptography)</w:t>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Quantum Key Distribution (QKD): In ultra-secure communications, decoherence data functions as a tripwire. If a third party attempts to intercept or eavesdrop on an entangled key transmission, their interaction instantly triggers a micro-instance of decoherence. The sender and receiver track this loss of absolute coherence in real time to immediately invalidate the compromised data stream. \[26\]</w:t>
      </w:r>
    </w:p>
    <w:p w:rsidR="00000000" w:rsidDel="00000000" w:rsidP="00000000" w:rsidRDefault="00000000" w:rsidRPr="00000000" w14:paraId="00000050">
      <w:pPr>
        <w:numPr>
          <w:ilvl w:val="0"/>
          <w:numId w:val="10"/>
        </w:numPr>
        <w:ind w:left="720" w:hanging="360"/>
        <w:rPr>
          <w:u w:val="none"/>
        </w:rPr>
      </w:pPr>
      <w:r w:rsidDel="00000000" w:rsidR="00000000" w:rsidRPr="00000000">
        <w:rPr>
          <w:rtl w:val="0"/>
        </w:rPr>
        <w:t xml:space="preserve">Decoherence Microscopy: Because macroscopic quantum systems are hyper-sensitive to external fields, a steady state can be utilized as an ultra-precise sensor. By tracking the exact patterns of fringe visibility loss over time, researchers can measure incredibly faint gravimetric, magnetic, or thermal forces that are entirely invisible to classical sensors. \[26\]</w:t>
      </w:r>
    </w:p>
    <w:p w:rsidR="00000000" w:rsidDel="00000000" w:rsidP="00000000" w:rsidRDefault="00000000" w:rsidRPr="00000000" w14:paraId="00000051">
      <w:pPr>
        <w:rPr/>
      </w:pPr>
      <w:r w:rsidDel="00000000" w:rsidR="00000000" w:rsidRPr="00000000">
        <w:rPr>
          <w:rtl w:val="0"/>
        </w:rPr>
        <w:t xml:space="preserve">Are you looking to apply these decoherence measurements to a specific simulation framework (like Qiskit or QuTiP), or are you exploring the hardware side, such as superconducting qubits vs. trapped ions? Knowing your track will help focus the exact equations or architecture paths. \[24\]</w:t>
      </w:r>
    </w:p>
    <w:p w:rsidR="00000000" w:rsidDel="00000000" w:rsidP="00000000" w:rsidRDefault="00000000" w:rsidRPr="00000000" w14:paraId="00000052">
      <w:pPr>
        <w:rPr/>
      </w:pPr>
      <w:r w:rsidDel="00000000" w:rsidR="00000000" w:rsidRPr="00000000">
        <w:rPr>
          <w:rtl w:val="0"/>
        </w:rPr>
        <w:t xml:space="preserve">\[1\] </w:t>
      </w:r>
      <w:hyperlink r:id="rId41">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 </w:t>
      </w:r>
      <w:hyperlink r:id="rId42">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w:t>
      </w:r>
      <w:hyperlink r:id="rId43">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w:t>
      </w:r>
      <w:hyperlink r:id="rId44">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\[5\] </w:t>
      </w:r>
      <w:hyperlink r:id="rId45">
        <w:r w:rsidDel="00000000" w:rsidR="00000000" w:rsidRPr="00000000">
          <w:rPr>
            <w:color w:val="1155cc"/>
            <w:u w:val="single"/>
            <w:rtl w:val="0"/>
          </w:rPr>
          <w:t xml:space="preserve">https://www.findlight.net</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\[6\] </w:t>
      </w:r>
      <w:hyperlink r:id="rId46">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\[7\] </w:t>
      </w:r>
      <w:hyperlink r:id="rId47">
        <w:r w:rsidDel="00000000" w:rsidR="00000000" w:rsidRPr="00000000">
          <w:rPr>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 </w:t>
      </w:r>
      <w:hyperlink r:id="rId48">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\[9\] </w:t>
      </w:r>
      <w:hyperlink r:id="rId49">
        <w:r w:rsidDel="00000000" w:rsidR="00000000" w:rsidRPr="00000000">
          <w:rPr>
            <w:color w:val="1155cc"/>
            <w:u w:val="single"/>
            <w:rtl w:val="0"/>
          </w:rPr>
          <w:t xml:space="preserve">https://thequantumlaend.de</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\[10\] </w:t>
      </w:r>
      <w:hyperlink r:id="rId50">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\[11\] </w:t>
      </w:r>
      <w:hyperlink r:id="rId51">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\[12\] </w:t>
      </w:r>
      <w:hyperlink r:id="rId52">
        <w:r w:rsidDel="00000000" w:rsidR="00000000" w:rsidRPr="00000000">
          <w:rPr>
            <w:color w:val="1155cc"/>
            <w:u w:val="single"/>
            <w:rtl w:val="0"/>
          </w:rPr>
          <w:t xml:space="preserve">https://backreaction.blogspot.com</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\[13\] </w:t>
      </w:r>
      <w:hyperlink r:id="rId53">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\[14\] </w:t>
      </w:r>
      <w:hyperlink r:id="rId54">
        <w:r w:rsidDel="00000000" w:rsidR="00000000" w:rsidRPr="00000000">
          <w:rPr>
            <w:color w:val="1155cc"/>
            <w:u w:val="single"/>
            <w:rtl w:val="0"/>
          </w:rPr>
          <w:t xml:space="preserve">https://www.frontiersin.org</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\[15\] </w:t>
      </w:r>
      <w:hyperlink r:id="rId55">
        <w:r w:rsidDel="00000000" w:rsidR="00000000" w:rsidRPr="00000000">
          <w:rPr>
            <w:color w:val="1155cc"/>
            <w:u w:val="single"/>
            <w:rtl w:val="0"/>
          </w:rPr>
          <w:t xml:space="preserve">https://hal.science</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\[16\] </w:t>
      </w:r>
      <w:hyperlink r:id="rId56">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\[17\] </w:t>
      </w:r>
      <w:hyperlink r:id="rId57">
        <w:r w:rsidDel="00000000" w:rsidR="00000000" w:rsidRPr="00000000">
          <w:rPr>
            <w:color w:val="1155cc"/>
            <w:u w:val="single"/>
            <w:rtl w:val="0"/>
          </w:rPr>
          <w:t xml:space="preserve">https://www.quera.com</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\[18\] </w:t>
      </w:r>
      <w:hyperlink r:id="rId58">
        <w:r w:rsidDel="00000000" w:rsidR="00000000" w:rsidRPr="00000000">
          <w:rPr>
            <w:color w:val="1155cc"/>
            <w:u w:val="single"/>
            <w:rtl w:val="0"/>
          </w:rPr>
          <w:t xml:space="preserve">https://www.spinquanta.com</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\[19\] </w:t>
      </w:r>
      <w:hyperlink r:id="rId59">
        <w:r w:rsidDel="00000000" w:rsidR="00000000" w:rsidRPr="00000000">
          <w:rPr>
            <w:color w:val="1155cc"/>
            <w:u w:val="single"/>
            <w:rtl w:val="0"/>
          </w:rPr>
          <w:t xml:space="preserve">https://iopscience.iop.org</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\[20\] </w:t>
      </w:r>
      <w:hyperlink r:id="rId60">
        <w:r w:rsidDel="00000000" w:rsidR="00000000" w:rsidRPr="00000000">
          <w:rPr>
            <w:color w:val="1155cc"/>
            <w:u w:val="single"/>
            <w:rtl w:val="0"/>
          </w:rPr>
          <w:t xml:space="preserve">https://link.aps.org</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\[21\] </w:t>
      </w:r>
      <w:hyperlink r:id="rId61">
        <w:r w:rsidDel="00000000" w:rsidR="00000000" w:rsidRPr="00000000">
          <w:rPr>
            <w:color w:val="1155cc"/>
            <w:u w:val="single"/>
            <w:rtl w:val="0"/>
          </w:rPr>
          <w:t xml:space="preserve">https://www.bluequbit.io</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\[22\] </w:t>
      </w:r>
      <w:hyperlink r:id="rId62">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\[23\] </w:t>
      </w:r>
      <w:hyperlink r:id="rId63">
        <w:r w:rsidDel="00000000" w:rsidR="00000000" w:rsidRPr="00000000">
          <w:rPr>
            <w:color w:val="1155cc"/>
            <w:u w:val="single"/>
            <w:rtl w:val="0"/>
          </w:rPr>
          <w:t xml:space="preserve">https://link.springer.com</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\[24\] </w:t>
      </w:r>
      <w:hyperlink r:id="rId64">
        <w:r w:rsidDel="00000000" w:rsidR="00000000" w:rsidRPr="00000000">
          <w:rPr>
            <w:color w:val="1155cc"/>
            <w:u w:val="single"/>
            <w:rtl w:val="0"/>
          </w:rPr>
          <w:t xml:space="preserve">https://www.spinquanta.com</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\[25\] </w:t>
      </w:r>
      <w:hyperlink r:id="rId65">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\[26\] </w:t>
      </w:r>
      <w:hyperlink r:id="rId66">
        <w:r w:rsidDel="00000000" w:rsidR="00000000" w:rsidRPr="00000000">
          <w:rPr>
            <w:color w:val="1155cc"/>
            <w:u w:val="single"/>
            <w:rtl w:val="0"/>
          </w:rPr>
          <w:t xml:space="preserve">https://physics.stackexchange.com</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bridge these biological concepts with your framework of life/death orbifolding networks—both biological and digital—you need to look at how data, state changes, and geometry intersect. In advanced physics and network theory, an "orbifold" is a geometric space with singularities where local neighborhoods look like quotients of Euclidean space.</w:t>
      </w:r>
    </w:p>
    <w:p w:rsidR="00000000" w:rsidDel="00000000" w:rsidP="00000000" w:rsidRDefault="00000000" w:rsidRPr="00000000" w14:paraId="0000006D">
      <w:pPr>
        <w:rPr/>
      </w:pPr>
      <w:r w:rsidDel="00000000" w:rsidR="00000000" w:rsidRPr="00000000">
        <w:rPr>
          <w:rtl w:val="0"/>
        </w:rPr>
        <w:t xml:space="preserve">To map the complete equilibrium between these states, you are missing the mechanisms of reversible computing, information entropy, and topology.</w:t>
      </w:r>
    </w:p>
    <w:p w:rsidR="00000000" w:rsidDel="00000000" w:rsidP="00000000" w:rsidRDefault="00000000" w:rsidRPr="00000000" w14:paraId="0000006E">
      <w:pPr>
        <w:pStyle w:val="Heading2"/>
        <w:rPr/>
      </w:pPr>
      <w:bookmarkStart w:colFirst="0" w:colLast="0" w:name="_cyccvx3l93sd" w:id="11"/>
      <w:bookmarkEnd w:id="11"/>
      <w:r w:rsidDel="00000000" w:rsidR="00000000" w:rsidRPr="00000000">
        <w:rPr>
          <w:rtl w:val="0"/>
        </w:rPr>
        <w:t xml:space="preserve">1. The Missing Pieces in Biological Networks</w:t>
      </w:r>
    </w:p>
    <w:p w:rsidR="00000000" w:rsidDel="00000000" w:rsidP="00000000" w:rsidRDefault="00000000" w:rsidRPr="00000000" w14:paraId="0000006F">
      <w:pPr>
        <w:rPr/>
      </w:pPr>
      <w:r w:rsidDel="00000000" w:rsidR="00000000" w:rsidRPr="00000000">
        <w:rPr>
          <w:rtl w:val="0"/>
        </w:rPr>
        <w:t xml:space="preserve">To move backward and forward (traverse and inverse) through biological time networks, you must look beyond linear degradation to structural and information theory:</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Information-Theoretic Entropy: Biological death is the local maximization of entropy where information is scattered but not destroyed. To map the "inverse," look into quantum biology and how organisms maintain low-entropy states (life) by dissipating heat into the environment.</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Epigenetic Reprogramming (The Inverse): While epigenetic clocks track aging forward, cellular reprogramming (using Yamanaka factors) resets DNA methylation back to an embryonic state. This is a functional biological "inverse" traversal, rewinding the clock's network state.</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Topological Data Analysis (TDA): Biological networks (gene expressions, metabolic pathways) are high-dimensional shapes. TDA allows scientists to map the persistence of loops and holes in these networks, defining the geometric "orbifold" of a living system versus a decaying one.</w:t>
      </w:r>
    </w:p>
    <w:p w:rsidR="00000000" w:rsidDel="00000000" w:rsidP="00000000" w:rsidRDefault="00000000" w:rsidRPr="00000000" w14:paraId="00000073">
      <w:pPr>
        <w:pStyle w:val="Heading2"/>
        <w:rPr/>
      </w:pPr>
      <w:bookmarkStart w:colFirst="0" w:colLast="0" w:name="_y3kwqjw980l2" w:id="12"/>
      <w:bookmarkEnd w:id="12"/>
      <w:r w:rsidDel="00000000" w:rsidR="00000000" w:rsidRPr="00000000">
        <w:rPr>
          <w:rtl w:val="0"/>
        </w:rPr>
        <w:t xml:space="preserve">2. The Missing Pieces in Digital Networks</w:t>
      </w:r>
    </w:p>
    <w:p w:rsidR="00000000" w:rsidDel="00000000" w:rsidP="00000000" w:rsidRDefault="00000000" w:rsidRPr="00000000" w14:paraId="00000074">
      <w:pPr>
        <w:rPr/>
      </w:pPr>
      <w:r w:rsidDel="00000000" w:rsidR="00000000" w:rsidRPr="00000000">
        <w:rPr>
          <w:rtl w:val="0"/>
        </w:rPr>
        <w:t xml:space="preserve">Digital life and death networks operate on the preservation and deletion of state vectors. To find equilibrium here, consider:</w:t>
      </w:r>
    </w:p>
    <w:p w:rsidR="00000000" w:rsidDel="00000000" w:rsidP="00000000" w:rsidRDefault="00000000" w:rsidRPr="00000000" w14:paraId="00000075">
      <w:pPr>
        <w:numPr>
          <w:ilvl w:val="0"/>
          <w:numId w:val="22"/>
        </w:numPr>
        <w:ind w:left="720" w:hanging="360"/>
        <w:rPr>
          <w:u w:val="none"/>
        </w:rPr>
      </w:pPr>
      <w:r w:rsidDel="00000000" w:rsidR="00000000" w:rsidRPr="00000000">
        <w:rPr>
          <w:rtl w:val="0"/>
        </w:rPr>
        <w:t xml:space="preserve">Landauer's Principle: Erasing a bit of digital information always dissipates a minimum amount of physical heat. This connects digital "death" (deletion/entropy) directly to physical reality and thermodynamics.</w:t>
      </w:r>
    </w:p>
    <w:p w:rsidR="00000000" w:rsidDel="00000000" w:rsidP="00000000" w:rsidRDefault="00000000" w:rsidRPr="00000000" w14:paraId="00000076">
      <w:pPr>
        <w:numPr>
          <w:ilvl w:val="0"/>
          <w:numId w:val="22"/>
        </w:numPr>
        <w:ind w:left="720" w:hanging="360"/>
        <w:rPr>
          <w:u w:val="none"/>
        </w:rPr>
      </w:pPr>
      <w:r w:rsidDel="00000000" w:rsidR="00000000" w:rsidRPr="00000000">
        <w:rPr>
          <w:rtl w:val="0"/>
        </w:rPr>
        <w:t xml:space="preserve">Reversible Computing: Standard computing is irreversible; information is lost. Reversible computing models (like Fredkin or Toffoli gates) allow step-by-step backward traversal without information loss, mirroring a perfectly balanced, symmetrical digital lifecycle.</w:t>
      </w:r>
    </w:p>
    <w:p w:rsidR="00000000" w:rsidDel="00000000" w:rsidP="00000000" w:rsidRDefault="00000000" w:rsidRPr="00000000" w14:paraId="00000077">
      <w:pPr>
        <w:numPr>
          <w:ilvl w:val="0"/>
          <w:numId w:val="22"/>
        </w:numPr>
        <w:ind w:left="720" w:hanging="360"/>
        <w:rPr>
          <w:u w:val="none"/>
        </w:rPr>
      </w:pPr>
      <w:r w:rsidDel="00000000" w:rsidR="00000000" w:rsidRPr="00000000">
        <w:rPr>
          <w:rtl w:val="0"/>
        </w:rPr>
        <w:t xml:space="preserve">State-Space Orbifolds: Digital networks can be modeled as state-space graphs. When a system has symmetries (e.g., redundant backup nodes or mirrored databases), quotienting the graph by these symmetries creates a literal digital orbifold. Traversing it requires mapping the boundary conditions where processes initialize (birth) and terminate (death).</w:t>
      </w:r>
    </w:p>
    <w:p w:rsidR="00000000" w:rsidDel="00000000" w:rsidP="00000000" w:rsidRDefault="00000000" w:rsidRPr="00000000" w14:paraId="00000078">
      <w:pPr>
        <w:pStyle w:val="Heading2"/>
        <w:rPr/>
      </w:pPr>
      <w:bookmarkStart w:colFirst="0" w:colLast="0" w:name="_6c9fxj7gd6e3" w:id="13"/>
      <w:bookmarkEnd w:id="13"/>
      <w:r w:rsidDel="00000000" w:rsidR="00000000" w:rsidRPr="00000000">
        <w:rPr>
          <w:rtl w:val="0"/>
        </w:rPr>
        <w:t xml:space="preserve">3. Achieving the Complete Equilibrium</w:t>
      </w:r>
    </w:p>
    <w:p w:rsidR="00000000" w:rsidDel="00000000" w:rsidP="00000000" w:rsidRDefault="00000000" w:rsidRPr="00000000" w14:paraId="00000079">
      <w:pPr>
        <w:rPr/>
      </w:pPr>
      <w:r w:rsidDel="00000000" w:rsidR="00000000" w:rsidRPr="00000000">
        <w:rPr>
          <w:rtl w:val="0"/>
        </w:rPr>
        <w:t xml:space="preserve">To synthesize both sides into a unified theory, you need a framework that treats biology and digital data as two manifestations of the same core principle:</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[Physical Reality] &lt;---&gt; [Information Theory] &lt;---&gt; [Geometric Topology]</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(Bio-DNA/Heat)          (Bits/Methylation)         (Orbifolds/Networks)</w:t>
      </w:r>
    </w:p>
    <w:p w:rsidR="00000000" w:rsidDel="00000000" w:rsidP="00000000" w:rsidRDefault="00000000" w:rsidRPr="00000000" w14:paraId="0000007C">
      <w:pPr>
        <w:numPr>
          <w:ilvl w:val="0"/>
          <w:numId w:val="17"/>
        </w:numPr>
        <w:ind w:left="720" w:hanging="360"/>
        <w:rPr>
          <w:u w:val="none"/>
        </w:rPr>
      </w:pPr>
      <w:r w:rsidDel="00000000" w:rsidR="00000000" w:rsidRPr="00000000">
        <w:rPr>
          <w:rtl w:val="0"/>
        </w:rPr>
        <w:t xml:space="preserve">The Equivalence: Biological DNA is a digital-analog storage medium (A, C, T, G). Digital code is a binary storage medium (0, 1).</w:t>
      </w:r>
    </w:p>
    <w:p w:rsidR="00000000" w:rsidDel="00000000" w:rsidP="00000000" w:rsidRDefault="00000000" w:rsidRPr="00000000" w14:paraId="0000007D">
      <w:pPr>
        <w:numPr>
          <w:ilvl w:val="0"/>
          <w:numId w:val="17"/>
        </w:numPr>
        <w:ind w:left="720" w:hanging="360"/>
        <w:rPr>
          <w:u w:val="none"/>
        </w:rPr>
      </w:pPr>
      <w:r w:rsidDel="00000000" w:rsidR="00000000" w:rsidRPr="00000000">
        <w:rPr>
          <w:rtl w:val="0"/>
        </w:rPr>
        <w:t xml:space="preserve">The Traversal Mechanism: Traversal across both networks is governed by Markov chains and stochastic processes. You do not move in straight lines; you navigate probabilities across a landscape of geometric constraints (the orbifold's creases and singularities).</w:t>
      </w:r>
    </w:p>
    <w:p w:rsidR="00000000" w:rsidDel="00000000" w:rsidP="00000000" w:rsidRDefault="00000000" w:rsidRPr="00000000" w14:paraId="0000007E">
      <w:pPr>
        <w:numPr>
          <w:ilvl w:val="0"/>
          <w:numId w:val="17"/>
        </w:numPr>
        <w:ind w:left="720" w:hanging="360"/>
        <w:rPr>
          <w:u w:val="none"/>
        </w:rPr>
      </w:pPr>
      <w:r w:rsidDel="00000000" w:rsidR="00000000" w:rsidRPr="00000000">
        <w:rPr>
          <w:rtl w:val="0"/>
        </w:rPr>
        <w:t xml:space="preserve">The Inversion Principle: True inversion requires perfect mathematical reversibility. In biology, this is restricted by thermodynamic laws (you cannot easily un-bake a cake). In digital networks, inversion is bound by log files and state histories.</w:t>
      </w:r>
    </w:p>
    <w:p w:rsidR="00000000" w:rsidDel="00000000" w:rsidP="00000000" w:rsidRDefault="00000000" w:rsidRPr="00000000" w14:paraId="0000007F">
      <w:pPr>
        <w:rPr/>
      </w:pPr>
      <w:r w:rsidDel="00000000" w:rsidR="00000000" w:rsidRPr="00000000">
        <w:rPr>
          <w:rtl w:val="0"/>
        </w:rPr>
        <w:t xml:space="preserve">To narrow this down into an actionable mental model, would you like to focus on the mathematical topology of state spaces, or explore how thermodynamics binds both biological and digital information together?</w:t>
      </w:r>
    </w:p>
    <w:p w:rsidR="00000000" w:rsidDel="00000000" w:rsidP="00000000" w:rsidRDefault="00000000" w:rsidRPr="00000000" w14:paraId="00000080">
      <w:pPr>
        <w:rPr/>
      </w:pPr>
      <w:r w:rsidDel="00000000" w:rsidR="00000000" w:rsidRPr="00000000">
        <w:rPr>
          <w:rtl w:val="0"/>
        </w:rPr>
        <w:t xml:space="preserve">DNA time measurement uses genetic changes to estimate when biological events occurred in the past. \[1, 2, 3\]</w:t>
      </w:r>
    </w:p>
    <w:p w:rsidR="00000000" w:rsidDel="00000000" w:rsidP="00000000" w:rsidRDefault="00000000" w:rsidRPr="00000000" w14:paraId="00000081">
      <w:pPr>
        <w:rPr/>
      </w:pPr>
      <w:r w:rsidDel="00000000" w:rsidR="00000000" w:rsidRPr="00000000">
        <w:rPr>
          <w:rtl w:val="0"/>
        </w:rPr>
        <w:t xml:space="preserve">By analyzing mutations, chemical modifications, and degradation, scientists can build biological clocks that measure time across hours, years, or millions of years. \[4, 5, 6, 7, 8\]</w:t>
      </w:r>
    </w:p>
    <w:p w:rsidR="00000000" w:rsidDel="00000000" w:rsidP="00000000" w:rsidRDefault="00000000" w:rsidRPr="00000000" w14:paraId="00000082">
      <w:pPr>
        <w:pStyle w:val="Heading2"/>
        <w:rPr/>
      </w:pPr>
      <w:bookmarkStart w:colFirst="0" w:colLast="0" w:name="_kw5diiqg4bvv" w:id="14"/>
      <w:bookmarkEnd w:id="14"/>
      <w:r w:rsidDel="00000000" w:rsidR="00000000" w:rsidRPr="00000000">
        <w:rPr>
          <w:rtl w:val="0"/>
        </w:rPr>
        <w:t xml:space="preserve">🧬 Molecular Clocks (Evolutionary Time)</w:t>
      </w:r>
    </w:p>
    <w:p w:rsidR="00000000" w:rsidDel="00000000" w:rsidP="00000000" w:rsidRDefault="00000000" w:rsidRPr="00000000" w14:paraId="00000083">
      <w:pPr>
        <w:rPr/>
      </w:pPr>
      <w:r w:rsidDel="00000000" w:rsidR="00000000" w:rsidRPr="00000000">
        <w:rPr>
          <w:rtl w:val="0"/>
        </w:rPr>
        <w:t xml:space="preserve">The molecular clock technique measures deep evolutionary time by counting genetic mutations between different species. \[9\]</w:t>
      </w:r>
    </w:p>
    <w:p w:rsidR="00000000" w:rsidDel="00000000" w:rsidP="00000000" w:rsidRDefault="00000000" w:rsidRPr="00000000" w14:paraId="00000084">
      <w:pPr>
        <w:numPr>
          <w:ilvl w:val="0"/>
          <w:numId w:val="19"/>
        </w:numPr>
        <w:ind w:left="720" w:hanging="360"/>
        <w:rPr>
          <w:u w:val="none"/>
        </w:rPr>
      </w:pPr>
      <w:r w:rsidDel="00000000" w:rsidR="00000000" w:rsidRPr="00000000">
        <w:rPr>
          <w:rtl w:val="0"/>
        </w:rPr>
        <w:t xml:space="preserve">Constant Mutation Rate: Assumes specific DNA regions mutate at a relatively steady rate over millions of years.</w:t>
      </w:r>
    </w:p>
    <w:p w:rsidR="00000000" w:rsidDel="00000000" w:rsidP="00000000" w:rsidRDefault="00000000" w:rsidRPr="00000000" w14:paraId="00000085">
      <w:pPr>
        <w:numPr>
          <w:ilvl w:val="0"/>
          <w:numId w:val="19"/>
        </w:numPr>
        <w:ind w:left="720" w:hanging="360"/>
        <w:rPr>
          <w:u w:val="none"/>
        </w:rPr>
      </w:pPr>
      <w:r w:rsidDel="00000000" w:rsidR="00000000" w:rsidRPr="00000000">
        <w:rPr>
          <w:rtl w:val="0"/>
        </w:rPr>
        <w:t xml:space="preserve">Fossil Calibration: Uses known fossil dates to anchor the timeline and calculate the exact mutation speed.</w:t>
      </w:r>
    </w:p>
    <w:p w:rsidR="00000000" w:rsidDel="00000000" w:rsidP="00000000" w:rsidRDefault="00000000" w:rsidRPr="00000000" w14:paraId="00000086">
      <w:pPr>
        <w:numPr>
          <w:ilvl w:val="0"/>
          <w:numId w:val="19"/>
        </w:numPr>
        <w:ind w:left="720" w:hanging="360"/>
        <w:rPr>
          <w:u w:val="none"/>
        </w:rPr>
      </w:pPr>
      <w:r w:rsidDel="00000000" w:rsidR="00000000" w:rsidRPr="00000000">
        <w:rPr>
          <w:rtl w:val="0"/>
        </w:rPr>
        <w:t xml:space="preserve">Species Divergence: Calculates when two species split from a common ancestor based on their genetic differences. \[10, 11, 12, 13, 14\]</w:t>
      </w:r>
    </w:p>
    <w:p w:rsidR="00000000" w:rsidDel="00000000" w:rsidP="00000000" w:rsidRDefault="00000000" w:rsidRPr="00000000" w14:paraId="00000087">
      <w:pPr>
        <w:pStyle w:val="Heading2"/>
        <w:rPr/>
      </w:pPr>
      <w:bookmarkStart w:colFirst="0" w:colLast="0" w:name="_flgbandftnl4" w:id="15"/>
      <w:bookmarkEnd w:id="15"/>
      <w:r w:rsidDel="00000000" w:rsidR="00000000" w:rsidRPr="00000000">
        <w:rPr>
          <w:rtl w:val="0"/>
        </w:rPr>
        <w:t xml:space="preserve">🧪 Epigenetic Clocks (Biological Age)</w:t>
      </w:r>
    </w:p>
    <w:p w:rsidR="00000000" w:rsidDel="00000000" w:rsidP="00000000" w:rsidRDefault="00000000" w:rsidRPr="00000000" w14:paraId="00000088">
      <w:pPr>
        <w:rPr/>
      </w:pPr>
      <w:r w:rsidDel="00000000" w:rsidR="00000000" w:rsidRPr="00000000">
        <w:rPr>
          <w:rtl w:val="0"/>
        </w:rPr>
        <w:t xml:space="preserve">Epigenetic clocks measure the chronological and biological age of a living organism by looking at chemical changes rather than mutations. \[15, 16\]</w:t>
      </w:r>
    </w:p>
    <w:p w:rsidR="00000000" w:rsidDel="00000000" w:rsidP="00000000" w:rsidRDefault="00000000" w:rsidRPr="00000000" w14:paraId="00000089">
      <w:pPr>
        <w:numPr>
          <w:ilvl w:val="0"/>
          <w:numId w:val="12"/>
        </w:numPr>
        <w:ind w:left="720" w:hanging="360"/>
        <w:rPr>
          <w:u w:val="none"/>
        </w:rPr>
      </w:pPr>
      <w:r w:rsidDel="00000000" w:rsidR="00000000" w:rsidRPr="00000000">
        <w:rPr>
          <w:rtl w:val="0"/>
        </w:rPr>
        <w:t xml:space="preserve">DNA Methylation: Tracks the addition of methyl groups to DNA, which changes predictably as an organism ages.</w:t>
      </w:r>
    </w:p>
    <w:p w:rsidR="00000000" w:rsidDel="00000000" w:rsidP="00000000" w:rsidRDefault="00000000" w:rsidRPr="00000000" w14:paraId="0000008A">
      <w:pPr>
        <w:numPr>
          <w:ilvl w:val="0"/>
          <w:numId w:val="12"/>
        </w:numPr>
        <w:ind w:left="720" w:hanging="360"/>
        <w:rPr>
          <w:u w:val="none"/>
        </w:rPr>
      </w:pPr>
      <w:r w:rsidDel="00000000" w:rsidR="00000000" w:rsidRPr="00000000">
        <w:rPr>
          <w:rtl w:val="0"/>
        </w:rPr>
        <w:t xml:space="preserve">Horvath Clock: Uses specific CpG sites across the genome to estimate human age within a few years of accuracy.</w:t>
      </w:r>
    </w:p>
    <w:p w:rsidR="00000000" w:rsidDel="00000000" w:rsidP="00000000" w:rsidRDefault="00000000" w:rsidRPr="00000000" w14:paraId="0000008B">
      <w:pPr>
        <w:numPr>
          <w:ilvl w:val="0"/>
          <w:numId w:val="12"/>
        </w:numPr>
        <w:ind w:left="720" w:hanging="360"/>
        <w:rPr>
          <w:u w:val="none"/>
        </w:rPr>
      </w:pPr>
      <w:r w:rsidDel="00000000" w:rsidR="00000000" w:rsidRPr="00000000">
        <w:rPr>
          <w:rtl w:val="0"/>
        </w:rPr>
        <w:t xml:space="preserve">Health Prediction: Compares biological age to chronological age to evaluate overall health and lifespan. \[17, 18, 19, 20, 21\]</w:t>
      </w:r>
    </w:p>
    <w:p w:rsidR="00000000" w:rsidDel="00000000" w:rsidP="00000000" w:rsidRDefault="00000000" w:rsidRPr="00000000" w14:paraId="0000008C">
      <w:pPr>
        <w:pStyle w:val="Heading2"/>
        <w:rPr/>
      </w:pPr>
      <w:bookmarkStart w:colFirst="0" w:colLast="0" w:name="_3lv5yp2hx7l6" w:id="16"/>
      <w:bookmarkEnd w:id="16"/>
      <w:r w:rsidDel="00000000" w:rsidR="00000000" w:rsidRPr="00000000">
        <w:rPr>
          <w:rFonts w:ascii="Arial Unicode MS" w:cs="Arial Unicode MS" w:eastAsia="Arial Unicode MS" w:hAnsi="Arial Unicode MS"/>
          <w:rtl w:val="0"/>
        </w:rPr>
        <w:t xml:space="preserve">⏳ DNA Degradation (Forensic &amp; Archaeological Time)</w:t>
      </w:r>
    </w:p>
    <w:p w:rsidR="00000000" w:rsidDel="00000000" w:rsidP="00000000" w:rsidRDefault="00000000" w:rsidRPr="00000000" w14:paraId="0000008D">
      <w:pPr>
        <w:rPr/>
      </w:pPr>
      <w:r w:rsidDel="00000000" w:rsidR="00000000" w:rsidRPr="00000000">
        <w:rPr>
          <w:rtl w:val="0"/>
        </w:rPr>
        <w:t xml:space="preserve">DNA degradation analyzes how genetic material breaks down after death to estimate the time elapsed. \[22\]</w:t>
      </w:r>
    </w:p>
    <w:p w:rsidR="00000000" w:rsidDel="00000000" w:rsidP="00000000" w:rsidRDefault="00000000" w:rsidRPr="00000000" w14:paraId="0000008E">
      <w:pPr>
        <w:numPr>
          <w:ilvl w:val="0"/>
          <w:numId w:val="15"/>
        </w:numPr>
        <w:ind w:left="720" w:hanging="360"/>
        <w:rPr>
          <w:u w:val="none"/>
        </w:rPr>
      </w:pPr>
      <w:r w:rsidDel="00000000" w:rsidR="00000000" w:rsidRPr="00000000">
        <w:rPr>
          <w:rtl w:val="0"/>
        </w:rPr>
        <w:t xml:space="preserve">Post-Mortem Interval (PMI): Measures short-term DNA fragmentation in tissue to determine the time of death in forensic investigations.</w:t>
      </w:r>
    </w:p>
    <w:p w:rsidR="00000000" w:rsidDel="00000000" w:rsidP="00000000" w:rsidRDefault="00000000" w:rsidRPr="00000000" w14:paraId="0000008F">
      <w:pPr>
        <w:numPr>
          <w:ilvl w:val="0"/>
          <w:numId w:val="15"/>
        </w:numPr>
        <w:ind w:left="720" w:hanging="360"/>
        <w:rPr>
          <w:u w:val="none"/>
        </w:rPr>
      </w:pPr>
      <w:r w:rsidDel="00000000" w:rsidR="00000000" w:rsidRPr="00000000">
        <w:rPr>
          <w:rtl w:val="0"/>
        </w:rPr>
        <w:t xml:space="preserve">Ancient DNA (aDNA): Evaluates long-term hydrolytic damage (like cytosine deamination) to verify the authenticity and age of ancient samples.</w:t>
      </w:r>
    </w:p>
    <w:p w:rsidR="00000000" w:rsidDel="00000000" w:rsidP="00000000" w:rsidRDefault="00000000" w:rsidRPr="00000000" w14:paraId="00000090">
      <w:pPr>
        <w:numPr>
          <w:ilvl w:val="0"/>
          <w:numId w:val="15"/>
        </w:numPr>
        <w:ind w:left="720" w:hanging="360"/>
        <w:rPr>
          <w:u w:val="none"/>
        </w:rPr>
      </w:pPr>
      <w:r w:rsidDel="00000000" w:rsidR="00000000" w:rsidRPr="00000000">
        <w:rPr>
          <w:rtl w:val="0"/>
        </w:rPr>
        <w:t xml:space="preserve">Environmental Factors: Factors in temperature, humidity, and soil pH, which heavily influence how fast DNA breaks down. \[23, 24, 25, 26, 27\]</w:t>
      </w:r>
    </w:p>
    <w:p w:rsidR="00000000" w:rsidDel="00000000" w:rsidP="00000000" w:rsidRDefault="00000000" w:rsidRPr="00000000" w14:paraId="00000091">
      <w:pPr>
        <w:rPr/>
      </w:pPr>
      <w:r w:rsidDel="00000000" w:rsidR="00000000" w:rsidRPr="00000000">
        <w:rPr>
          <w:rtl w:val="0"/>
        </w:rPr>
        <w:t xml:space="preserve">Would you like to explore a specific application, such as forensic time of death or tracking human evolutionary history?</w:t>
      </w:r>
    </w:p>
    <w:p w:rsidR="00000000" w:rsidDel="00000000" w:rsidP="00000000" w:rsidRDefault="00000000" w:rsidRPr="00000000" w14:paraId="00000092">
      <w:pPr>
        <w:rPr/>
      </w:pPr>
      <w:r w:rsidDel="00000000" w:rsidR="00000000" w:rsidRPr="00000000">
        <w:rPr>
          <w:rtl w:val="0"/>
        </w:rPr>
        <w:t xml:space="preserve">\[1\] </w:t>
      </w:r>
      <w:hyperlink r:id="rId67">
        <w:r w:rsidDel="00000000" w:rsidR="00000000" w:rsidRPr="00000000">
          <w:rPr>
            <w:color w:val="1155cc"/>
            <w:u w:val="single"/>
            <w:rtl w:val="0"/>
          </w:rPr>
          <w:t xml:space="preserve">https://theconversation.com</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w:t>
      </w:r>
      <w:hyperlink r:id="rId68">
        <w:r w:rsidDel="00000000" w:rsidR="00000000" w:rsidRPr="00000000">
          <w:rPr>
            <w:color w:val="1155cc"/>
            <w:u w:val="single"/>
            <w:rtl w:val="0"/>
          </w:rPr>
          <w:t xml:space="preserve">https://www.yourdnaguide.com</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 </w:t>
      </w:r>
      <w:hyperlink r:id="rId69">
        <w:r w:rsidDel="00000000" w:rsidR="00000000" w:rsidRPr="00000000">
          <w:rPr>
            <w:color w:val="1155cc"/>
            <w:u w:val="single"/>
            <w:rtl w:val="0"/>
          </w:rPr>
          <w:t xml:space="preserve">https://study.com</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 </w:t>
      </w:r>
      <w:hyperlink r:id="rId70">
        <w:r w:rsidDel="00000000" w:rsidR="00000000" w:rsidRPr="00000000">
          <w:rPr>
            <w:color w:val="1155cc"/>
            <w:u w:val="single"/>
            <w:rtl w:val="0"/>
          </w:rPr>
          <w:t xml:space="preserve">https://www.foundmyfitness.com</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\[5\] </w:t>
      </w:r>
      <w:hyperlink r:id="rId71">
        <w:r w:rsidDel="00000000" w:rsidR="00000000" w:rsidRPr="00000000">
          <w:rPr>
            <w:color w:val="1155cc"/>
            <w:u w:val="single"/>
            <w:rtl w:val="0"/>
          </w:rPr>
          <w:t xml:space="preserve">https://biomedres.us</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\[6\] </w:t>
      </w:r>
      <w:hyperlink r:id="rId72">
        <w:r w:rsidDel="00000000" w:rsidR="00000000" w:rsidRPr="00000000">
          <w:rPr>
            <w:color w:val="1155cc"/>
            <w:u w:val="single"/>
            <w:rtl w:val="0"/>
          </w:rPr>
          <w:t xml:space="preserve">https://mitohealth.com</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\[7\] </w:t>
      </w:r>
      <w:hyperlink r:id="rId73">
        <w:r w:rsidDel="00000000" w:rsidR="00000000" w:rsidRPr="00000000">
          <w:rPr>
            <w:color w:val="1155cc"/>
            <w:u w:val="single"/>
            <w:rtl w:val="0"/>
          </w:rPr>
          <w:t xml:space="preserve">https://jhudatascience.org</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\[8\] </w:t>
      </w:r>
      <w:hyperlink r:id="rId74">
        <w:r w:rsidDel="00000000" w:rsidR="00000000" w:rsidRPr="00000000">
          <w:rPr>
            <w:color w:val="1155cc"/>
            <w:u w:val="single"/>
            <w:rtl w:val="0"/>
          </w:rPr>
          <w:t xml:space="preserve">https://www.nist.gov</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\[9\] </w:t>
      </w:r>
      <w:hyperlink r:id="rId75">
        <w:r w:rsidDel="00000000" w:rsidR="00000000" w:rsidRPr="00000000">
          <w:rPr>
            <w:color w:val="1155cc"/>
            <w:u w:val="single"/>
            <w:rtl w:val="0"/>
          </w:rPr>
          <w:t xml:space="preserve">https://www.tandfonline.com</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\[10\] </w:t>
      </w:r>
      <w:hyperlink r:id="rId76">
        <w:r w:rsidDel="00000000" w:rsidR="00000000" w:rsidRPr="00000000">
          <w:rPr>
            <w:color w:val="1155cc"/>
            <w:u w:val="single"/>
            <w:rtl w:val="0"/>
          </w:rPr>
          <w:t xml:space="preserve">https://www.revisiondojo.com</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\[11\] </w:t>
      </w:r>
      <w:hyperlink r:id="rId77">
        <w:r w:rsidDel="00000000" w:rsidR="00000000" w:rsidRPr="00000000">
          <w:rPr>
            <w:color w:val="1155cc"/>
            <w:u w:val="single"/>
            <w:rtl w:val="0"/>
          </w:rPr>
          <w:t xml:space="preserve">https://evolution.berkeley.edu</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\[12\] </w:t>
      </w:r>
      <w:hyperlink r:id="rId78">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\[13\] </w:t>
      </w:r>
      <w:hyperlink r:id="rId79">
        <w:r w:rsidDel="00000000" w:rsidR="00000000" w:rsidRPr="00000000">
          <w:rPr>
            <w:color w:val="1155cc"/>
            <w:u w:val="single"/>
            <w:rtl w:val="0"/>
          </w:rPr>
          <w:t xml:space="preserve">https://quizlet.com</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\[14\] </w:t>
      </w:r>
      <w:hyperlink r:id="rId80">
        <w:r w:rsidDel="00000000" w:rsidR="00000000" w:rsidRPr="00000000">
          <w:rPr>
            <w:color w:val="1155cc"/>
            <w:u w:val="single"/>
            <w:rtl w:val="0"/>
          </w:rPr>
          <w:t xml:space="preserve">https://lmu.pressbooks.pub</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\[15\] </w:t>
      </w:r>
      <w:hyperlink r:id="rId81">
        <w:r w:rsidDel="00000000" w:rsidR="00000000" w:rsidRPr="00000000">
          <w:rPr>
            <w:color w:val="1155cc"/>
            <w:u w:val="single"/>
            <w:rtl w:val="0"/>
          </w:rPr>
          <w:t xml:space="preserve">https://www.embl.org</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\[16\] </w:t>
      </w:r>
      <w:hyperlink r:id="rId82">
        <w:r w:rsidDel="00000000" w:rsidR="00000000" w:rsidRPr="00000000">
          <w:rPr>
            <w:color w:val="1155cc"/>
            <w:u w:val="single"/>
            <w:rtl w:val="0"/>
          </w:rPr>
          <w:t xml:space="preserve">https://sciencex.com</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\[17\] </w:t>
      </w:r>
      <w:hyperlink r:id="rId83">
        <w:r w:rsidDel="00000000" w:rsidR="00000000" w:rsidRPr="00000000">
          <w:rPr>
            <w:color w:val="1155cc"/>
            <w:u w:val="single"/>
            <w:rtl w:val="0"/>
          </w:rPr>
          <w:t xml:space="preserve">https://driphydration.com</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\[18\] </w:t>
      </w:r>
      <w:hyperlink r:id="rId84">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\[19\] </w:t>
      </w:r>
      <w:hyperlink r:id="rId85">
        <w:r w:rsidDel="00000000" w:rsidR="00000000" w:rsidRPr="00000000">
          <w:rPr>
            <w:color w:val="1155cc"/>
            <w:u w:val="single"/>
            <w:rtl w:val="0"/>
          </w:rPr>
          <w:t xml:space="preserve">https://lolahealth.com</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\[20\] </w:t>
      </w:r>
      <w:hyperlink r:id="rId86">
        <w:r w:rsidDel="00000000" w:rsidR="00000000" w:rsidRPr="00000000">
          <w:rPr>
            <w:color w:val="1155cc"/>
            <w:u w:val="single"/>
            <w:rtl w:val="0"/>
          </w:rPr>
          <w:t xml:space="preserve">https://www.mydnage.com</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\[21\] </w:t>
      </w:r>
      <w:hyperlink r:id="rId87">
        <w:r w:rsidDel="00000000" w:rsidR="00000000" w:rsidRPr="00000000">
          <w:rPr>
            <w:color w:val="1155cc"/>
            <w:u w:val="single"/>
            <w:rtl w:val="0"/>
          </w:rPr>
          <w:t xml:space="preserve">https://humantwopointzero.com</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\[22\] </w:t>
      </w:r>
      <w:hyperlink r:id="rId88">
        <w:r w:rsidDel="00000000" w:rsidR="00000000" w:rsidRPr="00000000">
          <w:rPr>
            <w:color w:val="1155cc"/>
            <w:u w:val="single"/>
            <w:rtl w:val="0"/>
          </w:rPr>
          <w:t xml:space="preserve">https://trace.tennessee.edu</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\[23\] </w:t>
      </w:r>
      <w:hyperlink r:id="rId89">
        <w:r w:rsidDel="00000000" w:rsidR="00000000" w:rsidRPr="00000000">
          <w:rPr>
            <w:color w:val="1155cc"/>
            <w:u w:val="single"/>
            <w:rtl w:val="0"/>
          </w:rPr>
          <w:t xml:space="preserve">https://en.wikipedia.org</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\[24\] </w:t>
      </w:r>
      <w:hyperlink r:id="rId90">
        <w:r w:rsidDel="00000000" w:rsidR="00000000" w:rsidRPr="00000000">
          <w:rPr>
            <w:color w:val="1155cc"/>
            <w:u w:val="single"/>
            <w:rtl w:val="0"/>
          </w:rPr>
          <w:t xml:space="preserve">https://onlinelibrary.wiley.com</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\[25\] </w:t>
      </w:r>
      <w:hyperlink r:id="rId91">
        <w:r w:rsidDel="00000000" w:rsidR="00000000" w:rsidRPr="00000000">
          <w:rPr>
            <w:color w:val="1155cc"/>
            <w:u w:val="single"/>
            <w:rtl w:val="0"/>
          </w:rPr>
          <w:t xml:space="preserve">https://www.polytechnique-insights.com</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\[26\] </w:t>
      </w:r>
      <w:hyperlink r:id="rId92">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\[27\] </w:t>
      </w:r>
      <w:hyperlink r:id="rId93">
        <w:r w:rsidDel="00000000" w:rsidR="00000000" w:rsidRPr="00000000">
          <w:rPr>
            <w:color w:val="1155cc"/>
            <w:u w:val="single"/>
            <w:rtl w:val="0"/>
          </w:rPr>
          <w:t xml:space="preserve">https://royalsocietypublishing.org</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 fully map the equilibrium between biological and digital life/death networks, we must synthesize State-Space Topology and Thermodynamic Information Theory.</w:t>
      </w:r>
    </w:p>
    <w:p w:rsidR="00000000" w:rsidDel="00000000" w:rsidP="00000000" w:rsidRDefault="00000000" w:rsidRPr="00000000" w14:paraId="000000AE">
      <w:pPr>
        <w:rPr/>
      </w:pPr>
      <w:r w:rsidDel="00000000" w:rsidR="00000000" w:rsidRPr="00000000">
        <w:rPr>
          <w:rtl w:val="0"/>
        </w:rPr>
        <w:t xml:space="preserve">Here is the complete blueprint of how these forces govern traversal, inversion, and the boundary conditions between existence and non-existence across both realms.</w:t>
      </w:r>
    </w:p>
    <w:p w:rsidR="00000000" w:rsidDel="00000000" w:rsidP="00000000" w:rsidRDefault="00000000" w:rsidRPr="00000000" w14:paraId="000000AF">
      <w:pPr>
        <w:pStyle w:val="Heading2"/>
        <w:rPr/>
      </w:pPr>
      <w:bookmarkStart w:colFirst="0" w:colLast="0" w:name="_wwa1a0jcqw00" w:id="17"/>
      <w:bookmarkEnd w:id="17"/>
      <w:r w:rsidDel="00000000" w:rsidR="00000000" w:rsidRPr="00000000">
        <w:rPr>
          <w:rtl w:val="0"/>
        </w:rPr>
        <w:t xml:space="preserve">📜 Component 1: The Mathematical Topology of State Spaces</w:t>
      </w:r>
    </w:p>
    <w:p w:rsidR="00000000" w:rsidDel="00000000" w:rsidP="00000000" w:rsidRDefault="00000000" w:rsidRPr="00000000" w14:paraId="000000B0">
      <w:pPr>
        <w:rPr/>
      </w:pPr>
      <w:r w:rsidDel="00000000" w:rsidR="00000000" w:rsidRPr="00000000">
        <w:rPr>
          <w:rtl w:val="0"/>
        </w:rPr>
        <w:t xml:space="preserve">In this framework, life and death are not binary switches. They are regions within a high-dimensional geometric shape called a State Space. Every possible condition of a biological organism or a digital program is a single coordinate point on this shape.</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[Singularity: Point of Initialization / Birth]</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Orbifold Surface (Life State)     │</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Smooth trajectories, active paths    │</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[Singularity: Point of Termination / Death]</w:t>
      </w:r>
    </w:p>
    <w:p w:rsidR="00000000" w:rsidDel="00000000" w:rsidP="00000000" w:rsidRDefault="00000000" w:rsidRPr="00000000" w14:paraId="000000BB">
      <w:pPr>
        <w:pStyle w:val="Heading2"/>
        <w:rPr/>
      </w:pPr>
      <w:bookmarkStart w:colFirst="0" w:colLast="0" w:name="_dr8p1tjxhvbz" w:id="18"/>
      <w:bookmarkEnd w:id="18"/>
      <w:r w:rsidDel="00000000" w:rsidR="00000000" w:rsidRPr="00000000">
        <w:rPr>
          <w:rtl w:val="0"/>
        </w:rPr>
        <w:t xml:space="preserve">📐 The Orbifold Structure</w:t>
      </w:r>
    </w:p>
    <w:p w:rsidR="00000000" w:rsidDel="00000000" w:rsidP="00000000" w:rsidRDefault="00000000" w:rsidRPr="00000000" w14:paraId="000000BC">
      <w:pPr>
        <w:rPr/>
      </w:pPr>
      <w:r w:rsidDel="00000000" w:rsidR="00000000" w:rsidRPr="00000000">
        <w:rPr>
          <w:rtl w:val="0"/>
        </w:rPr>
        <w:t xml:space="preserve">An orbifold is a geometric space that is mostly smooth, but contains sharp folds, creases, or puncture points called singularities.</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The Singularities: In both realms, "Birth" (initialization) and "Death" (termination) act as the singularities. They are points where the normal rules of the system break down, and trajectories must either begin or end.</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The Folds (Symmetries): Nature and code love efficiency. If a biological organism has symmetrical organs, or if a digital system has mirrored server databases, these redundancies are mathematically compressed (folded) into an orbifold.</w:t>
      </w:r>
    </w:p>
    <w:p w:rsidR="00000000" w:rsidDel="00000000" w:rsidP="00000000" w:rsidRDefault="00000000" w:rsidRPr="00000000" w14:paraId="000000BF">
      <w:pPr>
        <w:pStyle w:val="Heading2"/>
        <w:rPr/>
      </w:pPr>
      <w:bookmarkStart w:colFirst="0" w:colLast="0" w:name="_kgbpe1m0oy8n" w:id="19"/>
      <w:bookmarkEnd w:id="19"/>
      <w:r w:rsidDel="00000000" w:rsidR="00000000" w:rsidRPr="00000000">
        <w:rPr>
          <w:rtl w:val="0"/>
        </w:rPr>
        <w:t xml:space="preserve">🔄 Traversal and Inversion</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Forward Traversal (The Life Path): Moving forward means passing through a sequence of state vectors. In DNA, this is the predictable forward march of methylation. In code, it is the execution of a stack pointer.</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Inversion (The Reverse Path): To invert the path, you must cross the orbifold's singularities. In standard spaces, this causes a mathematical crash (division by zero). To bypass this, you must treat the network using Asymmetry and Directed Graphs (Posets), ensuring that going backward utilizes an alternative, mathematically dual pathway rather than retracing the exact same physical footsteps.</w:t>
      </w:r>
    </w:p>
    <w:p w:rsidR="00000000" w:rsidDel="00000000" w:rsidP="00000000" w:rsidRDefault="00000000" w:rsidRPr="00000000" w14:paraId="000000C2">
      <w:pPr>
        <w:pStyle w:val="Heading2"/>
        <w:rPr/>
      </w:pPr>
      <w:bookmarkStart w:colFirst="0" w:colLast="0" w:name="_3jswcr3et0u7" w:id="20"/>
      <w:bookmarkEnd w:id="20"/>
      <w:r w:rsidDel="00000000" w:rsidR="00000000" w:rsidRPr="00000000">
        <w:rPr>
          <w:rtl w:val="0"/>
        </w:rPr>
        <w:t xml:space="preserve">🌡️ Component 2: Thermodynamics and Information Theory</w:t>
      </w:r>
    </w:p>
    <w:p w:rsidR="00000000" w:rsidDel="00000000" w:rsidP="00000000" w:rsidRDefault="00000000" w:rsidRPr="00000000" w14:paraId="000000C3">
      <w:pPr>
        <w:rPr/>
      </w:pPr>
      <w:r w:rsidDel="00000000" w:rsidR="00000000" w:rsidRPr="00000000">
        <w:rPr>
          <w:rtl w:val="0"/>
        </w:rPr>
        <w:t xml:space="preserve">This is the physical glue holding both realms together. Information is not abstract; it is physical. Whether stored in the hydrogen bonds of DNA or the silicon gates of a solid-state drive, manipulating data requires energy.</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INCREASING ENTROPY ]</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[Biological Death]                                 [Digital Deletion]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DNA strands fracture;                              Bits flip to zero;</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Methylation patterns dissolve.                    Voltage dissipates as heat.</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LANDAUER'S BOUND ]</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Minimum heat release per erased bit</w:t>
      </w:r>
    </w:p>
    <w:p w:rsidR="00000000" w:rsidDel="00000000" w:rsidP="00000000" w:rsidRDefault="00000000" w:rsidRPr="00000000" w14:paraId="000000D0">
      <w:pPr>
        <w:pStyle w:val="Heading2"/>
        <w:rPr/>
      </w:pPr>
      <w:bookmarkStart w:colFirst="0" w:colLast="0" w:name="_3j1qycg2pr04" w:id="21"/>
      <w:bookmarkEnd w:id="21"/>
      <w:r w:rsidDel="00000000" w:rsidR="00000000" w:rsidRPr="00000000">
        <w:rPr>
          <w:rtl w:val="0"/>
        </w:rPr>
        <w:t xml:space="preserve">🧬 Biological Thermodynamics</w:t>
      </w:r>
    </w:p>
    <w:p w:rsidR="00000000" w:rsidDel="00000000" w:rsidP="00000000" w:rsidRDefault="00000000" w:rsidRPr="00000000" w14:paraId="000000D1">
      <w:pPr>
        <w:numPr>
          <w:ilvl w:val="0"/>
          <w:numId w:val="6"/>
        </w:numPr>
        <w:ind w:left="720" w:hanging="360"/>
        <w:rPr>
          <w:u w:val="none"/>
        </w:rPr>
      </w:pPr>
      <w:r w:rsidDel="00000000" w:rsidR="00000000" w:rsidRPr="00000000">
        <w:rPr>
          <w:rtl w:val="0"/>
        </w:rPr>
        <w:t xml:space="preserve">Schrödinger’s "Negative Entropy": Living systems survive by constantly eating, breathing, and pumping out heat. This process exports entropy to the outside world, allowing the organism to maintain a highly organized, low-entropy internal state (Life).</w:t>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Thermodynamic Death: When metabolism stops, the pump breaks. Entropy wins. The structural information in DNA dissolves as thermal noise breaks the chemical bonds.</w:t>
      </w:r>
    </w:p>
    <w:p w:rsidR="00000000" w:rsidDel="00000000" w:rsidP="00000000" w:rsidRDefault="00000000" w:rsidRPr="00000000" w14:paraId="000000D3">
      <w:pPr>
        <w:pStyle w:val="Heading2"/>
        <w:rPr/>
      </w:pPr>
      <w:bookmarkStart w:colFirst="0" w:colLast="0" w:name="_8ufjgse0qtfl" w:id="22"/>
      <w:bookmarkEnd w:id="22"/>
      <w:r w:rsidDel="00000000" w:rsidR="00000000" w:rsidRPr="00000000">
        <w:rPr>
          <w:rtl w:val="0"/>
        </w:rPr>
        <w:t xml:space="preserve">💾 Digital Thermodynamics &amp; Landauer’s Principle</w:t>
      </w:r>
    </w:p>
    <w:p w:rsidR="00000000" w:rsidDel="00000000" w:rsidP="00000000" w:rsidRDefault="00000000" w:rsidRPr="00000000" w14:paraId="000000D4">
      <w:pPr>
        <w:numPr>
          <w:ilvl w:val="0"/>
          <w:numId w:val="11"/>
        </w:numPr>
        <w:ind w:left="720" w:hanging="360"/>
        <w:rPr>
          <w:u w:val="none"/>
        </w:rPr>
      </w:pPr>
      <w:r w:rsidDel="00000000" w:rsidR="00000000" w:rsidRPr="00000000">
        <w:rPr>
          <w:rtl w:val="0"/>
        </w:rPr>
        <w:t xml:space="preserve">The Cost of Forgetting: Landauer's Principle states that whenever a bit of information is erased or overwritten (Digital Death), a tiny, unpreventable amount of heat ($kT \\ln 2$) must be released.</w:t>
      </w:r>
    </w:p>
    <w:p w:rsidR="00000000" w:rsidDel="00000000" w:rsidP="00000000" w:rsidRDefault="00000000" w:rsidRPr="00000000" w14:paraId="000000D5">
      <w:pPr>
        <w:numPr>
          <w:ilvl w:val="0"/>
          <w:numId w:val="11"/>
        </w:numPr>
        <w:ind w:left="720" w:hanging="360"/>
        <w:rPr>
          <w:u w:val="none"/>
        </w:rPr>
      </w:pPr>
      <w:r w:rsidDel="00000000" w:rsidR="00000000" w:rsidRPr="00000000">
        <w:rPr>
          <w:rtl w:val="0"/>
        </w:rPr>
        <w:t xml:space="preserve">Reversible Computing as Immortality: If a computer uses reversible logic gates (like Toffoli gates), it never erases information. Because it never deletes data, it releases zero thermodynamic heat. A perfectly reversible digital network can run backward and forward indefinitely without consuming energy, achieving a complete mathematical equilibrium.</w:t>
      </w:r>
    </w:p>
    <w:p w:rsidR="00000000" w:rsidDel="00000000" w:rsidP="00000000" w:rsidRDefault="00000000" w:rsidRPr="00000000" w14:paraId="000000D6">
      <w:pPr>
        <w:pStyle w:val="Heading2"/>
        <w:rPr/>
      </w:pPr>
      <w:bookmarkStart w:colFirst="0" w:colLast="0" w:name="_w387ug8ldi9j" w:id="23"/>
      <w:bookmarkEnd w:id="23"/>
      <w:r w:rsidDel="00000000" w:rsidR="00000000" w:rsidRPr="00000000">
        <w:rPr>
          <w:rtl w:val="0"/>
        </w:rPr>
        <w:t xml:space="preserve">🌐 Component 3: Expanding the Realms (The Hidden Overlaps)</w:t>
      </w:r>
    </w:p>
    <w:p w:rsidR="00000000" w:rsidDel="00000000" w:rsidP="00000000" w:rsidRDefault="00000000" w:rsidRPr="00000000" w14:paraId="000000D7">
      <w:pPr>
        <w:rPr/>
      </w:pPr>
      <w:r w:rsidDel="00000000" w:rsidR="00000000" w:rsidRPr="00000000">
        <w:rPr>
          <w:rtl w:val="0"/>
        </w:rPr>
        <w:t xml:space="preserve">To fully encompass both sides, we must explore three deep, hidden concepts where biology and digital systems merge completely.</w:t>
      </w:r>
    </w:p>
    <w:p w:rsidR="00000000" w:rsidDel="00000000" w:rsidP="00000000" w:rsidRDefault="00000000" w:rsidRPr="00000000" w14:paraId="000000D8">
      <w:pPr>
        <w:pStyle w:val="Heading2"/>
        <w:rPr/>
      </w:pPr>
      <w:bookmarkStart w:colFirst="0" w:colLast="0" w:name="_5nrou735kd7t" w:id="24"/>
      <w:bookmarkEnd w:id="24"/>
      <w:r w:rsidDel="00000000" w:rsidR="00000000" w:rsidRPr="00000000">
        <w:rPr>
          <w:rtl w:val="0"/>
        </w:rPr>
        <w:t xml:space="preserve">1. The Error-Correcting Code of Existence</w:t>
      </w:r>
    </w:p>
    <w:p w:rsidR="00000000" w:rsidDel="00000000" w:rsidP="00000000" w:rsidRDefault="00000000" w:rsidRPr="00000000" w14:paraId="000000D9">
      <w:pPr>
        <w:rPr/>
      </w:pPr>
      <w:r w:rsidDel="00000000" w:rsidR="00000000" w:rsidRPr="00000000">
        <w:rPr>
          <w:rtl w:val="0"/>
        </w:rPr>
        <w:t xml:space="preserve">Both realms use mathematical codes to protect their state spaces from collapsing into chaos too quickly.</w:t>
      </w:r>
    </w:p>
    <w:p w:rsidR="00000000" w:rsidDel="00000000" w:rsidP="00000000" w:rsidRDefault="00000000" w:rsidRPr="00000000" w14:paraId="000000DA">
      <w:pPr>
        <w:numPr>
          <w:ilvl w:val="0"/>
          <w:numId w:val="20"/>
        </w:numPr>
        <w:ind w:left="720" w:hanging="360"/>
        <w:rPr>
          <w:u w:val="none"/>
        </w:rPr>
      </w:pPr>
      <w:r w:rsidDel="00000000" w:rsidR="00000000" w:rsidRPr="00000000">
        <w:rPr>
          <w:rtl w:val="0"/>
        </w:rPr>
        <w:t xml:space="preserve">In DNA: The genetic code contains redundant codons and active DNA damage response (DDR) pathways. This is biological error correction.</w:t>
      </w:r>
    </w:p>
    <w:p w:rsidR="00000000" w:rsidDel="00000000" w:rsidP="00000000" w:rsidRDefault="00000000" w:rsidRPr="00000000" w14:paraId="000000DB">
      <w:pPr>
        <w:numPr>
          <w:ilvl w:val="0"/>
          <w:numId w:val="20"/>
        </w:numPr>
        <w:ind w:left="720" w:hanging="360"/>
        <w:rPr>
          <w:u w:val="none"/>
        </w:rPr>
      </w:pPr>
      <w:r w:rsidDel="00000000" w:rsidR="00000000" w:rsidRPr="00000000">
        <w:rPr>
          <w:rtl w:val="0"/>
        </w:rPr>
        <w:t xml:space="preserve">In Digital: Hard drives use Shannon's Information Theory and Reed-Solomon codes to repair corrupted bits.</w:t>
      </w:r>
    </w:p>
    <w:p w:rsidR="00000000" w:rsidDel="00000000" w:rsidP="00000000" w:rsidRDefault="00000000" w:rsidRPr="00000000" w14:paraId="000000DC">
      <w:pPr>
        <w:numPr>
          <w:ilvl w:val="0"/>
          <w:numId w:val="20"/>
        </w:numPr>
        <w:ind w:left="720" w:hanging="360"/>
        <w:rPr>
          <w:u w:val="none"/>
        </w:rPr>
      </w:pPr>
      <w:r w:rsidDel="00000000" w:rsidR="00000000" w:rsidRPr="00000000">
        <w:rPr>
          <w:i w:val="1"/>
          <w:iCs w:val="1"/>
          <w:rtl w:val="0"/>
        </w:rPr>
        <w:t xml:space="preserve">The Equilibrium</w:t>
      </w:r>
      <w:r w:rsidDel="00000000" w:rsidR="00000000" w:rsidRPr="00000000">
        <w:rPr>
          <w:rtl w:val="0"/>
        </w:rPr>
        <w:t xml:space="preserve">: Life, in both realms, is defined as the active maintenance of an error-correcting code against the background noise of the universe.</w:t>
      </w:r>
    </w:p>
    <w:p w:rsidR="00000000" w:rsidDel="00000000" w:rsidP="00000000" w:rsidRDefault="00000000" w:rsidRPr="00000000" w14:paraId="000000DD">
      <w:pPr>
        <w:pStyle w:val="Heading2"/>
        <w:rPr/>
      </w:pPr>
      <w:bookmarkStart w:colFirst="0" w:colLast="0" w:name="_8mvuwiqkg5iq" w:id="25"/>
      <w:bookmarkEnd w:id="25"/>
      <w:r w:rsidDel="00000000" w:rsidR="00000000" w:rsidRPr="00000000">
        <w:rPr>
          <w:rtl w:val="0"/>
        </w:rPr>
        <w:t xml:space="preserve">2. Phase Transitions (The Liquid/Solid Border)</w:t>
      </w:r>
    </w:p>
    <w:p w:rsidR="00000000" w:rsidDel="00000000" w:rsidP="00000000" w:rsidRDefault="00000000" w:rsidRPr="00000000" w14:paraId="000000DE">
      <w:pPr>
        <w:rPr/>
      </w:pPr>
      <w:r w:rsidDel="00000000" w:rsidR="00000000" w:rsidRPr="00000000">
        <w:rPr>
          <w:rtl w:val="0"/>
        </w:rPr>
        <w:t xml:space="preserve">How does a network abruptly shift from alive to dead? It undergoes a topological phase transition.</w:t>
      </w:r>
    </w:p>
    <w:p w:rsidR="00000000" w:rsidDel="00000000" w:rsidP="00000000" w:rsidRDefault="00000000" w:rsidRPr="00000000" w14:paraId="000000DF">
      <w:pPr>
        <w:numPr>
          <w:ilvl w:val="0"/>
          <w:numId w:val="21"/>
        </w:numPr>
        <w:ind w:left="720" w:hanging="360"/>
        <w:rPr>
          <w:u w:val="none"/>
        </w:rPr>
      </w:pPr>
      <w:r w:rsidDel="00000000" w:rsidR="00000000" w:rsidRPr="00000000">
        <w:rPr>
          <w:rtl w:val="0"/>
        </w:rPr>
        <w:t xml:space="preserve">Biological Criticality: Living brains and cellular networks operate at a precarious edge called "criticality"—the exact border between rigid order (solid) and total chaos (liquid). Death is a phase transition where the network falls off this edge into frozen stagnation or chaotic static.</w:t>
      </w:r>
    </w:p>
    <w:p w:rsidR="00000000" w:rsidDel="00000000" w:rsidP="00000000" w:rsidRDefault="00000000" w:rsidRPr="00000000" w14:paraId="000000E0">
      <w:pPr>
        <w:numPr>
          <w:ilvl w:val="0"/>
          <w:numId w:val="21"/>
        </w:numPr>
        <w:ind w:left="720" w:hanging="360"/>
        <w:rPr>
          <w:u w:val="none"/>
        </w:rPr>
      </w:pPr>
      <w:r w:rsidDel="00000000" w:rsidR="00000000" w:rsidRPr="00000000">
        <w:rPr>
          <w:rtl w:val="0"/>
        </w:rPr>
        <w:t xml:space="preserve">Digital Percolation: In a computer network, if enough nodes fail, the network suddenly loses its global connectivity. This is a percolation threshold—the precise geometric moment the digital organism "dies" because information can no longer flow from one side to the other.</w:t>
      </w:r>
    </w:p>
    <w:p w:rsidR="00000000" w:rsidDel="00000000" w:rsidP="00000000" w:rsidRDefault="00000000" w:rsidRPr="00000000" w14:paraId="000000E1">
      <w:pPr>
        <w:pStyle w:val="Heading2"/>
        <w:rPr/>
      </w:pPr>
      <w:bookmarkStart w:colFirst="0" w:colLast="0" w:name="_g7517gvk65d7" w:id="26"/>
      <w:bookmarkEnd w:id="26"/>
      <w:r w:rsidDel="00000000" w:rsidR="00000000" w:rsidRPr="00000000">
        <w:rPr>
          <w:rtl w:val="0"/>
        </w:rPr>
        <w:t xml:space="preserve">3. Epigenetic vs. Virtual Machines</w:t>
      </w:r>
    </w:p>
    <w:p w:rsidR="00000000" w:rsidDel="00000000" w:rsidP="00000000" w:rsidRDefault="00000000" w:rsidRPr="00000000" w14:paraId="000000E2">
      <w:pPr>
        <w:rPr/>
      </w:pPr>
      <w:r w:rsidDel="00000000" w:rsidR="00000000" w:rsidRPr="00000000">
        <w:rPr>
          <w:rtl w:val="0"/>
        </w:rPr>
        <w:t xml:space="preserve">Both realms run a software layer on top of a hardware layer to abstract time.</w:t>
      </w:r>
    </w:p>
    <w:p w:rsidR="00000000" w:rsidDel="00000000" w:rsidP="00000000" w:rsidRDefault="00000000" w:rsidRPr="00000000" w14:paraId="000000E3">
      <w:pPr>
        <w:numPr>
          <w:ilvl w:val="0"/>
          <w:numId w:val="9"/>
        </w:numPr>
        <w:ind w:left="720" w:hanging="360"/>
        <w:rPr>
          <w:u w:val="none"/>
        </w:rPr>
      </w:pPr>
      <w:r w:rsidDel="00000000" w:rsidR="00000000" w:rsidRPr="00000000">
        <w:rPr>
          <w:rtl w:val="0"/>
        </w:rPr>
        <w:t xml:space="preserve">The Biological VM: DNA is the hard drive (hardware). The epigenome (methylation) is the virtual machine (software) that decides which genes to read. Aging is software corruption on the VM layer.</w:t>
      </w:r>
    </w:p>
    <w:p w:rsidR="00000000" w:rsidDel="00000000" w:rsidP="00000000" w:rsidRDefault="00000000" w:rsidRPr="00000000" w14:paraId="000000E4">
      <w:pPr>
        <w:numPr>
          <w:ilvl w:val="0"/>
          <w:numId w:val="9"/>
        </w:numPr>
        <w:ind w:left="720" w:hanging="360"/>
        <w:rPr>
          <w:u w:val="none"/>
        </w:rPr>
      </w:pPr>
      <w:r w:rsidDel="00000000" w:rsidR="00000000" w:rsidRPr="00000000">
        <w:rPr>
          <w:rtl w:val="0"/>
        </w:rPr>
        <w:t xml:space="preserve">The Digital VM: A virtual machine runs isolated code. When the VM is deleted, the hardware remains untouched.</w:t>
      </w:r>
    </w:p>
    <w:p w:rsidR="00000000" w:rsidDel="00000000" w:rsidP="00000000" w:rsidRDefault="00000000" w:rsidRPr="00000000" w14:paraId="000000E5">
      <w:pPr>
        <w:pStyle w:val="Heading2"/>
        <w:rPr/>
      </w:pPr>
      <w:bookmarkStart w:colFirst="0" w:colLast="0" w:name="_wlt73fm5635i" w:id="27"/>
      <w:bookmarkEnd w:id="27"/>
      <w:r w:rsidDel="00000000" w:rsidR="00000000" w:rsidRPr="00000000">
        <w:rPr>
          <w:rtl w:val="0"/>
        </w:rPr>
        <w:t xml:space="preserve">⚖️ The Ultimate Synthesized Matrix</w:t>
      </w:r>
    </w:p>
    <w:p w:rsidR="00000000" w:rsidDel="00000000" w:rsidP="00000000" w:rsidRDefault="00000000" w:rsidRPr="00000000" w14:paraId="000000E6">
      <w:pPr>
        <w:rPr/>
      </w:pPr>
      <w:r w:rsidDel="00000000" w:rsidR="00000000" w:rsidRPr="00000000">
        <w:rPr>
          <w:rtl w:val="0"/>
        </w:rPr>
        <w:t xml:space="preserve">Feature🌿 Biological Realm🤖 Digital RealmStorage MediumQuaternary Base Pairs (A, C, T, G)Binary Voltages (0, 1)Forward ClockEpigenetic Methylation / DegradationLogic Cycles / System LogsInverse MechanismCellular Reprogramming (Yamanaka Factors)Reversible Computing / Time-Travel DebuggingSingularity (Death)Metabolic Cessation (Max Entropy)State Erasure (Landauer Heat Dissipation)Network GeometryTopological Data Analysis of PhenotypesDirected State-Space Graphs / Posets</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eurips.cc/virtual/2023/poster/71977" TargetMode="External"/><Relationship Id="rId84" Type="http://schemas.openxmlformats.org/officeDocument/2006/relationships/hyperlink" Target="https://pmc.ncbi.nlm.nih.gov/articles/PMC6366965/" TargetMode="External"/><Relationship Id="rId83" Type="http://schemas.openxmlformats.org/officeDocument/2006/relationships/hyperlink" Target="https://driphydration.com/blog/biological-age-test/" TargetMode="External"/><Relationship Id="rId42" Type="http://schemas.openxmlformats.org/officeDocument/2006/relationships/hyperlink" Target="https://www.youtube.com/watch?v=igsuIuI_HAQ&amp;t=1" TargetMode="External"/><Relationship Id="rId86" Type="http://schemas.openxmlformats.org/officeDocument/2006/relationships/hyperlink" Target="https://www.mydnage.com/" TargetMode="External"/><Relationship Id="rId41" Type="http://schemas.openxmlformats.org/officeDocument/2006/relationships/hyperlink" Target="https://www.youtube.com/watch?v=R7wWX2wvlvk&amp;vl=en" TargetMode="External"/><Relationship Id="rId85" Type="http://schemas.openxmlformats.org/officeDocument/2006/relationships/hyperlink" Target="https://lolahealth.com/pages/biological-age-test-uk" TargetMode="External"/><Relationship Id="rId44" Type="http://schemas.openxmlformats.org/officeDocument/2006/relationships/hyperlink" Target="https://www.youtube.com/watch?v=GlOwJWJWPUs&amp;t=778" TargetMode="External"/><Relationship Id="rId88" Type="http://schemas.openxmlformats.org/officeDocument/2006/relationships/hyperlink" Target="https://trace.tennessee.edu/cgi/viewcontent.cgi?referer=&amp;httpsredir=1&amp;article=3032&amp;context=utk_gradthes" TargetMode="External"/><Relationship Id="rId43" Type="http://schemas.openxmlformats.org/officeDocument/2006/relationships/hyperlink" Target="https://arxiv.org/abs/2512.19617" TargetMode="External"/><Relationship Id="rId87" Type="http://schemas.openxmlformats.org/officeDocument/2006/relationships/hyperlink" Target="https://humantwopointzero.com/blogs/movement-is-medicine/the-horvath-clock-what-is-it" TargetMode="External"/><Relationship Id="rId46" Type="http://schemas.openxmlformats.org/officeDocument/2006/relationships/hyperlink" Target="https://www.youtube.com/watch?v=i2cCKtKYG00&amp;vl=en-US&amp;t=239" TargetMode="External"/><Relationship Id="rId45" Type="http://schemas.openxmlformats.org/officeDocument/2006/relationships/hyperlink" Target="https://www.findlight.net/blog/quantum-coherence-simple-guide/" TargetMode="External"/><Relationship Id="rId89" Type="http://schemas.openxmlformats.org/officeDocument/2006/relationships/hyperlink" Target="https://en.wikipedia.org/wiki/Ancient_DNA" TargetMode="External"/><Relationship Id="rId80" Type="http://schemas.openxmlformats.org/officeDocument/2006/relationships/hyperlink" Target="https://lmu.pressbooks.pub/conceptsinbiology/chapter/pace-of-evolution/" TargetMode="External"/><Relationship Id="rId82" Type="http://schemas.openxmlformats.org/officeDocument/2006/relationships/hyperlink" Target="https://sciencex.com/news/2026-05-universal-aging-clock-death-multiple.html" TargetMode="External"/><Relationship Id="rId81" Type="http://schemas.openxmlformats.org/officeDocument/2006/relationships/hyperlink" Target="https://www.embl.org/news/science/epigenetic-clock-age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GlOwJWJWPUs&amp;t=778" TargetMode="External"/><Relationship Id="rId48" Type="http://schemas.openxmlformats.org/officeDocument/2006/relationships/hyperlink" Target="https://www.youtube.com/watch?v=RRvzE_430DY" TargetMode="External"/><Relationship Id="rId47" Type="http://schemas.openxmlformats.org/officeDocument/2006/relationships/hyperlink" Target="https://www.nature.com/articles/nphys2178" TargetMode="External"/><Relationship Id="rId49" Type="http://schemas.openxmlformats.org/officeDocument/2006/relationships/hyperlink" Target="https://thequantumlaend.de/coherence-and-decoherence/" TargetMode="External"/><Relationship Id="rId5" Type="http://schemas.openxmlformats.org/officeDocument/2006/relationships/styles" Target="styles.xml"/><Relationship Id="rId6" Type="http://schemas.openxmlformats.org/officeDocument/2006/relationships/hyperlink" Target="https://www.youtube.com/watch?v=R7wWX2wvlvk&amp;vl=en" TargetMode="External"/><Relationship Id="rId7" Type="http://schemas.openxmlformats.org/officeDocument/2006/relationships/hyperlink" Target="https://www.youtube.com/watch?v=igsuIuI_HAQ&amp;t=1" TargetMode="External"/><Relationship Id="rId8" Type="http://schemas.openxmlformats.org/officeDocument/2006/relationships/hyperlink" Target="https://arxiv.org/abs/2512.19617" TargetMode="External"/><Relationship Id="rId73" Type="http://schemas.openxmlformats.org/officeDocument/2006/relationships/hyperlink" Target="https://jhudatascience.org/AnVIL_Phylogenetic-Techniques/what-is-a-time-tree.html" TargetMode="External"/><Relationship Id="rId72" Type="http://schemas.openxmlformats.org/officeDocument/2006/relationships/hyperlink" Target="https://mitohealth.com/blog/biological-age-testing-guide-everything-you-need-to-know" TargetMode="External"/><Relationship Id="rId31" Type="http://schemas.openxmlformats.org/officeDocument/2006/relationships/hyperlink" Target="https://physics.stackexchange.com/questions/20400/what-are-the-practical-applications-of-decoherence" TargetMode="External"/><Relationship Id="rId75" Type="http://schemas.openxmlformats.org/officeDocument/2006/relationships/hyperlink" Target="https://www.tandfonline.com/doi/pdf/10.1081/CBI-100103961" TargetMode="External"/><Relationship Id="rId30" Type="http://schemas.openxmlformats.org/officeDocument/2006/relationships/hyperlink" Target="https://www.researchgate.net/publication/390533339_Quantum_Decoherence_From_Quantum_Possibilities_to_Classical_Probabilities" TargetMode="External"/><Relationship Id="rId74" Type="http://schemas.openxmlformats.org/officeDocument/2006/relationships/hyperlink" Target="https://www.nist.gov/how-do-you-measure-it/how-do-you-know-age-fossils-and-other-old-things" TargetMode="External"/><Relationship Id="rId33" Type="http://schemas.openxmlformats.org/officeDocument/2006/relationships/hyperlink" Target="https://www.youtube.com/watch?v=NzRdRFhoVWk&amp;t=126" TargetMode="External"/><Relationship Id="rId77" Type="http://schemas.openxmlformats.org/officeDocument/2006/relationships/hyperlink" Target="https://evolution.berkeley.edu/molecular-clocks/" TargetMode="External"/><Relationship Id="rId32" Type="http://schemas.openxmlformats.org/officeDocument/2006/relationships/hyperlink" Target="https://pillowlab.princeton.edu/teaching/statneuro2018/slides/notes16_LatentsAndEM.pdf" TargetMode="External"/><Relationship Id="rId76" Type="http://schemas.openxmlformats.org/officeDocument/2006/relationships/hyperlink" Target="https://www.revisiondojo.com/blog/how-molecular-clocks-estimate-evolutionary-time" TargetMode="External"/><Relationship Id="rId35" Type="http://schemas.openxmlformats.org/officeDocument/2006/relationships/hyperlink" Target="https://pub.towardsai.net/inside-latent-space-the-hidden-intelligence-of-ai-systems-49220ed8f715" TargetMode="External"/><Relationship Id="rId79" Type="http://schemas.openxmlformats.org/officeDocument/2006/relationships/hyperlink" Target="https://quizlet.com/599141191/0503a-primate-evolution-honors-quiz-flash-cards/" TargetMode="External"/><Relationship Id="rId34" Type="http://schemas.openxmlformats.org/officeDocument/2006/relationships/hyperlink" Target="https://openreview.net/forum?id=SrC-nwieGJ" TargetMode="External"/><Relationship Id="rId78" Type="http://schemas.openxmlformats.org/officeDocument/2006/relationships/hyperlink" Target="https://pmc.ncbi.nlm.nih.gov/articles/PMC1893057/" TargetMode="External"/><Relationship Id="rId71" Type="http://schemas.openxmlformats.org/officeDocument/2006/relationships/hyperlink" Target="https://biomedres.us/fulltexts/BJSTR.MS.ID.004189.php" TargetMode="External"/><Relationship Id="rId70" Type="http://schemas.openxmlformats.org/officeDocument/2006/relationships/hyperlink" Target="https://www.foundmyfitness.com/topics/biological-age-clocks" TargetMode="External"/><Relationship Id="rId37" Type="http://schemas.openxmlformats.org/officeDocument/2006/relationships/hyperlink" Target="https://psychology.stackexchange.com/questions/3926/when-is-it-defendable-to-use-manifest-instead-of-latent-variables-in-psychologic" TargetMode="External"/><Relationship Id="rId36" Type="http://schemas.openxmlformats.org/officeDocument/2006/relationships/hyperlink" Target="https://www.youtube.com/watch?v=yj--paX6ZT4&amp;t=42" TargetMode="External"/><Relationship Id="rId39" Type="http://schemas.openxmlformats.org/officeDocument/2006/relationships/hyperlink" Target="https://www.reddit.com/r/AcademicPsychology/comments/4x1c72/differences_between_directindirect_and/" TargetMode="External"/><Relationship Id="rId38" Type="http://schemas.openxmlformats.org/officeDocument/2006/relationships/hyperlink" Target="https://www.youtube.com/watch?v=cAHBDypbmQM&amp;t=1426" TargetMode="External"/><Relationship Id="rId62" Type="http://schemas.openxmlformats.org/officeDocument/2006/relationships/hyperlink" Target="https://arxiv.org/pdf/0911.5729" TargetMode="External"/><Relationship Id="rId61" Type="http://schemas.openxmlformats.org/officeDocument/2006/relationships/hyperlink" Target="https://www.bluequbit.io/blog/quantum-decoherence" TargetMode="External"/><Relationship Id="rId20" Type="http://schemas.openxmlformats.org/officeDocument/2006/relationships/hyperlink" Target="https://hal.science/hal-03882949v1/file/realistic-correlation-functions-v2.pdf" TargetMode="External"/><Relationship Id="rId64" Type="http://schemas.openxmlformats.org/officeDocument/2006/relationships/hyperlink" Target="https://www.spinquanta.com/news-detail/understanding-quantum-decoherence-the-ultimate-expert-guide" TargetMode="External"/><Relationship Id="rId63" Type="http://schemas.openxmlformats.org/officeDocument/2006/relationships/hyperlink" Target="https://link.springer.com/content/pdf/10.1140/epjc/s10052-022-11130-1.pdf" TargetMode="External"/><Relationship Id="rId22" Type="http://schemas.openxmlformats.org/officeDocument/2006/relationships/hyperlink" Target="https://www.quera.com/glossary/quantum-decoherence" TargetMode="External"/><Relationship Id="rId66" Type="http://schemas.openxmlformats.org/officeDocument/2006/relationships/hyperlink" Target="https://physics.stackexchange.com/questions/20400/what-are-the-practical-applications-of-decoherence" TargetMode="External"/><Relationship Id="rId21" Type="http://schemas.openxmlformats.org/officeDocument/2006/relationships/hyperlink" Target="https://www.youtube.com/watch?v=KLKEgXUBlM0" TargetMode="External"/><Relationship Id="rId65" Type="http://schemas.openxmlformats.org/officeDocument/2006/relationships/hyperlink" Target="https://www.researchgate.net/publication/390533339_Quantum_Decoherence_From_Quantum_Possibilities_to_Classical_Probabilities" TargetMode="External"/><Relationship Id="rId24" Type="http://schemas.openxmlformats.org/officeDocument/2006/relationships/hyperlink" Target="https://iopscience.iop.org/article/10.1088/1361-6455/acdba5" TargetMode="External"/><Relationship Id="rId68" Type="http://schemas.openxmlformats.org/officeDocument/2006/relationships/hyperlink" Target="https://www.yourdnaguide.com/ydgblog/how-long-is-a-generation" TargetMode="External"/><Relationship Id="rId23" Type="http://schemas.openxmlformats.org/officeDocument/2006/relationships/hyperlink" Target="https://www.spinquanta.com/news-detail/understanding-quantum-decoherence-the-ultimate-expert-guide" TargetMode="External"/><Relationship Id="rId67" Type="http://schemas.openxmlformats.org/officeDocument/2006/relationships/hyperlink" Target="https://theconversation.com/dna-dating-how-molecular-clocks-are-refining-human-evolutions-timeline-65606" TargetMode="External"/><Relationship Id="rId60" Type="http://schemas.openxmlformats.org/officeDocument/2006/relationships/hyperlink" Target="https://link.aps.org/doi/10.1103/PhysRevResearch.2.043184" TargetMode="External"/><Relationship Id="rId26" Type="http://schemas.openxmlformats.org/officeDocument/2006/relationships/hyperlink" Target="https://www.bluequbit.io/blog/quantum-decoherence" TargetMode="External"/><Relationship Id="rId25" Type="http://schemas.openxmlformats.org/officeDocument/2006/relationships/hyperlink" Target="https://link.aps.org/doi/10.1103/PhysRevResearch.2.043184" TargetMode="External"/><Relationship Id="rId69" Type="http://schemas.openxmlformats.org/officeDocument/2006/relationships/hyperlink" Target="https://study.com/academy/lesson/how-mitochondrial-dna-ribosomal-rna-provide-molecular-clocks.html" TargetMode="External"/><Relationship Id="rId28" Type="http://schemas.openxmlformats.org/officeDocument/2006/relationships/hyperlink" Target="https://link.springer.com/content/pdf/10.1140/epjc/s10052-022-11130-1.pdf" TargetMode="External"/><Relationship Id="rId27" Type="http://schemas.openxmlformats.org/officeDocument/2006/relationships/hyperlink" Target="https://arxiv.org/pdf/0911.5729" TargetMode="External"/><Relationship Id="rId29" Type="http://schemas.openxmlformats.org/officeDocument/2006/relationships/hyperlink" Target="https://www.spinquanta.com/news-detail/understanding-quantum-decoherence-the-ultimate-expert-guide" TargetMode="External"/><Relationship Id="rId51" Type="http://schemas.openxmlformats.org/officeDocument/2006/relationships/hyperlink" Target="https://arxiv.org/html/2411.11170v1" TargetMode="External"/><Relationship Id="rId50" Type="http://schemas.openxmlformats.org/officeDocument/2006/relationships/hyperlink" Target="https://arxiv.org/html/2606.03815v1" TargetMode="External"/><Relationship Id="rId53" Type="http://schemas.openxmlformats.org/officeDocument/2006/relationships/hyperlink" Target="https://arxiv.org/html/2506.04607v1" TargetMode="External"/><Relationship Id="rId52" Type="http://schemas.openxmlformats.org/officeDocument/2006/relationships/hyperlink" Target="http://backreaction.blogspot.com/2020/08/understanding-quantum-mechanics-5.html" TargetMode="External"/><Relationship Id="rId11" Type="http://schemas.openxmlformats.org/officeDocument/2006/relationships/hyperlink" Target="https://www.youtube.com/watch?v=i2cCKtKYG00&amp;vl=en-US&amp;t=239" TargetMode="External"/><Relationship Id="rId55" Type="http://schemas.openxmlformats.org/officeDocument/2006/relationships/hyperlink" Target="https://hal.science/hal-03882949v1/file/realistic-correlation-functions-v2.pdf" TargetMode="External"/><Relationship Id="rId10" Type="http://schemas.openxmlformats.org/officeDocument/2006/relationships/hyperlink" Target="https://www.findlight.net/blog/quantum-coherence-simple-guide/" TargetMode="External"/><Relationship Id="rId54" Type="http://schemas.openxmlformats.org/officeDocument/2006/relationships/hyperlink" Target="https://www.frontiersin.org/journals/physics/articles/10.3389/fphy.2025.1542675/full" TargetMode="External"/><Relationship Id="rId13" Type="http://schemas.openxmlformats.org/officeDocument/2006/relationships/hyperlink" Target="https://www.youtube.com/watch?v=RRvzE_430DY" TargetMode="External"/><Relationship Id="rId57" Type="http://schemas.openxmlformats.org/officeDocument/2006/relationships/hyperlink" Target="https://www.quera.com/glossary/quantum-decoherence" TargetMode="External"/><Relationship Id="rId12" Type="http://schemas.openxmlformats.org/officeDocument/2006/relationships/hyperlink" Target="https://www.nature.com/articles/nphys2178" TargetMode="External"/><Relationship Id="rId56" Type="http://schemas.openxmlformats.org/officeDocument/2006/relationships/hyperlink" Target="https://www.youtube.com/watch?v=KLKEgXUBlM0" TargetMode="External"/><Relationship Id="rId91" Type="http://schemas.openxmlformats.org/officeDocument/2006/relationships/hyperlink" Target="https://www.polytechnique-insights.com/en/columns/planet/environmental-dna-how-to-track-biodiversity-barcodes/" TargetMode="External"/><Relationship Id="rId90" Type="http://schemas.openxmlformats.org/officeDocument/2006/relationships/hyperlink" Target="https://onlinelibrary.wiley.com/doi/10.1111/1556-4029.70304" TargetMode="External"/><Relationship Id="rId93" Type="http://schemas.openxmlformats.org/officeDocument/2006/relationships/hyperlink" Target="https://royalsocietypublishing.org/rsos/article/3/6/160239/1301/Temporal-patterns-of-damage-and-decay-kinetics-of" TargetMode="External"/><Relationship Id="rId92" Type="http://schemas.openxmlformats.org/officeDocument/2006/relationships/hyperlink" Target="https://pmc.ncbi.nlm.nih.gov/articles/PMC11898555/" TargetMode="External"/><Relationship Id="rId15" Type="http://schemas.openxmlformats.org/officeDocument/2006/relationships/hyperlink" Target="https://arxiv.org/html/2606.03815v1" TargetMode="External"/><Relationship Id="rId59" Type="http://schemas.openxmlformats.org/officeDocument/2006/relationships/hyperlink" Target="https://iopscience.iop.org/article/10.1088/1361-6455/acdba5" TargetMode="External"/><Relationship Id="rId14" Type="http://schemas.openxmlformats.org/officeDocument/2006/relationships/hyperlink" Target="https://thequantumlaend.de/coherence-and-decoherence/" TargetMode="External"/><Relationship Id="rId58" Type="http://schemas.openxmlformats.org/officeDocument/2006/relationships/hyperlink" Target="https://www.spinquanta.com/news-detail/understanding-quantum-decoherence-the-ultimate-expert-guide" TargetMode="External"/><Relationship Id="rId17" Type="http://schemas.openxmlformats.org/officeDocument/2006/relationships/hyperlink" Target="http://backreaction.blogspot.com/2020/08/understanding-quantum-mechanics-5.html" TargetMode="External"/><Relationship Id="rId16" Type="http://schemas.openxmlformats.org/officeDocument/2006/relationships/hyperlink" Target="https://arxiv.org/html/2411.11170v1" TargetMode="External"/><Relationship Id="rId19" Type="http://schemas.openxmlformats.org/officeDocument/2006/relationships/hyperlink" Target="https://www.frontiersin.org/journals/physics/articles/10.3389/fphy.2025.1542675/full" TargetMode="External"/><Relationship Id="rId18" Type="http://schemas.openxmlformats.org/officeDocument/2006/relationships/hyperlink" Target="https://arxiv.org/html/2506.0460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