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Shared: Service page contact section</w:t>
      </w:r>
    </w:p>
    <w:p>
      <w:r>
        <w:rPr>
          <w:color w:val="656D76"/>
        </w:rPr>
        <w:t>Applies to all 23 service pages (bloc-5).</w:t>
      </w:r>
    </w:p>
    <w:p/>
    <w:p>
      <w:r>
        <w:rPr>
          <w:i/>
        </w:rPr>
        <w:t>Edit the text under each section. Keep the [[block:...]] lines unchanged. Use Enter for line breaks (they become &lt;br&gt; on the website). After saving, run: python tools/apply_content_docs.py</w:t>
      </w:r>
    </w:p>
    <w:p>
      <w:r>
        <w:rPr>
          <w:i/>
        </w:rPr>
        <w:t>Contact form itself is managed in HubSpot and is not edited here.</w:t>
      </w:r>
    </w:p>
    <w:p/>
    <w:p>
      <w:r>
        <w:rPr>
          <w:rFonts w:ascii="Consolas" w:hAnsi="Consolas"/>
          <w:color w:val="0969DA"/>
          <w:sz w:val="18"/>
        </w:rPr>
        <w:t>[[block:bloc-5:title]]</w:t>
      </w:r>
    </w:p>
    <w:p>
      <w:pPr>
        <w:pStyle w:val="Heading3"/>
      </w:pPr>
      <w:r>
        <w:rPr>
          <w:sz w:val="24"/>
        </w:rPr>
        <w:t>Contact section title</w:t>
      </w:r>
    </w:p>
    <w:p>
      <w:pPr>
        <w:spacing w:after="240"/>
      </w:pPr>
      <w:r>
        <w:t>Drop us a line...</w:t>
      </w:r>
    </w:p>
    <w:p>
      <w:r>
        <w:rPr>
          <w:rFonts w:ascii="Consolas" w:hAnsi="Consolas"/>
          <w:color w:val="0969DA"/>
          <w:sz w:val="18"/>
        </w:rPr>
        <w:t>[[block:bloc-5:body]]</w:t>
      </w:r>
    </w:p>
    <w:p>
      <w:pPr>
        <w:pStyle w:val="Heading3"/>
      </w:pPr>
      <w:r>
        <w:rPr>
          <w:sz w:val="24"/>
        </w:rPr>
        <w:t>Contact section paragraph</w:t>
      </w:r>
    </w:p>
    <w:p>
      <w:pPr>
        <w:spacing w:after="240"/>
      </w:pPr>
      <w:r>
        <w:t>Whether you’re starting with a new idea, refining an existing product, or looking for a reliable co-packing partner, we’re here to help. Reach out to the Propeller team to talk through your product, packaging, and production needs. We’d love to learn more about your goals and explore how we can help bring your product to market with confidence.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