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Shared: Site footer</w:t>
      </w:r>
    </w:p>
    <w:p>
      <w:r>
        <w:rPr>
          <w:color w:val="656D76"/>
        </w:rPr>
        <w:t>Applies to all 24 public pages (bloc-11).</w:t>
      </w:r>
    </w:p>
    <w:p/>
    <w:p>
      <w:r>
        <w:rPr>
          <w:i/>
        </w:rPr>
        <w:t>Edit the text under each section. Keep the [[block:...]] lines unchanged. Use Enter for line breaks (they become &lt;br&gt; on the website). After saving, run: python tools/apply_content_docs.py</w:t>
      </w:r>
    </w:p>
    <w:p/>
    <w:p>
      <w:r>
        <w:rPr>
          <w:rFonts w:ascii="Consolas" w:hAnsi="Consolas"/>
          <w:color w:val="0969DA"/>
          <w:sz w:val="18"/>
        </w:rPr>
        <w:t>[[block:bloc-11:office-title]]</w:t>
      </w:r>
    </w:p>
    <w:p>
      <w:pPr>
        <w:pStyle w:val="Heading3"/>
      </w:pPr>
      <w:r>
        <w:rPr>
          <w:sz w:val="24"/>
        </w:rPr>
        <w:t>Footer office column title</w:t>
      </w:r>
    </w:p>
    <w:p>
      <w:pPr>
        <w:spacing w:after="240"/>
      </w:pPr>
      <w:r>
        <w:t>Office</w:t>
      </w:r>
    </w:p>
    <w:p>
      <w:r>
        <w:rPr>
          <w:rFonts w:ascii="Consolas" w:hAnsi="Consolas"/>
          <w:color w:val="0969DA"/>
          <w:sz w:val="18"/>
        </w:rPr>
        <w:t>[[block:bloc-11:office-body]]</w:t>
      </w:r>
    </w:p>
    <w:p>
      <w:pPr>
        <w:pStyle w:val="Heading3"/>
      </w:pPr>
      <w:r>
        <w:rPr>
          <w:sz w:val="24"/>
        </w:rPr>
        <w:t>Footer office address</w:t>
      </w:r>
    </w:p>
    <w:p>
      <w:pPr>
        <w:spacing w:after="240"/>
      </w:pPr>
      <w:r>
        <w:t>30 S. Main Street</w:t>
        <w:br/>
        <w:t>Pleasant Grove, Utah</w:t>
        <w:br/>
        <w:t>84062</w:t>
      </w:r>
    </w:p>
    <w:p>
      <w:r>
        <w:rPr>
          <w:rFonts w:ascii="Consolas" w:hAnsi="Consolas"/>
          <w:color w:val="0969DA"/>
          <w:sz w:val="18"/>
        </w:rPr>
        <w:t>[[block:bloc-11:manufacturing-title]]</w:t>
      </w:r>
    </w:p>
    <w:p>
      <w:pPr>
        <w:pStyle w:val="Heading3"/>
      </w:pPr>
      <w:r>
        <w:rPr>
          <w:sz w:val="24"/>
        </w:rPr>
        <w:t>Footer manufacturing column title</w:t>
      </w:r>
    </w:p>
    <w:p>
      <w:pPr>
        <w:spacing w:after="240"/>
      </w:pPr>
      <w:r>
        <w:t>Manufacturing</w:t>
      </w:r>
    </w:p>
    <w:p>
      <w:r>
        <w:rPr>
          <w:rFonts w:ascii="Consolas" w:hAnsi="Consolas"/>
          <w:color w:val="0969DA"/>
          <w:sz w:val="18"/>
        </w:rPr>
        <w:t>[[block:bloc-11:manufacturing-body]]</w:t>
      </w:r>
    </w:p>
    <w:p>
      <w:pPr>
        <w:pStyle w:val="Heading3"/>
      </w:pPr>
      <w:r>
        <w:rPr>
          <w:sz w:val="24"/>
        </w:rPr>
        <w:t>Footer manufacturing address</w:t>
      </w:r>
    </w:p>
    <w:p>
      <w:pPr>
        <w:spacing w:after="240"/>
      </w:pPr>
      <w:r>
        <w:t>580 W. Main Street</w:t>
        <w:br/>
        <w:t>Santaquin, Utah</w:t>
        <w:br/>
        <w:t>84655</w:t>
      </w:r>
    </w:p>
    <w:p>
      <w:r>
        <w:rPr>
          <w:rFonts w:ascii="Consolas" w:hAnsi="Consolas"/>
          <w:color w:val="0969DA"/>
          <w:sz w:val="18"/>
        </w:rPr>
        <w:t>[[block:bloc-11:contact-title]]</w:t>
      </w:r>
    </w:p>
    <w:p>
      <w:pPr>
        <w:pStyle w:val="Heading3"/>
      </w:pPr>
      <w:r>
        <w:rPr>
          <w:sz w:val="24"/>
        </w:rPr>
        <w:t>Footer contact column title</w:t>
      </w:r>
    </w:p>
    <w:p>
      <w:pPr>
        <w:spacing w:after="240"/>
      </w:pPr>
      <w:r>
        <w:t>Contact</w:t>
      </w:r>
    </w:p>
    <w:p>
      <w:r>
        <w:rPr>
          <w:rFonts w:ascii="Consolas" w:hAnsi="Consolas"/>
          <w:color w:val="0969DA"/>
          <w:sz w:val="18"/>
        </w:rPr>
        <w:t>[[block:bloc-11:contact-body]]</w:t>
      </w:r>
    </w:p>
    <w:p>
      <w:pPr>
        <w:pStyle w:val="Heading3"/>
      </w:pPr>
      <w:r>
        <w:rPr>
          <w:sz w:val="24"/>
        </w:rPr>
        <w:t>Footer contact details</w:t>
      </w:r>
    </w:p>
    <w:p>
      <w:pPr>
        <w:spacing w:after="240"/>
      </w:pPr>
      <w:r>
        <w:t>Phone: (801) 221-5999</w:t>
        <w:br/>
        <w:t>Toll Free: (800) 788-8689</w:t>
        <w:br/>
        <w:t>Fax: (801) 221-5988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