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9BA10" w14:textId="0C10BEED" w:rsidR="0017085F" w:rsidRDefault="00F226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26F3">
        <w:rPr>
          <w:rFonts w:ascii="Times New Roman" w:hAnsi="Times New Roman" w:cs="Times New Roman"/>
          <w:b/>
          <w:sz w:val="24"/>
          <w:szCs w:val="24"/>
          <w:u w:val="single"/>
        </w:rPr>
        <w:t>Вариант 15</w:t>
      </w:r>
    </w:p>
    <w:p w14:paraId="79793B2C" w14:textId="22B83753" w:rsidR="00F226F3" w:rsidRDefault="00F226F3" w:rsidP="00F226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26F3">
        <w:rPr>
          <w:rFonts w:ascii="Times New Roman" w:hAnsi="Times New Roman" w:cs="Times New Roman"/>
          <w:sz w:val="24"/>
          <w:szCs w:val="24"/>
        </w:rPr>
        <w:t>Фрагмент кода программы</w:t>
      </w:r>
    </w:p>
    <w:p w14:paraId="5A86C19D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MOV AX, 0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Занесение в регистр АХ непосредственных данных (константы 0).</w:t>
      </w:r>
    </w:p>
    <w:p w14:paraId="7EBE95B3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COUNT:   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     ADD ESI, 2            ; Сложение регистра ESI и непосредственных данных (константы 2),</w:t>
      </w:r>
    </w:p>
    <w:p w14:paraId="7081E2EB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результат помещается на место первого операнда - ESI.</w:t>
      </w:r>
    </w:p>
    <w:p w14:paraId="41EB4AFB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MOV DX, [MEM+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ESI]   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 ; Занесение в регистр DХ слова из ОП с адресом МЕМ+ESI.</w:t>
      </w:r>
    </w:p>
    <w:p w14:paraId="7AA85187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CALL SUM 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Вызов процедуры подсчёта суммы (параметры - в регистрах AX, DX).</w:t>
      </w:r>
    </w:p>
    <w:p w14:paraId="264C99C9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В вершину стека с адресом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>SS:ESP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помещается адрес возврата из процедуры (адрес следующей команды)</w:t>
      </w:r>
    </w:p>
    <w:p w14:paraId="63B483AB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регистра EIP. ESP=ESP- 4. В регистр указатель команд EIP заносится адрес первой команды процедуры</w:t>
      </w:r>
    </w:p>
    <w:p w14:paraId="1F2C142F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(ADC AX, DX) и управление передаётся по этому адресу.</w:t>
      </w:r>
    </w:p>
    <w:p w14:paraId="790F197A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JZ COUNT 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Условный переход по равенству (при ZF=1) на метку COUNT,</w:t>
      </w:r>
    </w:p>
    <w:p w14:paraId="53514552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иначе (не равно) переход к следующей команде программы.</w:t>
      </w:r>
    </w:p>
    <w:p w14:paraId="6FDD391F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JMP KON  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Безусловный  переход на метку KON.</w:t>
      </w:r>
    </w:p>
    <w:p w14:paraId="14E54E67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SUM PROC NEAR           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Директива описания процедуры (аналог метки - 0 тактов).</w:t>
      </w:r>
    </w:p>
    <w:p w14:paraId="3BFD8DE0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ADC AX, DX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Сложение регистров АХ и DX с учётом флага CF переноса.</w:t>
      </w:r>
    </w:p>
    <w:p w14:paraId="093896A8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                      ; Результат помещается на место первого операнда: АХ=АХ+DX+CF.</w:t>
      </w:r>
    </w:p>
    <w:p w14:paraId="5AF85B0F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t xml:space="preserve">               RET                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  ;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Возврат из процедуры по адресу из стека. ESP=ESP+4 и из стека по адресу</w:t>
      </w:r>
    </w:p>
    <w:p w14:paraId="04CA38DA" w14:textId="77777777" w:rsidR="008927E9" w:rsidRP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r w:rsidRPr="008927E9">
        <w:rPr>
          <w:rFonts w:ascii="Courier New CYR" w:hAnsi="Courier New CYR" w:cs="Courier New CYR"/>
          <w:sz w:val="24"/>
          <w:szCs w:val="24"/>
        </w:rPr>
        <w:lastRenderedPageBreak/>
        <w:t xml:space="preserve">                                     ; </w:t>
      </w:r>
      <w:proofErr w:type="gramStart"/>
      <w:r w:rsidRPr="008927E9">
        <w:rPr>
          <w:rFonts w:ascii="Courier New CYR" w:hAnsi="Courier New CYR" w:cs="Courier New CYR"/>
          <w:sz w:val="24"/>
          <w:szCs w:val="24"/>
        </w:rPr>
        <w:t>SS:ESP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вынимается двойное слово и помещается в регистр указатель команд EIP. Управление передаётся</w:t>
      </w:r>
    </w:p>
    <w:p w14:paraId="54C8CE14" w14:textId="0C4C3AD1" w:rsid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  <w:proofErr w:type="gramStart"/>
      <w:r w:rsidRPr="008927E9">
        <w:rPr>
          <w:rFonts w:ascii="Courier New CYR" w:hAnsi="Courier New CYR" w:cs="Courier New CYR"/>
          <w:sz w:val="24"/>
          <w:szCs w:val="24"/>
        </w:rPr>
        <w:t xml:space="preserve">KON:   </w:t>
      </w:r>
      <w:proofErr w:type="gramEnd"/>
      <w:r w:rsidRPr="008927E9">
        <w:rPr>
          <w:rFonts w:ascii="Courier New CYR" w:hAnsi="Courier New CYR" w:cs="Courier New CYR"/>
          <w:sz w:val="24"/>
          <w:szCs w:val="24"/>
        </w:rPr>
        <w:t xml:space="preserve">        NOP                   ; Пустая операция - 1 такт.</w:t>
      </w:r>
    </w:p>
    <w:p w14:paraId="637911DB" w14:textId="36AEE5A9" w:rsid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809"/>
        <w:gridCol w:w="807"/>
        <w:gridCol w:w="405"/>
        <w:gridCol w:w="1213"/>
        <w:gridCol w:w="1616"/>
        <w:gridCol w:w="809"/>
        <w:gridCol w:w="807"/>
        <w:gridCol w:w="1618"/>
        <w:gridCol w:w="1212"/>
        <w:gridCol w:w="404"/>
        <w:gridCol w:w="809"/>
        <w:gridCol w:w="807"/>
        <w:gridCol w:w="1616"/>
        <w:gridCol w:w="6"/>
      </w:tblGrid>
      <w:tr w:rsidR="008927E9" w:rsidRPr="008927E9" w14:paraId="3901A0A5" w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425" w:type="dxa"/>
            <w:gridSpan w:val="2"/>
          </w:tcPr>
          <w:p w14:paraId="7660B88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FDA07F2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60EE3C9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C1CA067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C70B348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418B572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58C4C4C6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C5E8E4E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29DC148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535D7C5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96CB689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5068928E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BD4E031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3EBF642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7337D84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E621FB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AE4CB3D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8D20F05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31E53338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936D247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B1DD66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E79DFCA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B673719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E9963E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DEA848F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39B5E671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71945F1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010DE4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9956436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69D3959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E6F2680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1D2E0BA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B25B553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976E14A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D53E468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3BC53EC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3B5A1EFE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D92ECF6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F6486C5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463066C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5F840EF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2DEC59E7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902EF89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DDA8368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284C210" w14:textId="77777777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ADCB73E" w14:textId="2440CC70" w:rsid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9241782" w14:textId="51C240E7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425" w:type="dxa"/>
            <w:gridSpan w:val="3"/>
          </w:tcPr>
          <w:p w14:paraId="48A689B4" w14:textId="5F64834C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425" w:type="dxa"/>
            <w:gridSpan w:val="2"/>
          </w:tcPr>
          <w:p w14:paraId="37FD9010" w14:textId="4814C208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425" w:type="dxa"/>
            <w:gridSpan w:val="2"/>
          </w:tcPr>
          <w:p w14:paraId="158C8F34" w14:textId="0966CEB6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425" w:type="dxa"/>
            <w:gridSpan w:val="3"/>
          </w:tcPr>
          <w:p w14:paraId="4C5E8C1E" w14:textId="11CD3B40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425" w:type="dxa"/>
            <w:gridSpan w:val="3"/>
          </w:tcPr>
          <w:p w14:paraId="623226A6" w14:textId="7D571BAA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27E9" w:rsidRPr="008927E9" w14:paraId="2C87A1AB" w14:textId="7777777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637" w:type="dxa"/>
            <w:gridSpan w:val="4"/>
          </w:tcPr>
          <w:p w14:paraId="0E7CBAD4" w14:textId="12D2F223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bookmarkStart w:id="0" w:name="_GoBack"/>
            <w:bookmarkEnd w:id="0"/>
          </w:p>
        </w:tc>
        <w:tc>
          <w:tcPr>
            <w:tcW w:w="3637" w:type="dxa"/>
            <w:gridSpan w:val="3"/>
          </w:tcPr>
          <w:p w14:paraId="6218052B" w14:textId="621676A8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637" w:type="dxa"/>
            <w:gridSpan w:val="3"/>
          </w:tcPr>
          <w:p w14:paraId="4E8B3EA0" w14:textId="281FAC01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637" w:type="dxa"/>
            <w:gridSpan w:val="5"/>
          </w:tcPr>
          <w:p w14:paraId="4EEE7191" w14:textId="661754DE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27E9" w:rsidRPr="008927E9" w14:paraId="6C1D16D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09"/>
        </w:trPr>
        <w:tc>
          <w:tcPr>
            <w:tcW w:w="1616" w:type="dxa"/>
          </w:tcPr>
          <w:p w14:paraId="6A51D65D" w14:textId="05C9DDB7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6099A54B" w14:textId="208ABEE3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01672397" w14:textId="06345418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6CCCF633" w14:textId="11946D5D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0E0DF206" w14:textId="67F3DDE4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480A99FC" w14:textId="612BCA11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59C22F2A" w14:textId="56AA5FD8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09983734" w14:textId="2C73199D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2F8A6A4F" w14:textId="419FD9CB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27E9" w:rsidRPr="008927E9" w14:paraId="30BB042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583"/>
        </w:trPr>
        <w:tc>
          <w:tcPr>
            <w:tcW w:w="1616" w:type="dxa"/>
          </w:tcPr>
          <w:p w14:paraId="330119A8" w14:textId="758CD4FF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4C4211AE" w14:textId="5BD42B45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25806362" w14:textId="78908891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1D45FB2E" w14:textId="3B6DA645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20C1DC05" w14:textId="14CA9974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48226A28" w14:textId="4E790BE8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6B4F5F2A" w14:textId="5F8A0F47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5F02B7E8" w14:textId="62E3FDBC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06561D9F" w14:textId="2C4B6164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27E9" w:rsidRPr="008927E9" w14:paraId="6CC67F1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77"/>
        </w:trPr>
        <w:tc>
          <w:tcPr>
            <w:tcW w:w="1616" w:type="dxa"/>
          </w:tcPr>
          <w:p w14:paraId="119BFAA8" w14:textId="50CB4321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27EBBD60" w14:textId="7983CFE3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5F8DA917" w14:textId="0F9C4806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589CB58A" w14:textId="31CC8F25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0EED5557" w14:textId="12D934D5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41EF94CA" w14:textId="10366BFB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1F2BED57" w14:textId="40DD98A9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733CE1EB" w14:textId="07AE32C0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01B3E0DF" w14:textId="36D44029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8927E9" w:rsidRPr="008927E9" w14:paraId="548709F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45"/>
        </w:trPr>
        <w:tc>
          <w:tcPr>
            <w:tcW w:w="1616" w:type="dxa"/>
          </w:tcPr>
          <w:p w14:paraId="1606520D" w14:textId="4CEBF390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0B868C3A" w14:textId="53CF25DA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46FB706E" w14:textId="45A7DCD1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3E4CC6F8" w14:textId="6C243F93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2279FAC7" w14:textId="6CB80EFF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3C96603C" w14:textId="22A345C3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6FF6C39F" w14:textId="0C2FD8F7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  <w:gridSpan w:val="2"/>
          </w:tcPr>
          <w:p w14:paraId="68BBA531" w14:textId="1526CA69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1616" w:type="dxa"/>
          </w:tcPr>
          <w:p w14:paraId="01BD4184" w14:textId="20DB3902" w:rsidR="008927E9" w:rsidRPr="008927E9" w:rsidRDefault="008927E9" w:rsidP="008927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6EAD5BD5" w14:textId="77777777" w:rsidR="008927E9" w:rsidRDefault="008927E9" w:rsidP="008927E9">
      <w:pPr>
        <w:spacing w:line="240" w:lineRule="auto"/>
        <w:ind w:left="4956" w:hanging="4672"/>
        <w:jc w:val="both"/>
        <w:rPr>
          <w:rFonts w:ascii="Courier New CYR" w:hAnsi="Courier New CYR" w:cs="Courier New CYR"/>
          <w:sz w:val="24"/>
          <w:szCs w:val="24"/>
        </w:rPr>
      </w:pPr>
    </w:p>
    <w:p w14:paraId="1182996A" w14:textId="5A442F41" w:rsidR="008927E9" w:rsidRDefault="008927E9" w:rsidP="00F226F3">
      <w:pPr>
        <w:spacing w:line="240" w:lineRule="auto"/>
        <w:ind w:left="4956" w:hanging="4672"/>
        <w:jc w:val="both"/>
        <w:rPr>
          <w:rFonts w:ascii="Times New Roman" w:hAnsi="Times New Roman" w:cs="Times New Roman"/>
          <w:sz w:val="24"/>
          <w:szCs w:val="24"/>
        </w:rPr>
      </w:pPr>
    </w:p>
    <w:p w14:paraId="04D5AFDA" w14:textId="77777777" w:rsidR="008927E9" w:rsidRPr="00F226F3" w:rsidRDefault="008927E9" w:rsidP="00F226F3">
      <w:pPr>
        <w:spacing w:line="240" w:lineRule="auto"/>
        <w:ind w:left="4956" w:hanging="4672"/>
        <w:jc w:val="both"/>
        <w:rPr>
          <w:rFonts w:ascii="Times New Roman" w:hAnsi="Times New Roman" w:cs="Times New Roman"/>
          <w:sz w:val="24"/>
          <w:szCs w:val="24"/>
        </w:rPr>
      </w:pPr>
    </w:p>
    <w:sectPr w:rsidR="008927E9" w:rsidRPr="00F22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83922"/>
    <w:multiLevelType w:val="hybridMultilevel"/>
    <w:tmpl w:val="ED06A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0"/>
    <w:rsid w:val="0017085F"/>
    <w:rsid w:val="007B47B5"/>
    <w:rsid w:val="008927E9"/>
    <w:rsid w:val="00F226F3"/>
    <w:rsid w:val="00F3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24BF"/>
  <w15:chartTrackingRefBased/>
  <w15:docId w15:val="{4B40E88F-C42A-4CBB-97BD-DCDBE9F1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6F3"/>
    <w:pPr>
      <w:ind w:left="720"/>
      <w:contextualSpacing/>
    </w:pPr>
  </w:style>
  <w:style w:type="paragraph" w:customStyle="1" w:styleId="Default">
    <w:name w:val="Default"/>
    <w:rsid w:val="0089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2</cp:revision>
  <dcterms:created xsi:type="dcterms:W3CDTF">2020-03-13T21:18:00Z</dcterms:created>
  <dcterms:modified xsi:type="dcterms:W3CDTF">2020-03-13T22:35:00Z</dcterms:modified>
</cp:coreProperties>
</file>