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DF6E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Proper Higgledy Piggledy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matic SC" w:cs="Amatic SC" w:eastAsia="Amatic SC" w:hAnsi="Amatic SC"/>
          <w:color w:val="7a5a3a"/>
        </w:rPr>
      </w:pPr>
      <w:r w:rsidDel="00000000" w:rsidR="00000000" w:rsidRPr="00000000">
        <w:rPr>
          <w:rFonts w:ascii="Amatic SC" w:cs="Amatic SC" w:eastAsia="Amatic SC" w:hAnsi="Amatic SC"/>
          <w:color w:val="7a5a3a"/>
          <w:rtl w:val="0"/>
        </w:rPr>
        <w:t xml:space="preserve">Handmade &amp; heartfelt crafts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hd w:fill="4cbfa6" w:val="clear"/>
        </w:rPr>
      </w:pPr>
      <w:hyperlink r:id="rId7">
        <w:r w:rsidDel="00000000" w:rsidR="00000000" w:rsidRPr="00000000">
          <w:rPr>
            <w:color w:val="ffffff"/>
            <w:shd w:fill="e6678c" w:val="clear"/>
            <w:rtl w:val="0"/>
          </w:rPr>
          <w:t xml:space="preserve">Instagram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ffffff"/>
            <w:shd w:fill="e97b39" w:val="clear"/>
            <w:rtl w:val="0"/>
          </w:rPr>
          <w:t xml:space="preserve">Etsy Shop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ffffff"/>
            <w:shd w:fill="4cbfa6" w:val="clear"/>
            <w:rtl w:val="0"/>
          </w:rPr>
          <w:t xml:space="preserve">Vinted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Stay tuned – full website coming soon!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matic SC">
    <w:embedRegular w:fontKey="{00000000-0000-0000-0000-000000000000}" r:id="rId1" w:subsetted="0"/>
    <w:embedBold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333333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rFonts w:ascii="Amatic SC" w:cs="Amatic SC" w:eastAsia="Amatic SC" w:hAnsi="Amatic SC"/>
      <w:b w:val="1"/>
      <w:bCs w:val="1"/>
      <w:i w:val="0"/>
      <w:iCs w:val="0"/>
      <w:color w:val="473c2f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nted.co.uk/member/properhiggledypiggledy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instagram.com/properhiggledypiggledy" TargetMode="External"/><Relationship Id="rId8" Type="http://schemas.openxmlformats.org/officeDocument/2006/relationships/hyperlink" Target="https://www.etsy.com/shop/properhiggledypiggled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maticSC-regular.ttf"/><Relationship Id="rId2" Type="http://schemas.openxmlformats.org/officeDocument/2006/relationships/font" Target="fonts/AmaticSC-bold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