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14" w:rsidRPr="00BA6C14" w:rsidRDefault="00BA6C14" w:rsidP="00BA6C14">
      <w:pPr>
        <w:jc w:val="right"/>
      </w:pPr>
      <w:r w:rsidRPr="00BA6C14">
        <w:t>Team Sharp Cookie</w:t>
      </w:r>
    </w:p>
    <w:p w:rsidR="003543CF" w:rsidRDefault="00BA6C14" w:rsidP="00BA6C14">
      <w:pPr>
        <w:jc w:val="center"/>
        <w:rPr>
          <w:b/>
        </w:rPr>
      </w:pPr>
      <w:r>
        <w:rPr>
          <w:b/>
        </w:rPr>
        <w:t>Hometown Portal Version 3</w:t>
      </w:r>
    </w:p>
    <w:p w:rsidR="00BA6C14" w:rsidRDefault="00BA6C14" w:rsidP="00BA6C14">
      <w:pPr>
        <w:rPr>
          <w:b/>
        </w:rPr>
      </w:pPr>
      <w:r>
        <w:rPr>
          <w:b/>
        </w:rPr>
        <w:t>New Features and Improvements</w:t>
      </w:r>
    </w:p>
    <w:p w:rsidR="00BA6C14" w:rsidRDefault="00BA6C14" w:rsidP="00BA6C14">
      <w:pPr>
        <w:pStyle w:val="ListParagraph"/>
        <w:numPr>
          <w:ilvl w:val="0"/>
          <w:numId w:val="2"/>
        </w:numPr>
      </w:pPr>
      <w:r>
        <w:t xml:space="preserve">Added Support for ads via Google’s </w:t>
      </w:r>
      <w:proofErr w:type="spellStart"/>
      <w:r>
        <w:t>Adview</w:t>
      </w:r>
      <w:proofErr w:type="spellEnd"/>
      <w:r>
        <w:t xml:space="preserve"> class. Banner ads will appear at the bottom of the main activity –Helen</w:t>
      </w:r>
    </w:p>
    <w:p w:rsidR="00BA6C14" w:rsidRDefault="00BA6C14" w:rsidP="00BA6C14">
      <w:pPr>
        <w:pStyle w:val="ListParagraph"/>
        <w:numPr>
          <w:ilvl w:val="0"/>
          <w:numId w:val="2"/>
        </w:numPr>
      </w:pPr>
      <w:r>
        <w:t>Added an events activity, which pulls a local events feed for the Panama city area from visitpanamacitybeach.com –Helen</w:t>
      </w:r>
    </w:p>
    <w:p w:rsidR="00BA6C14" w:rsidRPr="00BA6C14" w:rsidRDefault="00BA6C14" w:rsidP="00BA6C14">
      <w:pPr>
        <w:pStyle w:val="ListParagraph"/>
        <w:numPr>
          <w:ilvl w:val="0"/>
          <w:numId w:val="2"/>
        </w:numPr>
      </w:pPr>
      <w:bookmarkStart w:id="0" w:name="_GoBack"/>
      <w:bookmarkEnd w:id="0"/>
    </w:p>
    <w:p w:rsidR="00BA6C14" w:rsidRDefault="00BA6C14" w:rsidP="00BA6C14">
      <w:pPr>
        <w:rPr>
          <w:b/>
        </w:rPr>
      </w:pPr>
    </w:p>
    <w:p w:rsidR="00BA6C14" w:rsidRDefault="00BA6C14" w:rsidP="00BA6C14">
      <w:pPr>
        <w:rPr>
          <w:b/>
        </w:rPr>
      </w:pPr>
      <w:r>
        <w:rPr>
          <w:b/>
        </w:rPr>
        <w:t>Outstanding Issues</w:t>
      </w:r>
    </w:p>
    <w:p w:rsidR="00BA6C14" w:rsidRPr="00BA6C14" w:rsidRDefault="00BA6C14" w:rsidP="00BA6C14">
      <w:pPr>
        <w:pStyle w:val="ListParagraph"/>
        <w:numPr>
          <w:ilvl w:val="0"/>
          <w:numId w:val="1"/>
        </w:numPr>
      </w:pPr>
      <w:r w:rsidRPr="00BA6C14">
        <w:t xml:space="preserve">Because </w:t>
      </w:r>
      <w:r>
        <w:t xml:space="preserve">we have no ad unit id, ads do not currently appear in the application. To receive ads, someone will need to register from an ad unit ID from Google and replace YOUR_AD_UNIT_ID in the main layout file. </w:t>
      </w:r>
    </w:p>
    <w:sectPr w:rsidR="00BA6C14" w:rsidRPr="00BA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165FC"/>
    <w:multiLevelType w:val="hybridMultilevel"/>
    <w:tmpl w:val="66A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373D4"/>
    <w:multiLevelType w:val="hybridMultilevel"/>
    <w:tmpl w:val="B21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14"/>
    <w:rsid w:val="00BA6C14"/>
    <w:rsid w:val="00C94379"/>
    <w:rsid w:val="00C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555E8-58BE-4AF9-AF84-1D0C3DDC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Catanese, Helen</cp:lastModifiedBy>
  <cp:revision>1</cp:revision>
  <dcterms:created xsi:type="dcterms:W3CDTF">2014-07-25T08:44:00Z</dcterms:created>
  <dcterms:modified xsi:type="dcterms:W3CDTF">2014-07-25T08:51:00Z</dcterms:modified>
</cp:coreProperties>
</file>