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197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074A0F3-E417-46B7-9B28-984ED97B6A49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97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PRO SE FAIR PLAY MEDIATION LLC</w:t>
        <w:br/>
        <w:t>Where we level the playing field</w:t>
      </w:r>
    </w:p>
    <w:p>
      <w:r>
        <w:t>700 South Rosemary Ave, Suite 204</w:t>
        <w:br/>
        <w:t>West Palm Beach, Florida 33401</w:t>
        <w:br/>
      </w:r>
    </w:p>
    <w:p>
      <w:r>
        <w:t>ENGAGEMENT AGREEMENT</w:t>
        <w:br/>
      </w:r>
    </w:p>
    <w:p>
      <w:r>
        <w:br/>
        <w:t>This letter confirms the terms and conditions under which Pro Se Fair Play Mediation LLC ("Mediator") will provide mediation and related services.</w:t>
        <w:br/>
        <w:br/>
        <w:t>1. Scope of Services</w:t>
        <w:br/>
        <w:t>The Mediator provides neutral mediation and may assist with document preparation. No legal advice or representation is provided.</w:t>
        <w:br/>
        <w:br/>
        <w:t>2. Neutrality</w:t>
        <w:br/>
        <w:t>The Mediator is a neutral third party and does not advocate for either side.</w:t>
        <w:br/>
        <w:br/>
        <w:t>3. Fees and Payment Terms</w:t>
        <w:br/>
        <w:t>Fees will be communicated in advance and agreed upon prior to services.</w:t>
        <w:br/>
        <w:t>Payment may be required in advance.</w:t>
        <w:br/>
        <w:t>All payments are due upon receipt.</w:t>
        <w:br/>
        <w:t>Parties are jointly responsible for fees.</w:t>
        <w:br/>
        <w:t>Services may be suspended for non-payment.</w:t>
        <w:br/>
        <w:t>Fees may vary based on complexity.</w:t>
        <w:br/>
        <w:br/>
        <w:t>4. Client Responsibilities</w:t>
        <w:br/>
        <w:t>Parties agree to act in good faith and provide complete and accurate information.</w:t>
        <w:br/>
        <w:br/>
        <w:t>5. Confidentiality</w:t>
        <w:br/>
        <w:t>Mediation is confidential pursuant to Florida law, including Chapter 44.</w:t>
        <w:br/>
        <w:br/>
        <w:t>6. Disclaimer</w:t>
        <w:br/>
        <w:t>Not a law firm. We are not attorneys and do not provide legal advice or representation.</w:t>
        <w:br/>
        <w:br/>
        <w:t>7. No Guarantee</w:t>
        <w:br/>
        <w:t>No outcome is guaranteed.</w:t>
        <w:br/>
        <w:br/>
        <w:t>8. Termination</w:t>
        <w:br/>
        <w:t>Services may be terminated if necessary or by any party.</w:t>
        <w:br/>
        <w:br/>
        <w:t>9. Electronic Communication</w:t>
        <w:br/>
        <w:t>Electronic communication may be used and cannot be guaranteed fully secure.</w:t>
        <w:br/>
        <w:br/>
        <w:t>10. Entire Agreement</w:t>
        <w:br/>
        <w:t>This document represents the full agreement.</w:t>
        <w:br/>
        <w:br/>
        <w:t>Signatures:</w:t>
        <w:br/>
        <w:br/>
        <w:t>___________________________</w:t>
        <w:br/>
        <w:t>Party 1</w:t>
        <w:br/>
        <w:br/>
        <w:t>___________________________</w:t>
        <w:br/>
        <w:t>Party 2</w:t>
        <w:br/>
        <w:br/>
        <w:t>___________________________</w:t>
        <w:br/>
        <w:t>Mediator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