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76BE8" w14:textId="083CAC61" w:rsidR="003C23C7" w:rsidRDefault="003C23C7"/>
    <w:p w14:paraId="1AADB904" w14:textId="53587431" w:rsidR="004E794E" w:rsidRDefault="004E794E">
      <w:r>
        <w:t>This Project 4 will cover:</w:t>
      </w:r>
    </w:p>
    <w:p w14:paraId="036E69CD" w14:textId="1D1E58B6" w:rsidR="004E794E" w:rsidRDefault="004E794E">
      <w:r>
        <w:t>MySQL as CUD operations and Kafka Producer.</w:t>
      </w:r>
    </w:p>
    <w:p w14:paraId="303E0F0B" w14:textId="557C6BB3" w:rsidR="004E794E" w:rsidRDefault="004E794E">
      <w:r>
        <w:t>MongoDB as R operation and Kafka Consumer.</w:t>
      </w:r>
    </w:p>
    <w:p w14:paraId="213CA39F" w14:textId="2E5DCC53" w:rsidR="004E794E" w:rsidRDefault="004E794E"/>
    <w:p w14:paraId="5F746384" w14:textId="7F126288" w:rsidR="004E794E" w:rsidRDefault="004E794E">
      <w:r>
        <w:t>As soon as the CUD operations happen in MySQL, the same will be updated in the MongoDB as a replica.</w:t>
      </w:r>
    </w:p>
    <w:p w14:paraId="17EEF50A" w14:textId="250DE854" w:rsidR="004E794E" w:rsidRDefault="004E794E"/>
    <w:p w14:paraId="2196A0FB" w14:textId="661FF8E2" w:rsidR="0044620A" w:rsidRDefault="0044620A">
      <w:r>
        <w:t>Note: for P4a it will have both MySQL and MongoDB.</w:t>
      </w:r>
      <w:r w:rsidR="009562D9">
        <w:t xml:space="preserve"> MongoDB only for read operation.</w:t>
      </w:r>
      <w:bookmarkStart w:id="0" w:name="_GoBack"/>
      <w:bookmarkEnd w:id="0"/>
    </w:p>
    <w:p w14:paraId="6A93A962" w14:textId="3DD5FA94" w:rsidR="00280CE6" w:rsidRDefault="00280CE6"/>
    <w:p w14:paraId="54FAE1C5" w14:textId="6D2FEE99" w:rsidR="00280CE6" w:rsidRDefault="00280CE6">
      <w:r>
        <w:t>Sending the type of CRUD operation from Producer to Consumer via Kafka.</w:t>
      </w:r>
    </w:p>
    <w:p w14:paraId="63780B42" w14:textId="0F54CB0E" w:rsidR="00280CE6" w:rsidRDefault="00280CE6"/>
    <w:p w14:paraId="42FE9707" w14:textId="26CE3464" w:rsidR="00280CE6" w:rsidRDefault="00280CE6">
      <w:r>
        <w:rPr>
          <w:noProof/>
        </w:rPr>
        <w:drawing>
          <wp:inline distT="0" distB="0" distL="0" distR="0" wp14:anchorId="515DF9DC" wp14:editId="432CBFFD">
            <wp:extent cx="6645910" cy="3518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4E3" w14:textId="77777777" w:rsidR="00280CE6" w:rsidRDefault="00280CE6"/>
    <w:p w14:paraId="0AC0EE0E" w14:textId="5BDF709A" w:rsidR="004E794E" w:rsidRDefault="004C47F5">
      <w:r>
        <w:rPr>
          <w:noProof/>
        </w:rPr>
        <w:lastRenderedPageBreak/>
        <w:drawing>
          <wp:inline distT="0" distB="0" distL="0" distR="0" wp14:anchorId="3404E6D9" wp14:editId="12B243CB">
            <wp:extent cx="6645910" cy="37572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A415" w14:textId="436FE141" w:rsidR="004C47F5" w:rsidRDefault="004C47F5"/>
    <w:p w14:paraId="36214B76" w14:textId="3658C755" w:rsidR="00821BF4" w:rsidRDefault="00821BF4"/>
    <w:p w14:paraId="06E3DD14" w14:textId="5590C7CB" w:rsidR="00821BF4" w:rsidRDefault="00821BF4">
      <w:r>
        <w:t>In Consumer:</w:t>
      </w:r>
    </w:p>
    <w:p w14:paraId="2E4DA857" w14:textId="263EE4C4" w:rsidR="00821BF4" w:rsidRDefault="00857A51">
      <w:r>
        <w:rPr>
          <w:noProof/>
        </w:rPr>
        <w:drawing>
          <wp:inline distT="0" distB="0" distL="0" distR="0" wp14:anchorId="25871E97" wp14:editId="42969780">
            <wp:extent cx="6645910" cy="2821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EFD2" w14:textId="40BD7FD8" w:rsidR="00857A51" w:rsidRDefault="00857A51">
      <w:r>
        <w:rPr>
          <w:noProof/>
        </w:rPr>
        <w:lastRenderedPageBreak/>
        <w:drawing>
          <wp:inline distT="0" distB="0" distL="0" distR="0" wp14:anchorId="642E5CD3" wp14:editId="50AABA64">
            <wp:extent cx="6645910" cy="3502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626D" w14:textId="7BA98F3F" w:rsidR="00857A51" w:rsidRDefault="00857A51"/>
    <w:p w14:paraId="32E95541" w14:textId="4565B7CD" w:rsidR="00857A51" w:rsidRDefault="00857A51">
      <w:r>
        <w:rPr>
          <w:noProof/>
        </w:rPr>
        <w:drawing>
          <wp:inline distT="0" distB="0" distL="0" distR="0" wp14:anchorId="4EE026CE" wp14:editId="5241E7C8">
            <wp:extent cx="6645910" cy="33889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CA3" w14:textId="3A319FFF" w:rsidR="00857A51" w:rsidRDefault="00857A51">
      <w:r>
        <w:t>Here instead of * we can mention the DTO packages to deseri</w:t>
      </w:r>
      <w:r w:rsidR="000B1109">
        <w:t>a</w:t>
      </w:r>
      <w:r>
        <w:t>lize.</w:t>
      </w:r>
    </w:p>
    <w:p w14:paraId="4F94EFFD" w14:textId="77777777" w:rsidR="00821BF4" w:rsidRDefault="00821BF4"/>
    <w:p w14:paraId="5B869381" w14:textId="258EBAF5" w:rsidR="004C47F5" w:rsidRDefault="004C47F5"/>
    <w:p w14:paraId="6FA7017F" w14:textId="0594D42F" w:rsidR="00821BF4" w:rsidRDefault="007A4C18">
      <w:r>
        <w:t>Postman:</w:t>
      </w:r>
    </w:p>
    <w:p w14:paraId="6B8A4F32" w14:textId="340D1F89" w:rsidR="00821BF4" w:rsidRDefault="00821BF4"/>
    <w:p w14:paraId="767F93AC" w14:textId="5182D1AD" w:rsidR="00821BF4" w:rsidRDefault="00821BF4">
      <w:r>
        <w:rPr>
          <w:noProof/>
        </w:rPr>
        <w:lastRenderedPageBreak/>
        <w:drawing>
          <wp:inline distT="0" distB="0" distL="0" distR="0" wp14:anchorId="0DEF9258" wp14:editId="0A64A10B">
            <wp:extent cx="6645910" cy="2988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B9E8" w14:textId="4EAAA503" w:rsidR="00821BF4" w:rsidRDefault="00821BF4"/>
    <w:p w14:paraId="0389402E" w14:textId="5251610D" w:rsidR="00821BF4" w:rsidRDefault="00086E98">
      <w:r>
        <w:rPr>
          <w:noProof/>
        </w:rPr>
        <w:drawing>
          <wp:inline distT="0" distB="0" distL="0" distR="0" wp14:anchorId="7508C086" wp14:editId="54AED5EA">
            <wp:extent cx="6645910" cy="4134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10E8" w14:textId="05462A88" w:rsidR="00086E98" w:rsidRDefault="00086E98">
      <w:r>
        <w:rPr>
          <w:noProof/>
        </w:rPr>
        <w:lastRenderedPageBreak/>
        <w:drawing>
          <wp:inline distT="0" distB="0" distL="0" distR="0" wp14:anchorId="34EFF980" wp14:editId="459BCE4D">
            <wp:extent cx="6645910" cy="3263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4C9D" w14:textId="29FD538C" w:rsidR="00086E98" w:rsidRDefault="00086E98"/>
    <w:p w14:paraId="767ADE40" w14:textId="4CC0CF58" w:rsidR="00086E98" w:rsidRDefault="00086E98">
      <w:r>
        <w:t>Both DBs are in sync now.</w:t>
      </w:r>
    </w:p>
    <w:p w14:paraId="1BDF3804" w14:textId="5D74AB25" w:rsidR="00BE6D95" w:rsidRDefault="00BE6D95"/>
    <w:p w14:paraId="5FD6A566" w14:textId="77777777" w:rsidR="00BE6D95" w:rsidRDefault="00BE6D95"/>
    <w:sectPr w:rsidR="00BE6D95" w:rsidSect="004E79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F5B"/>
    <w:rsid w:val="00086E98"/>
    <w:rsid w:val="000B1109"/>
    <w:rsid w:val="00280CE6"/>
    <w:rsid w:val="003C23C7"/>
    <w:rsid w:val="0044620A"/>
    <w:rsid w:val="004C47F5"/>
    <w:rsid w:val="004E794E"/>
    <w:rsid w:val="00530F5B"/>
    <w:rsid w:val="007A4C18"/>
    <w:rsid w:val="00821BF4"/>
    <w:rsid w:val="00857A51"/>
    <w:rsid w:val="009562D9"/>
    <w:rsid w:val="00BE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11B9A"/>
  <w15:chartTrackingRefBased/>
  <w15:docId w15:val="{95FBEBA4-F951-4F2F-8045-057A45C2F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Prosenjit Biswas</dc:creator>
  <cp:keywords/>
  <dc:description/>
  <cp:lastModifiedBy>Prosenjit Biswas</cp:lastModifiedBy>
  <cp:revision>12</cp:revision>
  <dcterms:created xsi:type="dcterms:W3CDTF">2022-05-04T17:20:00Z</dcterms:created>
  <dcterms:modified xsi:type="dcterms:W3CDTF">2022-05-05T03:43:00Z</dcterms:modified>
</cp:coreProperties>
</file>