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066E" w14:textId="478C15E9" w:rsidR="00DE4F18" w:rsidRPr="00A21C69" w:rsidRDefault="00A21C69" w:rsidP="00DA2EB2">
      <w:pPr>
        <w:pBdr>
          <w:top w:val="double" w:sz="4" w:space="0" w:color="7F7F7F" w:themeColor="text1" w:themeTint="80"/>
          <w:left w:val="double" w:sz="4" w:space="4" w:color="7F7F7F" w:themeColor="text1" w:themeTint="80"/>
          <w:bottom w:val="thickThinSmallGap" w:sz="24" w:space="1" w:color="7F7F7F" w:themeColor="text1" w:themeTint="80"/>
          <w:right w:val="double" w:sz="4" w:space="4" w:color="7F7F7F" w:themeColor="text1" w:themeTint="80"/>
        </w:pBdr>
        <w:shd w:val="clear" w:color="auto" w:fill="FFE599" w:themeFill="accent4" w:themeFillTint="66"/>
        <w:spacing w:after="0" w:line="360" w:lineRule="auto"/>
        <w:ind w:left="3686" w:right="2379" w:firstLine="708"/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43164BB" wp14:editId="20A85498">
            <wp:simplePos x="0" y="0"/>
            <wp:positionH relativeFrom="column">
              <wp:posOffset>2362312</wp:posOffset>
            </wp:positionH>
            <wp:positionV relativeFrom="paragraph">
              <wp:posOffset>69215</wp:posOffset>
            </wp:positionV>
            <wp:extent cx="692728" cy="501514"/>
            <wp:effectExtent l="0" t="0" r="0" b="0"/>
            <wp:wrapNone/>
            <wp:docPr id="1" name="Рисунок 1" descr="Открытая белая двер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ткрытая белая дверь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28" cy="5015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F18" w:rsidRPr="00A21C69">
        <w:rPr>
          <w:rFonts w:ascii="Arial" w:hAnsi="Arial" w:cs="Arial"/>
          <w:b/>
          <w:color w:val="000000" w:themeColor="text1"/>
          <w:sz w:val="32"/>
          <w:szCs w:val="32"/>
        </w:rPr>
        <w:t xml:space="preserve">Лицей №10 г. </w:t>
      </w:r>
      <w:r w:rsidR="00D506E8" w:rsidRPr="00A21C69">
        <w:rPr>
          <w:rFonts w:ascii="Arial" w:hAnsi="Arial" w:cs="Arial"/>
          <w:b/>
          <w:color w:val="000000" w:themeColor="text1"/>
          <w:sz w:val="32"/>
          <w:szCs w:val="32"/>
        </w:rPr>
        <w:t>Пятигорск</w:t>
      </w:r>
    </w:p>
    <w:p w14:paraId="6BAD9927" w14:textId="77777777" w:rsidR="00DE4F18" w:rsidRPr="00A21C69" w:rsidRDefault="00DE4F18" w:rsidP="00DA2EB2">
      <w:pPr>
        <w:pBdr>
          <w:top w:val="double" w:sz="4" w:space="0" w:color="7F7F7F" w:themeColor="text1" w:themeTint="80"/>
          <w:left w:val="double" w:sz="4" w:space="4" w:color="7F7F7F" w:themeColor="text1" w:themeTint="80"/>
          <w:bottom w:val="thickThinSmallGap" w:sz="24" w:space="1" w:color="7F7F7F" w:themeColor="text1" w:themeTint="80"/>
          <w:right w:val="double" w:sz="4" w:space="4" w:color="7F7F7F" w:themeColor="text1" w:themeTint="80"/>
        </w:pBdr>
        <w:shd w:val="clear" w:color="auto" w:fill="FFE599" w:themeFill="accent4" w:themeFillTint="66"/>
        <w:spacing w:after="0" w:line="360" w:lineRule="auto"/>
        <w:ind w:left="3686" w:right="2379" w:firstLine="708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A21C69">
        <w:rPr>
          <w:rFonts w:ascii="Arial" w:hAnsi="Arial" w:cs="Arial"/>
          <w:color w:val="000000" w:themeColor="text1"/>
          <w:sz w:val="32"/>
          <w:szCs w:val="32"/>
        </w:rPr>
        <w:t>20 мая в 15.00 проводит</w:t>
      </w:r>
    </w:p>
    <w:p w14:paraId="7DD95C48" w14:textId="064C58F9" w:rsidR="007D1437" w:rsidRPr="00F334FD" w:rsidRDefault="00F334FD" w:rsidP="00DA2EB2">
      <w:pPr>
        <w:pBdr>
          <w:top w:val="double" w:sz="4" w:space="0" w:color="7F7F7F" w:themeColor="text1" w:themeTint="80"/>
          <w:left w:val="double" w:sz="4" w:space="4" w:color="7F7F7F" w:themeColor="text1" w:themeTint="80"/>
          <w:bottom w:val="thickThinSmallGap" w:sz="24" w:space="1" w:color="7F7F7F" w:themeColor="text1" w:themeTint="80"/>
          <w:right w:val="double" w:sz="4" w:space="4" w:color="7F7F7F" w:themeColor="text1" w:themeTint="80"/>
        </w:pBdr>
        <w:shd w:val="clear" w:color="auto" w:fill="FFE599" w:themeFill="accent4" w:themeFillTint="66"/>
        <w:spacing w:after="0" w:line="360" w:lineRule="auto"/>
        <w:ind w:left="3686" w:right="2379" w:firstLine="708"/>
        <w:jc w:val="center"/>
        <w:outlineLvl w:val="1"/>
        <w:rPr>
          <w:rFonts w:ascii="Arial" w:hAnsi="Arial" w:cs="Arial"/>
          <w:b/>
          <w:iCs/>
          <w:color w:val="FF0000"/>
          <w:w w:val="150"/>
          <w:sz w:val="32"/>
          <w:szCs w:val="32"/>
        </w:rPr>
      </w:pPr>
      <w:r w:rsidRPr="00F334FD">
        <w:rPr>
          <w:rFonts w:ascii="Arial" w:hAnsi="Arial" w:cs="Arial"/>
          <w:b/>
          <w:iCs/>
          <w:color w:val="FF0000"/>
          <w:w w:val="150"/>
          <w:sz w:val="32"/>
          <w:szCs w:val="32"/>
          <w:highlight w:val="yellow"/>
        </w:rPr>
        <w:t>ДЕНЬ ОТКРЫТЫХ ДВЕРЕЙ</w:t>
      </w:r>
    </w:p>
    <w:p w14:paraId="16B644BF" w14:textId="77777777" w:rsidR="00DE4F18" w:rsidRPr="00A21C69" w:rsidRDefault="00D506E8" w:rsidP="00DA2EB2">
      <w:pPr>
        <w:pBdr>
          <w:top w:val="double" w:sz="4" w:space="0" w:color="7F7F7F" w:themeColor="text1" w:themeTint="80"/>
          <w:left w:val="double" w:sz="4" w:space="4" w:color="7F7F7F" w:themeColor="text1" w:themeTint="80"/>
          <w:bottom w:val="thickThinSmallGap" w:sz="24" w:space="1" w:color="7F7F7F" w:themeColor="text1" w:themeTint="80"/>
          <w:right w:val="double" w:sz="4" w:space="4" w:color="7F7F7F" w:themeColor="text1" w:themeTint="80"/>
        </w:pBdr>
        <w:shd w:val="clear" w:color="auto" w:fill="FFE599" w:themeFill="accent4" w:themeFillTint="66"/>
        <w:spacing w:after="0" w:line="360" w:lineRule="auto"/>
        <w:ind w:left="3686" w:right="2379" w:firstLine="708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A21C69">
        <w:rPr>
          <w:rFonts w:ascii="Arial" w:hAnsi="Arial" w:cs="Arial"/>
          <w:color w:val="000000" w:themeColor="text1"/>
          <w:sz w:val="32"/>
          <w:szCs w:val="32"/>
        </w:rPr>
        <w:t>д</w:t>
      </w:r>
      <w:r w:rsidR="00DE4F18" w:rsidRPr="00A21C69">
        <w:rPr>
          <w:rFonts w:ascii="Arial" w:hAnsi="Arial" w:cs="Arial"/>
          <w:color w:val="000000" w:themeColor="text1"/>
          <w:sz w:val="32"/>
          <w:szCs w:val="32"/>
        </w:rPr>
        <w:t xml:space="preserve">ля </w:t>
      </w:r>
      <w:r w:rsidR="007D1437" w:rsidRPr="00A21C69">
        <w:rPr>
          <w:rFonts w:ascii="Arial" w:hAnsi="Arial" w:cs="Arial"/>
          <w:color w:val="000000" w:themeColor="text1"/>
          <w:sz w:val="32"/>
          <w:szCs w:val="32"/>
        </w:rPr>
        <w:t>учащихся</w:t>
      </w:r>
      <w:r w:rsidR="00DE4F18" w:rsidRPr="00A21C69">
        <w:rPr>
          <w:rFonts w:ascii="Arial" w:hAnsi="Arial" w:cs="Arial"/>
          <w:color w:val="000000" w:themeColor="text1"/>
          <w:sz w:val="32"/>
          <w:szCs w:val="32"/>
        </w:rPr>
        <w:t xml:space="preserve"> 8-х, 9-х классов,</w:t>
      </w:r>
    </w:p>
    <w:p w14:paraId="69782056" w14:textId="77777777" w:rsidR="00DE4F18" w:rsidRPr="00A21C69" w:rsidRDefault="007D1437" w:rsidP="00DA2EB2">
      <w:pPr>
        <w:pBdr>
          <w:top w:val="double" w:sz="4" w:space="0" w:color="7F7F7F" w:themeColor="text1" w:themeTint="80"/>
          <w:left w:val="double" w:sz="4" w:space="4" w:color="7F7F7F" w:themeColor="text1" w:themeTint="80"/>
          <w:bottom w:val="thickThinSmallGap" w:sz="24" w:space="1" w:color="7F7F7F" w:themeColor="text1" w:themeTint="80"/>
          <w:right w:val="double" w:sz="4" w:space="4" w:color="7F7F7F" w:themeColor="text1" w:themeTint="80"/>
        </w:pBdr>
        <w:shd w:val="clear" w:color="auto" w:fill="FFE599" w:themeFill="accent4" w:themeFillTint="66"/>
        <w:spacing w:after="0" w:line="360" w:lineRule="auto"/>
        <w:ind w:left="3686" w:right="2379" w:firstLine="708"/>
        <w:jc w:val="center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  <w:lang w:eastAsia="ru-RU"/>
        </w:rPr>
      </w:pPr>
      <w:r w:rsidRPr="00A21C69">
        <w:rPr>
          <w:rFonts w:ascii="Arial" w:hAnsi="Arial" w:cs="Arial"/>
          <w:color w:val="000000" w:themeColor="text1"/>
          <w:sz w:val="32"/>
          <w:szCs w:val="32"/>
        </w:rPr>
        <w:sym w:font="Wingdings" w:char="F028"/>
      </w:r>
      <w:r w:rsidRPr="00A21C69">
        <w:rPr>
          <w:rFonts w:ascii="Arial" w:hAnsi="Arial" w:cs="Arial"/>
          <w:color w:val="000000" w:themeColor="text1"/>
          <w:sz w:val="32"/>
          <w:szCs w:val="32"/>
        </w:rPr>
        <w:t>д</w:t>
      </w:r>
      <w:r w:rsidR="00DE4F18" w:rsidRPr="00A21C69">
        <w:rPr>
          <w:rFonts w:ascii="Arial" w:hAnsi="Arial" w:cs="Arial"/>
          <w:color w:val="000000" w:themeColor="text1"/>
          <w:sz w:val="32"/>
          <w:szCs w:val="32"/>
        </w:rPr>
        <w:t>ля справок 25-44-66</w:t>
      </w:r>
    </w:p>
    <w:p w14:paraId="407D71FD" w14:textId="77777777" w:rsidR="00DE4F18" w:rsidRPr="00A21C69" w:rsidRDefault="00DE4F18" w:rsidP="00DA2EB2">
      <w:pPr>
        <w:pBdr>
          <w:top w:val="double" w:sz="4" w:space="0" w:color="7F7F7F" w:themeColor="text1" w:themeTint="80"/>
          <w:left w:val="double" w:sz="4" w:space="4" w:color="7F7F7F" w:themeColor="text1" w:themeTint="80"/>
          <w:bottom w:val="thickThinSmallGap" w:sz="24" w:space="1" w:color="7F7F7F" w:themeColor="text1" w:themeTint="80"/>
          <w:right w:val="double" w:sz="4" w:space="4" w:color="7F7F7F" w:themeColor="text1" w:themeTint="80"/>
        </w:pBdr>
        <w:shd w:val="clear" w:color="auto" w:fill="FFE599" w:themeFill="accent4" w:themeFillTint="66"/>
        <w:spacing w:after="0" w:line="360" w:lineRule="auto"/>
        <w:ind w:left="3686" w:right="2379" w:firstLine="708"/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A21C69">
        <w:rPr>
          <w:rFonts w:ascii="Arial" w:hAnsi="Arial" w:cs="Arial"/>
          <w:color w:val="000000" w:themeColor="text1"/>
          <w:sz w:val="32"/>
          <w:szCs w:val="32"/>
        </w:rPr>
        <w:t>Адрес лицея г. Ставрополь, ул. Пономарева, 1</w:t>
      </w:r>
    </w:p>
    <w:p w14:paraId="278ABC38" w14:textId="77777777" w:rsidR="00DE4F18" w:rsidRPr="00A21C69" w:rsidRDefault="00D506E8" w:rsidP="00DA2EB2">
      <w:pPr>
        <w:pBdr>
          <w:top w:val="double" w:sz="4" w:space="0" w:color="7F7F7F" w:themeColor="text1" w:themeTint="80"/>
          <w:left w:val="double" w:sz="4" w:space="4" w:color="7F7F7F" w:themeColor="text1" w:themeTint="80"/>
          <w:bottom w:val="thickThinSmallGap" w:sz="24" w:space="1" w:color="7F7F7F" w:themeColor="text1" w:themeTint="80"/>
          <w:right w:val="double" w:sz="4" w:space="4" w:color="7F7F7F" w:themeColor="text1" w:themeTint="80"/>
        </w:pBdr>
        <w:shd w:val="clear" w:color="auto" w:fill="FFE599" w:themeFill="accent4" w:themeFillTint="66"/>
        <w:spacing w:after="0" w:line="360" w:lineRule="auto"/>
        <w:ind w:left="3686" w:right="2379" w:firstLine="708"/>
        <w:jc w:val="center"/>
        <w:rPr>
          <w:rFonts w:ascii="Arial" w:hAnsi="Arial" w:cs="Arial"/>
          <w:i/>
          <w:color w:val="000000" w:themeColor="text1"/>
          <w:sz w:val="32"/>
          <w:szCs w:val="32"/>
        </w:rPr>
      </w:pPr>
      <w:r w:rsidRPr="00A21C69">
        <w:rPr>
          <w:rFonts w:ascii="Arial" w:hAnsi="Arial" w:cs="Arial"/>
          <w:i/>
          <w:color w:val="000000" w:themeColor="text1"/>
          <w:sz w:val="32"/>
          <w:szCs w:val="32"/>
        </w:rPr>
        <w:t>лиц. в 104059 рег. №1449 от 3.04.98</w:t>
      </w:r>
    </w:p>
    <w:sectPr w:rsidR="00DE4F18" w:rsidRPr="00A21C69" w:rsidSect="00DE4F18">
      <w:pgSz w:w="16838" w:h="11906" w:orient="landscape" w:code="9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85"/>
    <w:rsid w:val="000069CF"/>
    <w:rsid w:val="006A0584"/>
    <w:rsid w:val="007C33A7"/>
    <w:rsid w:val="007D1437"/>
    <w:rsid w:val="00887185"/>
    <w:rsid w:val="00A21C69"/>
    <w:rsid w:val="00A33997"/>
    <w:rsid w:val="00A36BA1"/>
    <w:rsid w:val="00B13B7C"/>
    <w:rsid w:val="00D506E8"/>
    <w:rsid w:val="00D63A44"/>
    <w:rsid w:val="00DA2EB2"/>
    <w:rsid w:val="00DE4F18"/>
    <w:rsid w:val="00F3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DD95"/>
  <w15:chartTrackingRefBased/>
  <w15:docId w15:val="{F28BA174-5347-45B1-A8C9-917439AD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14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14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7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FAFEF-367A-4E00-9154-103F4CBE8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student-09-326</dc:creator>
  <cp:keywords/>
  <dc:description/>
  <cp:lastModifiedBy>ACER</cp:lastModifiedBy>
  <cp:revision>9</cp:revision>
  <dcterms:created xsi:type="dcterms:W3CDTF">2024-09-16T09:18:00Z</dcterms:created>
  <dcterms:modified xsi:type="dcterms:W3CDTF">2024-09-29T19:54:00Z</dcterms:modified>
</cp:coreProperties>
</file>