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3798">
      <w:pPr>
        <w:rPr>
          <w:rFonts w:ascii="Sylfaen" w:hAnsi="Sylfaen"/>
        </w:rPr>
      </w:pPr>
      <w:r>
        <w:rPr>
          <w:rFonts w:ascii="Sylfaen" w:hAnsi="Sylfaen"/>
          <w:lang w:val="hy-AM"/>
        </w:rPr>
        <w:t xml:space="preserve">KT818 – </w:t>
      </w:r>
      <w:r>
        <w:rPr>
          <w:rFonts w:ascii="Sylfaen" w:hAnsi="Sylfaen"/>
        </w:rPr>
        <w:t>2N5193, 2N6132, 2N6469, BD202, BD292, BD177, КТ837</w:t>
      </w:r>
    </w:p>
    <w:p w:rsidR="008A3798" w:rsidRPr="008A3798" w:rsidRDefault="008A3798">
      <w:pPr>
        <w:rPr>
          <w:rFonts w:ascii="Sylfaen" w:hAnsi="Sylfaen"/>
        </w:rPr>
      </w:pPr>
      <w:r>
        <w:rPr>
          <w:rFonts w:ascii="Sylfaen" w:hAnsi="Sylfaen"/>
          <w:lang w:val="hy-AM"/>
        </w:rPr>
        <w:t xml:space="preserve">ККТ815 – КТ817, </w:t>
      </w:r>
      <w:r w:rsidRPr="008A3798">
        <w:rPr>
          <w:rFonts w:ascii="Sylfaen" w:hAnsi="Sylfaen"/>
          <w:lang w:val="en-US"/>
        </w:rPr>
        <w:t>BD</w:t>
      </w:r>
      <w:r w:rsidRPr="008A3798">
        <w:rPr>
          <w:rFonts w:ascii="Sylfaen" w:hAnsi="Sylfaen"/>
        </w:rPr>
        <w:t xml:space="preserve">139,  </w:t>
      </w:r>
      <w:r w:rsidRPr="008A3798">
        <w:rPr>
          <w:lang w:val="en-US"/>
        </w:rPr>
        <w:t>BD</w:t>
      </w:r>
      <w:r w:rsidRPr="008A3798">
        <w:t xml:space="preserve">169, </w:t>
      </w:r>
      <w:r>
        <w:rPr>
          <w:lang w:val="en-US"/>
        </w:rPr>
        <w:t>TIP</w:t>
      </w:r>
      <w:r w:rsidRPr="008A3798">
        <w:t xml:space="preserve">61, </w:t>
      </w:r>
    </w:p>
    <w:sectPr w:rsidR="008A3798" w:rsidRPr="008A3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A3798"/>
    <w:rsid w:val="008A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37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2016-11-21T13:06:00Z</dcterms:created>
  <dcterms:modified xsi:type="dcterms:W3CDTF">2016-11-21T13:13:00Z</dcterms:modified>
</cp:coreProperties>
</file>