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134" w:right="567" w:bottom="1134" w:left="1701" w:header="720" w:footer="720" w:gutter="0"/>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line="360" w:lineRule="auto"/>
        <w:rPr>
          <w:rFonts w:ascii="Times New Roman" w:hAnsi="Times New Roman" w:eastAsia="Calibri" w:cs="Times New Roman"/>
          <w:sz w:val="28"/>
          <w:szCs w:val="28"/>
        </w:rPr>
      </w:pPr>
    </w:p>
    <w:p>
      <w:pPr>
        <w:spacing w:line="360" w:lineRule="auto"/>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spacing w:line="360" w:lineRule="auto"/>
        <w:jc w:val="center"/>
        <w:rPr>
          <w:rFonts w:ascii="Times New Roman" w:hAnsi="Times New Roman" w:eastAsia="Calibri" w:cs="Times New Roman"/>
          <w:b/>
          <w:sz w:val="28"/>
          <w:szCs w:val="28"/>
        </w:rPr>
      </w:pP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методические</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spacing w:line="360" w:lineRule="auto"/>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spacing w:line="360" w:lineRule="auto"/>
        <w:jc w:val="right"/>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pPr>
        <w:pStyle w:val="12"/>
        <w:keepNext w:val="0"/>
        <w:keepLines w:val="0"/>
        <w:pageBreakBefore w:val="0"/>
        <w:widowControl/>
        <w:tabs>
          <w:tab w:val="right" w:leader="dot" w:pos="8306"/>
        </w:tabs>
        <w:kinsoku/>
        <w:wordWrap/>
        <w:overflowPunct/>
        <w:topLinePunct w:val="0"/>
        <w:autoSpaceDE/>
        <w:autoSpaceDN/>
        <w:bidi w:val="0"/>
        <w:adjustRightInd/>
        <w:snapToGrid/>
        <w:spacing w:after="280" w:line="360" w:lineRule="auto"/>
        <w:jc w:val="center"/>
        <w:textAlignment w:val="auto"/>
        <w:rPr>
          <w:rFonts w:hint="default" w:ascii="Times New Roman" w:hAnsi="Times New Roman" w:cs="Times New Roman"/>
          <w:sz w:val="28"/>
          <w:szCs w:val="28"/>
          <w:lang w:val="en-US"/>
        </w:rPr>
        <w:sectPr>
          <w:footerReference r:id="rId3" w:type="default"/>
          <w:pgSz w:w="11906" w:h="16838"/>
          <w:pgMar w:top="1134" w:right="567" w:bottom="1134" w:left="1701" w:header="720" w:footer="720" w:gutter="0"/>
          <w:lnNumType w:countBy="0" w:restart="continuous"/>
          <w:pgNumType w:start="2"/>
          <w:cols w:space="0" w:num="1"/>
          <w:rtlGutter w:val="0"/>
          <w:docGrid w:linePitch="360" w:charSpace="0"/>
        </w:sectPr>
      </w:pPr>
    </w:p>
    <w:p>
      <w:pPr>
        <w:pStyle w:val="12"/>
        <w:keepNext w:val="0"/>
        <w:keepLines w:val="0"/>
        <w:pageBreakBefore w:val="0"/>
        <w:widowControl/>
        <w:tabs>
          <w:tab w:val="right" w:leader="dot" w:pos="8306"/>
        </w:tabs>
        <w:kinsoku/>
        <w:wordWrap/>
        <w:overflowPunct/>
        <w:topLinePunct w:val="0"/>
        <w:autoSpaceDE/>
        <w:autoSpaceDN/>
        <w:bidi w:val="0"/>
        <w:adjustRightInd/>
        <w:snapToGrid/>
        <w:spacing w:after="28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помощника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left" w:pos="22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ind w:left="29" w:left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1</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профеcсиональной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w:t>
      </w:r>
      <w:r>
        <w:rPr>
          <w:rFonts w:hint="default" w:ascii="Times New Roman" w:hAnsi="Times New Roman" w:cs="Times New Roman"/>
          <w:sz w:val="28"/>
          <w:szCs w:val="28"/>
          <w:lang w:val="en-US"/>
        </w:rPr>
        <w:t>[4</w:t>
      </w:r>
      <w:bookmarkStart w:id="7" w:name="_GoBack"/>
      <w:bookmarkEnd w:id="7"/>
      <w:r>
        <w:rPr>
          <w:rFonts w:hint="default" w:ascii="Times New Roman" w:hAnsi="Times New Roman" w:cs="Times New Roman"/>
          <w:sz w:val="28"/>
          <w:szCs w:val="28"/>
          <w:lang w:val="en-US"/>
        </w:rPr>
        <w:t>]</w:t>
      </w:r>
      <w:r>
        <w:rPr>
          <w:rFonts w:ascii="Times New Roman" w:hAnsi="Times New Roman" w:cs="Times New Roman"/>
          <w:sz w:val="28"/>
          <w:szCs w:val="28"/>
        </w:rPr>
        <w:t xml:space="preserve">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hint="default"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Г</w:t>
      </w:r>
      <w:r>
        <w:rPr>
          <w:rFonts w:hint="default" w:ascii="Times New Roman" w:hAnsi="Times New Roman" w:cs="Times New Roman"/>
          <w:sz w:val="28"/>
          <w:szCs w:val="28"/>
        </w:rPr>
        <w:t>лавная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w:t>
      </w:r>
      <w:r>
        <w:rPr>
          <w:rFonts w:hint="default" w:ascii="Times New Roman" w:hAnsi="Times New Roman" w:cs="Times New Roman"/>
          <w:sz w:val="28"/>
          <w:szCs w:val="28"/>
        </w:rPr>
        <w:t>охроны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ремация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Г</w:t>
      </w:r>
      <w:r>
        <w:rPr>
          <w:rFonts w:hint="default" w:ascii="Times New Roman" w:hAnsi="Times New Roman" w:cs="Times New Roman"/>
          <w:sz w:val="28"/>
          <w:szCs w:val="28"/>
        </w:rPr>
        <w:t>робы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ресты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cs="Times New Roman"/>
          <w:sz w:val="28"/>
          <w:szCs w:val="28"/>
        </w:rPr>
        <w:t>енки</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П</w:t>
      </w:r>
      <w:r>
        <w:rPr>
          <w:rFonts w:hint="default" w:ascii="Times New Roman" w:hAnsi="Times New Roman" w:cs="Times New Roman"/>
          <w:sz w:val="28"/>
          <w:szCs w:val="28"/>
        </w:rPr>
        <w:t>охоронная атрибутика</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Н</w:t>
      </w:r>
      <w:r>
        <w:rPr>
          <w:rFonts w:hint="default" w:ascii="Times New Roman" w:hAnsi="Times New Roman" w:cs="Times New Roman"/>
          <w:sz w:val="28"/>
          <w:szCs w:val="28"/>
        </w:rPr>
        <w:t>адгробия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онтакты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240" w:lineRule="auto"/>
        <w:ind w:left="7" w:leftChars="0" w:hanging="7" w:firstLineChars="0"/>
        <w:contextualSpacing w:val="0"/>
        <w:jc w:val="center"/>
        <w:textAlignment w:val="auto"/>
      </w:pPr>
      <w:r>
        <w:drawing>
          <wp:inline distT="0" distB="0" distL="114300" distR="114300">
            <wp:extent cx="4962525" cy="159258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962525" cy="159258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текста.[3]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keepNext w:val="0"/>
        <w:keepLines w:val="0"/>
        <w:pageBreakBefore w:val="0"/>
        <w:widowControl/>
        <w:kinsoku/>
        <w:wordWrap/>
        <w:overflowPunct/>
        <w:topLinePunct w:val="0"/>
        <w:autoSpaceDE/>
        <w:autoSpaceDN/>
        <w:bidi w:val="0"/>
        <w:adjustRightInd/>
        <w:snapToGrid/>
        <w:spacing w:after="0" w:line="360" w:lineRule="auto"/>
        <w:ind w:left="0" w:firstLine="567"/>
        <w:textAlignment w:val="auto"/>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[2],[5]</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VS Code как средство для реализации проекта</w:t>
      </w: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2</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7"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8"/>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9"/>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0"/>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1"/>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2"/>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3"/>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4"/>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5"/>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6"/>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w:t>
      </w:r>
      <w:r>
        <w:rPr>
          <w:rFonts w:ascii="Times New Roman" w:hAnsi="Times New Roman" w:cs="Times New Roman"/>
          <w:sz w:val="28"/>
          <w:szCs w:val="28"/>
          <w:lang w:val="en-US"/>
        </w:rPr>
        <w:t>е</w:t>
      </w:r>
      <w:r>
        <w:rPr>
          <w:rFonts w:ascii="Times New Roman" w:hAnsi="Times New Roman" w:cs="Times New Roman"/>
          <w:sz w:val="28"/>
          <w:szCs w:val="28"/>
        </w:rPr>
        <w:t xml:space="preserve">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7"/>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8"/>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9"/>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0"/>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1"/>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2"/>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3"/>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4"/>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5"/>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6"/>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7"/>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8"/>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9"/>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0"/>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1"/>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2"/>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3"/>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4"/>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5"/>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6"/>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7"/>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8"/>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9"/>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0"/>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1"/>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2"/>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3"/>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4"/>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5"/>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6"/>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был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7"/>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8"/>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ind w:leftChars="0" w:firstLine="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3</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9"/>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9"/>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50"/>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9"/>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50"/>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4.12.2005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Информация и Vim: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"https://ru.wikipedia.org/wiki/Vim"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https://ru.wikipedia.org/wiki/Vim</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lang w:val="en-US"/>
        </w:rPr>
        <w:t xml:space="preserve"> (дата обращения: 10.12.2025) - Текст: электронный.</w:t>
      </w:r>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auto"/>
          <w:sz w:val="28"/>
          <w:szCs w:val="28"/>
          <w:lang w:val="en-US"/>
        </w:rPr>
        <w:t xml:space="preserve">Информация о строении сайта: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"https://exiterra.ru/blog/marketing-blog/chto-dolzhno-byt-na-sayte-15-stranits-i-razdelov-kotorye-nuzhnyy-saytu/"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https://exiterra.ru/blog/marketing-blog/chto-dolzhno-byt-na-sayte-15-stranits-i-razdelov-kotorye-nuzhnyy-saytu/</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u w:val="none"/>
          <w:lang w:val="en-US"/>
        </w:rPr>
        <w:t xml:space="preserve"> </w:t>
      </w:r>
      <w:r>
        <w:rPr>
          <w:rFonts w:hint="default" w:ascii="Times New Roman" w:hAnsi="Times New Roman" w:cs="Times New Roman"/>
          <w:color w:val="auto"/>
          <w:sz w:val="28"/>
          <w:szCs w:val="28"/>
          <w:lang w:val="en-US"/>
        </w:rPr>
        <w:t>(дата обращения 10.12.2025). - Текст: электронный.</w:t>
      </w:r>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bookmarkEnd w:id="6"/>
    </w:p>
    <w:sectPr>
      <w:footerReference r:id="rId4" w:type="default"/>
      <w:pgSz w:w="11906" w:h="16838"/>
      <w:pgMar w:top="1134" w:right="567" w:bottom="1134" w:left="1701" w:header="720" w:footer="720" w:gutter="0"/>
      <w:lnNumType w:countBy="0" w:restart="continuous"/>
      <w:pgNumType w:start="3"/>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B1j2cS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rPr>
        <w:rFonts w:hint="default"/>
        <w:sz w:val="28"/>
        <w:szCs w:val="28"/>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9427B170"/>
    <w:multiLevelType w:val="singleLevel"/>
    <w:tmpl w:val="9427B17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2">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7BAD66E"/>
    <w:multiLevelType w:val="singleLevel"/>
    <w:tmpl w:val="F7BAD66E"/>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4">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5">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7">
    <w:nsid w:val="361FF006"/>
    <w:multiLevelType w:val="multilevel"/>
    <w:tmpl w:val="361FF006"/>
    <w:lvl w:ilvl="0" w:tentative="0">
      <w:start w:val="2"/>
      <w:numFmt w:val="decimal"/>
      <w:suff w:val="space"/>
      <w:lvlText w:val="%1."/>
      <w:lvlJc w:val="left"/>
      <w:pPr>
        <w:ind w:left="33" w:hanging="33"/>
      </w:pPr>
      <w:rPr>
        <w:rFonts w:hint="default" w:ascii="SimSun" w:hAnsi="SimSun" w:cs="SimSun"/>
      </w:rPr>
    </w:lvl>
    <w:lvl w:ilvl="1" w:tentative="0">
      <w:start w:val="1"/>
      <w:numFmt w:val="decimal"/>
      <w:suff w:val="space"/>
      <w:lvlText w:val="%1.%2"/>
      <w:lvlJc w:val="left"/>
      <w:pPr>
        <w:tabs>
          <w:tab w:val="left" w:pos="0"/>
        </w:tabs>
        <w:ind w:left="0" w:leftChars="0" w:firstLine="0" w:firstLineChars="0"/>
      </w:pPr>
      <w:rPr>
        <w:rFonts w:hint="default" w:ascii="SimSun" w:hAnsi="SimSun" w:cs="SimSu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9">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1"/>
  </w:num>
  <w:num w:numId="2">
    <w:abstractNumId w:val="2"/>
  </w:num>
  <w:num w:numId="3">
    <w:abstractNumId w:val="4"/>
  </w:num>
  <w:num w:numId="4">
    <w:abstractNumId w:val="3"/>
  </w:num>
  <w:num w:numId="5">
    <w:abstractNumId w:val="8"/>
  </w:num>
  <w:num w:numId="6">
    <w:abstractNumId w:val="9"/>
  </w:num>
  <w:num w:numId="7">
    <w:abstractNumId w:val="5"/>
  </w:num>
  <w:num w:numId="8">
    <w:abstractNumId w:val="7"/>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7DFA569"/>
    <w:rsid w:val="1EFB7375"/>
    <w:rsid w:val="2FFFD2AD"/>
    <w:rsid w:val="37BFA20B"/>
    <w:rsid w:val="37F98CED"/>
    <w:rsid w:val="3D873CA2"/>
    <w:rsid w:val="3EFF3404"/>
    <w:rsid w:val="3F5FD8D2"/>
    <w:rsid w:val="3F65C0B1"/>
    <w:rsid w:val="3F9F01CA"/>
    <w:rsid w:val="3FF07362"/>
    <w:rsid w:val="3FF30A8C"/>
    <w:rsid w:val="47FF6CF7"/>
    <w:rsid w:val="4CFFA4DD"/>
    <w:rsid w:val="511B6DA7"/>
    <w:rsid w:val="55AFFC54"/>
    <w:rsid w:val="57FB233F"/>
    <w:rsid w:val="5D7F1C8B"/>
    <w:rsid w:val="5DDFA03E"/>
    <w:rsid w:val="66DFDDB0"/>
    <w:rsid w:val="66F3BC73"/>
    <w:rsid w:val="677FE3F7"/>
    <w:rsid w:val="67F9E0CC"/>
    <w:rsid w:val="6BBD7E75"/>
    <w:rsid w:val="6BFBBB13"/>
    <w:rsid w:val="6BFFAA09"/>
    <w:rsid w:val="6C66E06B"/>
    <w:rsid w:val="6DBC0CCF"/>
    <w:rsid w:val="6E7D593E"/>
    <w:rsid w:val="6ECF04C0"/>
    <w:rsid w:val="6EF0576B"/>
    <w:rsid w:val="6EFF12A9"/>
    <w:rsid w:val="6F2D07C6"/>
    <w:rsid w:val="6F7F07F0"/>
    <w:rsid w:val="6FDD4FB3"/>
    <w:rsid w:val="6FF7D527"/>
    <w:rsid w:val="6FFC14C7"/>
    <w:rsid w:val="6FFF30E3"/>
    <w:rsid w:val="6FFF7FB0"/>
    <w:rsid w:val="70FB37F3"/>
    <w:rsid w:val="71F713FA"/>
    <w:rsid w:val="727FA2BA"/>
    <w:rsid w:val="73F54FA0"/>
    <w:rsid w:val="75F608C4"/>
    <w:rsid w:val="775EBF76"/>
    <w:rsid w:val="77A9F00A"/>
    <w:rsid w:val="77ED90E5"/>
    <w:rsid w:val="77EEBDA4"/>
    <w:rsid w:val="77FB8F65"/>
    <w:rsid w:val="77FF55AC"/>
    <w:rsid w:val="79EF97F4"/>
    <w:rsid w:val="79FBDCE5"/>
    <w:rsid w:val="7AEB3D9F"/>
    <w:rsid w:val="7AEF79CC"/>
    <w:rsid w:val="7B7F6AEC"/>
    <w:rsid w:val="7BF7C34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AD5FCAAB"/>
    <w:rsid w:val="AFFF5148"/>
    <w:rsid w:val="B23BF19D"/>
    <w:rsid w:val="B3EE72CF"/>
    <w:rsid w:val="BAAF72ED"/>
    <w:rsid w:val="BD6B072A"/>
    <w:rsid w:val="BD7BDB58"/>
    <w:rsid w:val="BDE7A577"/>
    <w:rsid w:val="BDFFC636"/>
    <w:rsid w:val="BEF77D8E"/>
    <w:rsid w:val="BF6DB8C6"/>
    <w:rsid w:val="BFD7CB56"/>
    <w:rsid w:val="C5BE161B"/>
    <w:rsid w:val="C77EEA38"/>
    <w:rsid w:val="CCEB9E53"/>
    <w:rsid w:val="CFFDF9C8"/>
    <w:rsid w:val="D5F63EE3"/>
    <w:rsid w:val="D7AF6DBE"/>
    <w:rsid w:val="D8FEA4E7"/>
    <w:rsid w:val="DDDE480A"/>
    <w:rsid w:val="DF7B2433"/>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DFF404D"/>
    <w:rsid w:val="EF5EF68D"/>
    <w:rsid w:val="EFBD5CED"/>
    <w:rsid w:val="EFBFC9D3"/>
    <w:rsid w:val="EFF14121"/>
    <w:rsid w:val="EFFEB258"/>
    <w:rsid w:val="EFFF1682"/>
    <w:rsid w:val="F1DF0B02"/>
    <w:rsid w:val="F363773A"/>
    <w:rsid w:val="F38DB809"/>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qFormat/>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2025-09-27T02:13:00Z</dcterms:created>
  <dc:creator>kostiks</dc:creator>
  <cp:lastModifiedBy>kostiks</cp:lastModifiedBy>
  <dcterms:modified xsi:type="dcterms:W3CDTF">2025-12-10T16:25:13Z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