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E53" w:rsidRPr="00ED0E53" w:rsidRDefault="00ED0E53" w:rsidP="00ED0E53">
      <w:pPr>
        <w:widowControl/>
        <w:spacing w:before="100" w:beforeAutospacing="1" w:after="100" w:afterAutospacing="1"/>
        <w:jc w:val="center"/>
        <w:outlineLvl w:val="0"/>
        <w:rPr>
          <w:rFonts w:ascii="宋体" w:eastAsia="宋体" w:hAnsi="宋体" w:cs="宋体"/>
          <w:b/>
          <w:bCs/>
          <w:kern w:val="36"/>
          <w:sz w:val="36"/>
          <w:szCs w:val="36"/>
        </w:rPr>
      </w:pPr>
      <w:r w:rsidRPr="00ED0E53">
        <w:rPr>
          <w:rFonts w:ascii="宋体" w:eastAsia="宋体" w:hAnsi="宋体" w:cs="宋体"/>
          <w:b/>
          <w:bCs/>
          <w:kern w:val="36"/>
          <w:sz w:val="36"/>
          <w:szCs w:val="36"/>
        </w:rPr>
        <w:t>创业公司做股权激励：提供合理薪酬全员持股</w:t>
      </w:r>
    </w:p>
    <w:p w:rsidR="00ED0E53" w:rsidRPr="00ED0E53" w:rsidRDefault="00ED0E53" w:rsidP="00ED0E53">
      <w:pPr>
        <w:widowControl/>
        <w:jc w:val="right"/>
        <w:rPr>
          <w:rFonts w:ascii="宋体" w:eastAsia="宋体" w:hAnsi="宋体" w:cs="宋体"/>
          <w:kern w:val="0"/>
          <w:sz w:val="24"/>
          <w:szCs w:val="24"/>
        </w:rPr>
      </w:pPr>
      <w:r w:rsidRPr="00ED0E53">
        <w:rPr>
          <w:rFonts w:ascii="宋体" w:eastAsia="宋体" w:hAnsi="宋体" w:cs="宋体"/>
          <w:kern w:val="0"/>
          <w:sz w:val="24"/>
          <w:szCs w:val="24"/>
        </w:rPr>
        <w:t xml:space="preserve">2012年05月07日12:02《程序员》杂志 </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楷体_GB2312" w:eastAsia="楷体_GB2312" w:hAnsi="宋体" w:cs="宋体" w:hint="eastAsia"/>
          <w:kern w:val="0"/>
          <w:sz w:val="24"/>
          <w:szCs w:val="24"/>
        </w:rPr>
        <w:t>由于启动资金有限，很多创业公司都想通过实施股权激励方案，来吸引人才、稳定团队。但如何实施才能更有效呢？且听本期三位嘉宾将他们的实践经验娓娓道来。</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b/>
          <w:bCs/>
          <w:kern w:val="0"/>
          <w:sz w:val="24"/>
          <w:szCs w:val="24"/>
        </w:rPr>
        <w:t>股权激励是当然之选</w:t>
      </w:r>
      <w:r>
        <w:rPr>
          <w:rFonts w:ascii="宋体" w:eastAsia="宋体" w:hAnsi="宋体" w:cs="宋体" w:hint="eastAsia"/>
          <w:kern w:val="0"/>
          <w:sz w:val="24"/>
          <w:szCs w:val="24"/>
        </w:rPr>
        <w:t xml:space="preserve"> </w:t>
      </w:r>
      <w:r w:rsidRPr="00ED0E53">
        <w:rPr>
          <w:rFonts w:ascii="宋体" w:eastAsia="宋体" w:hAnsi="宋体" w:cs="宋体"/>
          <w:kern w:val="0"/>
          <w:sz w:val="24"/>
          <w:szCs w:val="24"/>
        </w:rPr>
        <w:t>文 / 宋崇宇</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如何增强员工的向心力？如何稳定员工？这些问题是困扰广大创业公司的难点和重点。而考虑到创业公司很难通过提高工资和福利的方式来实现员工队伍的稳定，股权激励便是当然之选。</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b/>
          <w:bCs/>
          <w:kern w:val="0"/>
          <w:sz w:val="24"/>
          <w:szCs w:val="24"/>
        </w:rPr>
        <w:t>全面考虑双方情况</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创业公司应该分析员工和公司两方面的情况，来确定较佳的股权激励方案。</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从公司的角度来说，主要考虑的问题是：如何用较低的现金成本稳定员工、如何锁定和促进员工的长期贡献。从员工的角度来说，主要考虑的问题是：如何从公司的业绩增长中尽快获得收益、如何从公司未来的高成长中获得未来的利益。</w:t>
      </w:r>
    </w:p>
    <w:p w:rsidR="00ED0E53" w:rsidRPr="00ED0E53" w:rsidRDefault="00ED0E53" w:rsidP="00ED0E53">
      <w:pPr>
        <w:widowControl/>
        <w:spacing w:line="360" w:lineRule="auto"/>
        <w:ind w:firstLine="480"/>
        <w:jc w:val="left"/>
        <w:rPr>
          <w:rFonts w:ascii="宋体" w:eastAsia="宋体" w:hAnsi="宋体" w:cs="宋体"/>
          <w:b/>
          <w:bCs/>
          <w:kern w:val="0"/>
          <w:sz w:val="24"/>
          <w:szCs w:val="24"/>
        </w:rPr>
      </w:pPr>
      <w:r w:rsidRPr="00ED0E53">
        <w:rPr>
          <w:rFonts w:ascii="宋体" w:eastAsia="宋体" w:hAnsi="宋体" w:cs="宋体"/>
          <w:b/>
          <w:bCs/>
          <w:kern w:val="0"/>
          <w:sz w:val="24"/>
          <w:szCs w:val="24"/>
        </w:rPr>
        <w:t>解析实施方式</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创业公司实施股权激励的方式有如下几种</w:t>
      </w:r>
      <w:r>
        <w:rPr>
          <w:rFonts w:ascii="宋体" w:eastAsia="宋体" w:hAnsi="宋体" w:cs="宋体" w:hint="eastAsia"/>
          <w:kern w:val="0"/>
          <w:sz w:val="24"/>
          <w:szCs w:val="24"/>
        </w:rPr>
        <w:t>:</w:t>
      </w:r>
    </w:p>
    <w:p w:rsidR="00ED0E53" w:rsidRPr="00ED0E53" w:rsidRDefault="00ED0E53" w:rsidP="00ED0E53">
      <w:pPr>
        <w:pStyle w:val="a9"/>
        <w:widowControl/>
        <w:numPr>
          <w:ilvl w:val="0"/>
          <w:numId w:val="1"/>
        </w:numPr>
        <w:spacing w:line="360" w:lineRule="auto"/>
        <w:ind w:firstLineChars="0"/>
        <w:jc w:val="left"/>
        <w:rPr>
          <w:rFonts w:ascii="宋体" w:eastAsia="宋体" w:hAnsi="宋体" w:cs="宋体"/>
          <w:kern w:val="0"/>
          <w:sz w:val="24"/>
          <w:szCs w:val="24"/>
        </w:rPr>
      </w:pPr>
      <w:r>
        <w:rPr>
          <w:rFonts w:ascii="宋体" w:eastAsia="宋体" w:hAnsi="宋体" w:cs="宋体"/>
          <w:kern w:val="0"/>
          <w:sz w:val="24"/>
          <w:szCs w:val="24"/>
        </w:rPr>
        <w:t>虚拟股权</w:t>
      </w:r>
      <w:r>
        <w:rPr>
          <w:rFonts w:ascii="宋体" w:eastAsia="宋体" w:hAnsi="宋体" w:cs="宋体" w:hint="eastAsia"/>
          <w:kern w:val="0"/>
          <w:sz w:val="24"/>
          <w:szCs w:val="24"/>
        </w:rPr>
        <w:t>:</w:t>
      </w:r>
      <w:r w:rsidRPr="00ED0E53">
        <w:rPr>
          <w:rFonts w:ascii="宋体" w:eastAsia="宋体" w:hAnsi="宋体" w:cs="宋体"/>
          <w:kern w:val="0"/>
          <w:sz w:val="24"/>
          <w:szCs w:val="24"/>
        </w:rPr>
        <w:t>员工获得虚拟的股权比例，并不获得实际的股权，获益与对应公司股权的分红相关。</w:t>
      </w:r>
    </w:p>
    <w:p w:rsidR="00ED0E53" w:rsidRPr="00ED0E53" w:rsidRDefault="00ED0E53" w:rsidP="00ED0E53">
      <w:pPr>
        <w:pStyle w:val="a9"/>
        <w:widowControl/>
        <w:numPr>
          <w:ilvl w:val="0"/>
          <w:numId w:val="1"/>
        </w:numPr>
        <w:spacing w:line="360" w:lineRule="auto"/>
        <w:ind w:firstLineChars="0"/>
        <w:jc w:val="left"/>
        <w:rPr>
          <w:rFonts w:ascii="宋体" w:eastAsia="宋体" w:hAnsi="宋体" w:cs="宋体"/>
          <w:kern w:val="0"/>
          <w:sz w:val="24"/>
          <w:szCs w:val="24"/>
        </w:rPr>
      </w:pPr>
      <w:r w:rsidRPr="00ED0E53">
        <w:rPr>
          <w:rFonts w:ascii="宋体" w:eastAsia="宋体" w:hAnsi="宋体" w:cs="宋体"/>
          <w:kern w:val="0"/>
          <w:sz w:val="24"/>
          <w:szCs w:val="24"/>
        </w:rPr>
        <w:t>股权增值权</w:t>
      </w:r>
      <w:r>
        <w:rPr>
          <w:rFonts w:ascii="宋体" w:eastAsia="宋体" w:hAnsi="宋体" w:cs="宋体" w:hint="eastAsia"/>
          <w:kern w:val="0"/>
          <w:sz w:val="24"/>
          <w:szCs w:val="24"/>
        </w:rPr>
        <w:t>:</w:t>
      </w:r>
      <w:r w:rsidRPr="00ED0E53">
        <w:rPr>
          <w:rFonts w:ascii="宋体" w:eastAsia="宋体" w:hAnsi="宋体" w:cs="宋体"/>
          <w:kern w:val="0"/>
          <w:sz w:val="24"/>
          <w:szCs w:val="24"/>
        </w:rPr>
        <w:t>员工按照一定的股权比例获得对应的股权增值收益。</w:t>
      </w:r>
    </w:p>
    <w:p w:rsidR="00ED0E53" w:rsidRPr="00ED0E53" w:rsidRDefault="00ED0E53" w:rsidP="00ED0E53">
      <w:pPr>
        <w:pStyle w:val="a9"/>
        <w:widowControl/>
        <w:numPr>
          <w:ilvl w:val="0"/>
          <w:numId w:val="1"/>
        </w:numPr>
        <w:spacing w:line="360" w:lineRule="auto"/>
        <w:ind w:firstLineChars="0"/>
        <w:jc w:val="left"/>
        <w:rPr>
          <w:rFonts w:ascii="宋体" w:eastAsia="宋体" w:hAnsi="宋体" w:cs="宋体"/>
          <w:kern w:val="0"/>
          <w:sz w:val="24"/>
          <w:szCs w:val="24"/>
        </w:rPr>
      </w:pPr>
      <w:r w:rsidRPr="00ED0E53">
        <w:rPr>
          <w:rFonts w:ascii="宋体" w:eastAsia="宋体" w:hAnsi="宋体" w:cs="宋体"/>
          <w:kern w:val="0"/>
          <w:sz w:val="24"/>
          <w:szCs w:val="24"/>
        </w:rPr>
        <w:t>股权直接授予</w:t>
      </w:r>
      <w:r>
        <w:rPr>
          <w:rFonts w:ascii="宋体" w:eastAsia="宋体" w:hAnsi="宋体" w:cs="宋体" w:hint="eastAsia"/>
          <w:kern w:val="0"/>
          <w:sz w:val="24"/>
          <w:szCs w:val="24"/>
        </w:rPr>
        <w:t>:</w:t>
      </w:r>
      <w:r w:rsidRPr="00ED0E53">
        <w:rPr>
          <w:rFonts w:ascii="宋体" w:eastAsia="宋体" w:hAnsi="宋体" w:cs="宋体"/>
          <w:kern w:val="0"/>
          <w:sz w:val="24"/>
          <w:szCs w:val="24"/>
        </w:rPr>
        <w:t>在一定的条件下，直接向员工授予公司的股权。</w:t>
      </w:r>
    </w:p>
    <w:p w:rsidR="00ED0E53" w:rsidRPr="00ED0E53" w:rsidRDefault="00ED0E53" w:rsidP="00ED0E53">
      <w:pPr>
        <w:pStyle w:val="a9"/>
        <w:widowControl/>
        <w:numPr>
          <w:ilvl w:val="0"/>
          <w:numId w:val="1"/>
        </w:numPr>
        <w:spacing w:line="360" w:lineRule="auto"/>
        <w:ind w:firstLineChars="0"/>
        <w:jc w:val="left"/>
        <w:rPr>
          <w:rFonts w:ascii="宋体" w:eastAsia="宋体" w:hAnsi="宋体" w:cs="宋体"/>
          <w:kern w:val="0"/>
          <w:sz w:val="24"/>
          <w:szCs w:val="24"/>
        </w:rPr>
      </w:pPr>
      <w:r w:rsidRPr="00ED0E53">
        <w:rPr>
          <w:rFonts w:ascii="宋体" w:eastAsia="宋体" w:hAnsi="宋体" w:cs="宋体"/>
          <w:kern w:val="0"/>
          <w:sz w:val="24"/>
          <w:szCs w:val="24"/>
        </w:rPr>
        <w:t>股权期权</w:t>
      </w:r>
      <w:r>
        <w:rPr>
          <w:rFonts w:ascii="宋体" w:eastAsia="宋体" w:hAnsi="宋体" w:cs="宋体" w:hint="eastAsia"/>
          <w:kern w:val="0"/>
          <w:sz w:val="24"/>
          <w:szCs w:val="24"/>
        </w:rPr>
        <w:t>:</w:t>
      </w:r>
      <w:r w:rsidRPr="00ED0E53">
        <w:rPr>
          <w:rFonts w:ascii="宋体" w:eastAsia="宋体" w:hAnsi="宋体" w:cs="宋体"/>
          <w:kern w:val="0"/>
          <w:sz w:val="24"/>
          <w:szCs w:val="24"/>
        </w:rPr>
        <w:t>授予员工在未来某一时间购买或获得股权的权利。</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如果创业公司在短期内业绩增长有限，那么虚拟股权和股权增值权的方式均会给公司造成较大现金支付压力。而且虚拟股权的方式并不会对员工的长期表现产生较大的激励作用，因为员工的收益与分红有关，就算业绩下滑，也可能会得到分红。尽管股权增值权方式能将员工利益与公司未来业绩的增长挂钩，但员工未得到实际股权，并不和其他股东一起承担公司经营风险，因而获得的激励作用也有限。</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采用股权直接授予方式，员工获得的是实实在在的“股权”（一般情况下授予人是公司的大股东），公司可以用这种方式代替现金支付，从而节省成本。另外，员工获得股权后，其利益便与公司整体利益挂钩，这对锁定员工的长期贡献具有重大意义。从员工的角度来说，一旦</w:t>
      </w:r>
      <w:r w:rsidRPr="00ED0E53">
        <w:rPr>
          <w:rFonts w:ascii="宋体" w:eastAsia="宋体" w:hAnsi="宋体" w:cs="宋体"/>
          <w:kern w:val="0"/>
          <w:sz w:val="24"/>
          <w:szCs w:val="24"/>
        </w:rPr>
        <w:lastRenderedPageBreak/>
        <w:t>获得真实的股权，则不仅可在公司有盈利时获得分红，而且可以股东的身份分享公司未来发展的收益。</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就股权期权而言，可以通过设定获得股权的对价从而将员工的收益与股权的增值锁定，因此在激励效果方面比股权直接授予要强许多。但获得股权的对价、获益的评估等因素对股权期权的实施非常重要，这便涉及公司价值评估的问题。对于IT行业的创业公司来说，公司的发展可能非线性，也可能根本无规律可循，因此公司现在价值的评估及未来价值的预估都是比较困难的问题，而且容易导致员工和公司之间出现分歧。在这种情况下，IT行业的创业公司如果实施股权期权存在一定的不确定因素。</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综上，对于IT行业的创业公司来说，建议先对员工实施一定数量的股权直接授予以实现员工的基本稳定，然后，设定业绩增长等指标或明确工作时间等条件，分期分批实施股权期权。最后要强调的是，股权激励的工具是“股权”，其对于公司来说是一种“稀缺资源”，因此，需要严格界定被授予者的范围，同时还应谨慎设计方案，争取用最少的成本达成最大的激励效果。</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b/>
          <w:bCs/>
          <w:kern w:val="0"/>
          <w:sz w:val="24"/>
          <w:szCs w:val="24"/>
        </w:rPr>
        <w:t>留住人才，稳定团队</w:t>
      </w:r>
      <w:r>
        <w:rPr>
          <w:rFonts w:ascii="宋体" w:eastAsia="宋体" w:hAnsi="宋体" w:cs="宋体" w:hint="eastAsia"/>
          <w:b/>
          <w:bCs/>
          <w:kern w:val="0"/>
          <w:sz w:val="24"/>
          <w:szCs w:val="24"/>
        </w:rPr>
        <w:t xml:space="preserve"> </w:t>
      </w:r>
      <w:r w:rsidRPr="00ED0E53">
        <w:rPr>
          <w:rFonts w:ascii="宋体" w:eastAsia="宋体" w:hAnsi="宋体" w:cs="宋体"/>
          <w:kern w:val="0"/>
          <w:sz w:val="24"/>
          <w:szCs w:val="24"/>
        </w:rPr>
        <w:t>文 / 郑友才</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在移动互联网领域，真正的资产是人才，如何留住人才是创业成败的关键所在。本文将主要讨论创业公司如何通过实施股权激励，来留住人才、稳定团队。</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创业型公司各方面的资源都非常有限，所以在分配和利用资源时一定要精打细算。加强新人的培养，不仅可为日后进行人才梯队管理做准备，还可以节约大量的薪资成本。然而，新人会逐渐成长为行业老人，面对公司很难开出诱人的薪资的现状，难免会心理失衡。因此，创业公司需要强化公司奋斗目标，增强员工对公司的归属感和认同感，同时应采取相应的物质激励措施。从长远发展来看，股权激励是很不错的办法。</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实施股权激励一般有股份和期权两种方式。无论采用哪种方式，都要有相关条件，如员工必须在公司工作连续两年、离职后期权失效，等等。目的是让员工与公司一起成长，一起奋斗，一起分享。</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创业公司可以拿出10%~30%的股份，奖励优秀员工，留住人才。有两种操作方式：一是直接无偿给予员工，通常员工占股比例较少；另一种方式是有偿给予，要求员工出部分资金来购买公司股份。出资比例因各个公司的情况而定，常见比例是1:1，即员工购买1股，公司给予1股。</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lastRenderedPageBreak/>
        <w:t>期权方式是大多数互联网公司经常采用的。在公司上市或并购后，员工能从中获取相应的报酬。中国法律上没有明确承认期权这种方式，属于公司与员工之间签订的一种民事协议。但在西方国家是予以认可的。通常的做法是拿出公司股份的5%~15%作为期权池，划分成若干股期权，对每股期权单独定价，根据员工的贡献和职位高低配以不同数量的期权。操作起来相对简单、有效。</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股权激励是一种长期激励措施，是保持员工积极性、创造性的有效手段。但人都是有惰性的，创业公司需要不断刺激员工，让员工不仅能看到长远的发展，也能追求到短期利益。短期激励主要是奖金、福利手段。收入稳定的创业公司，可以按每个季度对员工进行奖励，最有效的方式是按月对员工予以奖励。福利手段，就比较多了，比如来自外部的培训和交流，及公司组织的各类活动、商业补充保险等都是让员工认同公司的一种有效的短期激励手段。</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b/>
          <w:bCs/>
          <w:kern w:val="0"/>
          <w:sz w:val="24"/>
          <w:szCs w:val="24"/>
        </w:rPr>
        <w:t>巧施股权激励，招贤纳士</w:t>
      </w:r>
      <w:r>
        <w:rPr>
          <w:rFonts w:ascii="宋体" w:eastAsia="宋体" w:hAnsi="宋体" w:cs="宋体" w:hint="eastAsia"/>
          <w:b/>
          <w:bCs/>
          <w:kern w:val="0"/>
          <w:sz w:val="24"/>
          <w:szCs w:val="24"/>
        </w:rPr>
        <w:t xml:space="preserve"> </w:t>
      </w:r>
      <w:r w:rsidRPr="00ED0E53">
        <w:rPr>
          <w:rFonts w:ascii="宋体" w:eastAsia="宋体" w:hAnsi="宋体" w:cs="宋体"/>
          <w:kern w:val="0"/>
          <w:sz w:val="24"/>
          <w:szCs w:val="24"/>
        </w:rPr>
        <w:t>文 / 肖鹏</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对互联网领域的创业公司来说，人才尤为重要。能否吸引优秀的人才加盟，是决定公司未来能否成功的关键。“良禽择木而栖，贤臣择主而侍”，要想吸引优秀的人才，必然要提供足够的发展空间和比较丰厚的待遇。公司初创阶段，包括资金在内的各方面资源都比较紧张，没有能力单纯用高报酬来维持激励。这时，股权激励就成为创业公司招募人才并激励他们努力工作的重要手段之一。</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b/>
          <w:bCs/>
          <w:kern w:val="0"/>
          <w:sz w:val="24"/>
          <w:szCs w:val="24"/>
        </w:rPr>
        <w:t>合理的薪酬是根本</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股权激励只是一种激励手段。按照马斯洛的需求层次理论，股权激励更偏向于被尊重和自我实现的需求，属于高级需求。而合理的薪酬制度属于生理和安全的需求，要优先满足。首先是基本薪酬制度设计必须合理，然后是以浮动薪酬调动核心人员积极性，最后是股权性薪酬激发管理层及核心人员与公司共同发展的积极性。而很多创业企业一上来就讲股权激励，在没有建立起完善的基本薪酬制度的情况下，搞股权激励显然是本末倒置的。</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b/>
          <w:bCs/>
          <w:kern w:val="0"/>
          <w:sz w:val="24"/>
          <w:szCs w:val="24"/>
        </w:rPr>
        <w:t>需注意的四个问题</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创业公司在实施股权激励时，最容易出现问题的地方就是创始人和公司员工对公司未来估计的不一致。尚未经历过融资的创业公司的股票价格还没有进行过公开公平的估值，因此股票价格的确定具有主观性和不透明性。由于创始人对公司倾注了极大的 心血，很容易形成错觉高估公司的价值；而被激励对象往往因为创业公司条件简陋、各方面福利待遇和手头可供调用的资源不能与大公司相提并论，从而低估公司的价值，认为获得的股份或期权是鸡肋，不足以补偿自己的付出。所以，与公司员工充分交流，对公司的价值有比较一致的预期是非常重要的。</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lastRenderedPageBreak/>
        <w:t>其次，空头支票也要尽量避免。在实施股权激励时，有些创业公司往往把前景描绘得特别美好，但基本实现不了。因为员工不是傻子，这样的空头支票没有任何作用。即便员工一时相信了，但一旦意识到公司的真实情况，就会感到受欺骗，产生反效果。</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还可能出现一种情况。在公司真正达到股权激励条件后，创始人却突然反悔，觉得当初定的条件太宽松而不愿兑现或打折扣，这样也必然影响士气。</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最后，要注意免费午餐造成的不良后果。拿到股份很容易，很可能反而导致员工失去工作动力，起到反作用。</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b/>
          <w:bCs/>
          <w:kern w:val="0"/>
          <w:sz w:val="24"/>
          <w:szCs w:val="24"/>
        </w:rPr>
        <w:t>小规模公司，全员持股</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在规模较小的互联网创业公司里，每个员工都很重要，所以比较适合实行全员持股计划，由实际出资创始人持实股，核心人员持干股，其他员工给以期权。至于拿出多少股份来做激励，要依据公司的价值、员工的能力和贡献等，没有一定之规，分寸需要创始人自行把握。同时，也要参照激励员工的个人意愿。如果员工更愿意拿高工资、低股份，在公司条件允许的范围内，也无不可。</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由于创业公司的业绩具有不确定性，所以股价通常具有主观性且定价机制不透明，但要注意定价不宜超过真实股价过多。如果是无偿赠予核心人员的干股，则要考虑人员中途离职的问题。</w:t>
      </w:r>
    </w:p>
    <w:p w:rsidR="00ED0E53" w:rsidRP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目前市面上流行的协议时间在四年左右，因为时间太长会造成过度的压力，太短则起不到激励作用。</w:t>
      </w:r>
    </w:p>
    <w:p w:rsidR="00ED0E53" w:rsidRDefault="00ED0E53" w:rsidP="00ED0E53">
      <w:pPr>
        <w:widowControl/>
        <w:spacing w:line="360" w:lineRule="auto"/>
        <w:ind w:firstLine="480"/>
        <w:jc w:val="left"/>
        <w:rPr>
          <w:rFonts w:ascii="宋体" w:eastAsia="宋体" w:hAnsi="宋体" w:cs="宋体"/>
          <w:kern w:val="0"/>
          <w:sz w:val="24"/>
          <w:szCs w:val="24"/>
        </w:rPr>
      </w:pPr>
      <w:r w:rsidRPr="00ED0E53">
        <w:rPr>
          <w:rFonts w:ascii="宋体" w:eastAsia="宋体" w:hAnsi="宋体" w:cs="宋体"/>
          <w:kern w:val="0"/>
          <w:sz w:val="24"/>
          <w:szCs w:val="24"/>
        </w:rPr>
        <w:t>购买股份的资金最好由被激励对象出，因为这能将被激励对象与公司利益捆绑，有助于发挥被激励对象的积极性，同时缓解公司的资金压力。</w:t>
      </w:r>
    </w:p>
    <w:p w:rsidR="00ED0E53" w:rsidRDefault="00ED0E53" w:rsidP="00ED0E53">
      <w:pPr>
        <w:widowControl/>
        <w:spacing w:line="360" w:lineRule="auto"/>
        <w:ind w:firstLine="480"/>
        <w:jc w:val="left"/>
        <w:rPr>
          <w:rFonts w:ascii="宋体" w:eastAsia="宋体" w:hAnsi="宋体" w:cs="宋体"/>
          <w:kern w:val="0"/>
          <w:sz w:val="24"/>
          <w:szCs w:val="24"/>
        </w:rPr>
      </w:pPr>
    </w:p>
    <w:p w:rsidR="00ED0E53" w:rsidRPr="00ED0E53" w:rsidRDefault="00ED0E53" w:rsidP="00ED0E53">
      <w:pPr>
        <w:widowControl/>
        <w:spacing w:line="360" w:lineRule="auto"/>
        <w:ind w:firstLine="480"/>
        <w:jc w:val="left"/>
        <w:rPr>
          <w:rFonts w:ascii="宋体" w:eastAsia="宋体" w:hAnsi="宋体" w:cs="宋体"/>
          <w:kern w:val="0"/>
          <w:sz w:val="24"/>
          <w:szCs w:val="24"/>
        </w:rPr>
      </w:pPr>
    </w:p>
    <w:p w:rsidR="00184426" w:rsidRPr="00ED0E53" w:rsidRDefault="00184426" w:rsidP="00ED0E53">
      <w:pPr>
        <w:jc w:val="right"/>
      </w:pPr>
    </w:p>
    <w:sectPr w:rsidR="00184426" w:rsidRPr="00ED0E53" w:rsidSect="00ED0E53">
      <w:pgSz w:w="11906" w:h="16838"/>
      <w:pgMar w:top="1440" w:right="991" w:bottom="1440" w:left="99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F64" w:rsidRDefault="00640F64" w:rsidP="00ED0E53">
      <w:r>
        <w:separator/>
      </w:r>
    </w:p>
  </w:endnote>
  <w:endnote w:type="continuationSeparator" w:id="1">
    <w:p w:rsidR="00640F64" w:rsidRDefault="00640F64" w:rsidP="00ED0E5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_GB2312">
    <w:altName w:val="宋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F64" w:rsidRDefault="00640F64" w:rsidP="00ED0E53">
      <w:r>
        <w:separator/>
      </w:r>
    </w:p>
  </w:footnote>
  <w:footnote w:type="continuationSeparator" w:id="1">
    <w:p w:rsidR="00640F64" w:rsidRDefault="00640F64" w:rsidP="00ED0E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6321A"/>
    <w:multiLevelType w:val="hybridMultilevel"/>
    <w:tmpl w:val="85A6928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0E53"/>
    <w:rsid w:val="00175DF7"/>
    <w:rsid w:val="00184426"/>
    <w:rsid w:val="004118DD"/>
    <w:rsid w:val="00640F64"/>
    <w:rsid w:val="00ED0E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8DD"/>
    <w:pPr>
      <w:widowControl w:val="0"/>
      <w:jc w:val="both"/>
    </w:pPr>
  </w:style>
  <w:style w:type="paragraph" w:styleId="1">
    <w:name w:val="heading 1"/>
    <w:basedOn w:val="a"/>
    <w:link w:val="1Char"/>
    <w:uiPriority w:val="9"/>
    <w:qFormat/>
    <w:rsid w:val="00ED0E5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0E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D0E53"/>
    <w:rPr>
      <w:sz w:val="18"/>
      <w:szCs w:val="18"/>
    </w:rPr>
  </w:style>
  <w:style w:type="paragraph" w:styleId="a4">
    <w:name w:val="footer"/>
    <w:basedOn w:val="a"/>
    <w:link w:val="Char0"/>
    <w:uiPriority w:val="99"/>
    <w:semiHidden/>
    <w:unhideWhenUsed/>
    <w:rsid w:val="00ED0E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0E53"/>
    <w:rPr>
      <w:sz w:val="18"/>
      <w:szCs w:val="18"/>
    </w:rPr>
  </w:style>
  <w:style w:type="character" w:customStyle="1" w:styleId="1Char">
    <w:name w:val="标题 1 Char"/>
    <w:basedOn w:val="a0"/>
    <w:link w:val="1"/>
    <w:uiPriority w:val="9"/>
    <w:rsid w:val="00ED0E53"/>
    <w:rPr>
      <w:rFonts w:ascii="宋体" w:eastAsia="宋体" w:hAnsi="宋体" w:cs="宋体"/>
      <w:b/>
      <w:bCs/>
      <w:kern w:val="36"/>
      <w:sz w:val="48"/>
      <w:szCs w:val="48"/>
    </w:rPr>
  </w:style>
  <w:style w:type="character" w:styleId="a5">
    <w:name w:val="Hyperlink"/>
    <w:basedOn w:val="a0"/>
    <w:uiPriority w:val="99"/>
    <w:semiHidden/>
    <w:unhideWhenUsed/>
    <w:rsid w:val="00ED0E53"/>
    <w:rPr>
      <w:color w:val="0000FF"/>
      <w:u w:val="single"/>
    </w:rPr>
  </w:style>
  <w:style w:type="character" w:customStyle="1" w:styleId="pubtime">
    <w:name w:val="pubtime"/>
    <w:basedOn w:val="a0"/>
    <w:rsid w:val="00ED0E53"/>
  </w:style>
  <w:style w:type="character" w:customStyle="1" w:styleId="where">
    <w:name w:val="where"/>
    <w:basedOn w:val="a0"/>
    <w:rsid w:val="00ED0E53"/>
  </w:style>
  <w:style w:type="character" w:customStyle="1" w:styleId="infocomm">
    <w:name w:val="infocomm"/>
    <w:basedOn w:val="a0"/>
    <w:rsid w:val="00ED0E53"/>
  </w:style>
  <w:style w:type="character" w:customStyle="1" w:styleId="num">
    <w:name w:val="num"/>
    <w:basedOn w:val="a0"/>
    <w:rsid w:val="00ED0E53"/>
  </w:style>
  <w:style w:type="character" w:styleId="a6">
    <w:name w:val="Emphasis"/>
    <w:basedOn w:val="a0"/>
    <w:uiPriority w:val="20"/>
    <w:qFormat/>
    <w:rsid w:val="00ED0E53"/>
    <w:rPr>
      <w:i/>
      <w:iCs/>
    </w:rPr>
  </w:style>
  <w:style w:type="character" w:customStyle="1" w:styleId="small">
    <w:name w:val="small"/>
    <w:basedOn w:val="a0"/>
    <w:rsid w:val="00ED0E53"/>
  </w:style>
  <w:style w:type="character" w:customStyle="1" w:styleId="big">
    <w:name w:val="big"/>
    <w:basedOn w:val="a0"/>
    <w:rsid w:val="00ED0E53"/>
  </w:style>
  <w:style w:type="paragraph" w:styleId="a7">
    <w:name w:val="Normal (Web)"/>
    <w:basedOn w:val="a"/>
    <w:uiPriority w:val="99"/>
    <w:semiHidden/>
    <w:unhideWhenUsed/>
    <w:rsid w:val="00ED0E5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D0E53"/>
    <w:rPr>
      <w:b/>
      <w:bCs/>
    </w:rPr>
  </w:style>
  <w:style w:type="paragraph" w:styleId="a9">
    <w:name w:val="List Paragraph"/>
    <w:basedOn w:val="a"/>
    <w:uiPriority w:val="34"/>
    <w:qFormat/>
    <w:rsid w:val="00ED0E53"/>
    <w:pPr>
      <w:ind w:firstLineChars="200" w:firstLine="420"/>
    </w:pPr>
  </w:style>
</w:styles>
</file>

<file path=word/webSettings.xml><?xml version="1.0" encoding="utf-8"?>
<w:webSettings xmlns:r="http://schemas.openxmlformats.org/officeDocument/2006/relationships" xmlns:w="http://schemas.openxmlformats.org/wordprocessingml/2006/main">
  <w:divs>
    <w:div w:id="1638074224">
      <w:bodyDiv w:val="1"/>
      <w:marLeft w:val="0"/>
      <w:marRight w:val="0"/>
      <w:marTop w:val="0"/>
      <w:marBottom w:val="0"/>
      <w:divBdr>
        <w:top w:val="none" w:sz="0" w:space="0" w:color="auto"/>
        <w:left w:val="none" w:sz="0" w:space="0" w:color="auto"/>
        <w:bottom w:val="none" w:sz="0" w:space="0" w:color="auto"/>
        <w:right w:val="none" w:sz="0" w:space="0" w:color="auto"/>
      </w:divBdr>
      <w:divsChild>
        <w:div w:id="349844970">
          <w:marLeft w:val="0"/>
          <w:marRight w:val="0"/>
          <w:marTop w:val="0"/>
          <w:marBottom w:val="0"/>
          <w:divBdr>
            <w:top w:val="none" w:sz="0" w:space="0" w:color="auto"/>
            <w:left w:val="none" w:sz="0" w:space="0" w:color="auto"/>
            <w:bottom w:val="none" w:sz="0" w:space="0" w:color="auto"/>
            <w:right w:val="none" w:sz="0" w:space="0" w:color="auto"/>
          </w:divBdr>
          <w:divsChild>
            <w:div w:id="792091965">
              <w:marLeft w:val="0"/>
              <w:marRight w:val="0"/>
              <w:marTop w:val="0"/>
              <w:marBottom w:val="0"/>
              <w:divBdr>
                <w:top w:val="none" w:sz="0" w:space="0" w:color="auto"/>
                <w:left w:val="none" w:sz="0" w:space="0" w:color="auto"/>
                <w:bottom w:val="none" w:sz="0" w:space="0" w:color="auto"/>
                <w:right w:val="none" w:sz="0" w:space="0" w:color="auto"/>
              </w:divBdr>
              <w:divsChild>
                <w:div w:id="1108350942">
                  <w:marLeft w:val="0"/>
                  <w:marRight w:val="0"/>
                  <w:marTop w:val="0"/>
                  <w:marBottom w:val="0"/>
                  <w:divBdr>
                    <w:top w:val="none" w:sz="0" w:space="0" w:color="auto"/>
                    <w:left w:val="none" w:sz="0" w:space="0" w:color="auto"/>
                    <w:bottom w:val="none" w:sz="0" w:space="0" w:color="auto"/>
                    <w:right w:val="none" w:sz="0" w:space="0" w:color="auto"/>
                  </w:divBdr>
                  <w:divsChild>
                    <w:div w:id="926235494">
                      <w:marLeft w:val="0"/>
                      <w:marRight w:val="0"/>
                      <w:marTop w:val="0"/>
                      <w:marBottom w:val="0"/>
                      <w:divBdr>
                        <w:top w:val="none" w:sz="0" w:space="0" w:color="auto"/>
                        <w:left w:val="none" w:sz="0" w:space="0" w:color="auto"/>
                        <w:bottom w:val="none" w:sz="0" w:space="0" w:color="auto"/>
                        <w:right w:val="none" w:sz="0" w:space="0" w:color="auto"/>
                      </w:divBdr>
                      <w:divsChild>
                        <w:div w:id="1932201120">
                          <w:marLeft w:val="0"/>
                          <w:marRight w:val="0"/>
                          <w:marTop w:val="0"/>
                          <w:marBottom w:val="0"/>
                          <w:divBdr>
                            <w:top w:val="none" w:sz="0" w:space="0" w:color="auto"/>
                            <w:left w:val="none" w:sz="0" w:space="0" w:color="auto"/>
                            <w:bottom w:val="none" w:sz="0" w:space="0" w:color="auto"/>
                            <w:right w:val="none" w:sz="0" w:space="0" w:color="auto"/>
                          </w:divBdr>
                          <w:divsChild>
                            <w:div w:id="624889443">
                              <w:marLeft w:val="0"/>
                              <w:marRight w:val="0"/>
                              <w:marTop w:val="0"/>
                              <w:marBottom w:val="0"/>
                              <w:divBdr>
                                <w:top w:val="none" w:sz="0" w:space="0" w:color="auto"/>
                                <w:left w:val="none" w:sz="0" w:space="0" w:color="auto"/>
                                <w:bottom w:val="none" w:sz="0" w:space="0" w:color="auto"/>
                                <w:right w:val="none" w:sz="0" w:space="0" w:color="auto"/>
                              </w:divBdr>
                              <w:divsChild>
                                <w:div w:id="420293665">
                                  <w:marLeft w:val="0"/>
                                  <w:marRight w:val="0"/>
                                  <w:marTop w:val="0"/>
                                  <w:marBottom w:val="0"/>
                                  <w:divBdr>
                                    <w:top w:val="none" w:sz="0" w:space="0" w:color="auto"/>
                                    <w:left w:val="none" w:sz="0" w:space="0" w:color="auto"/>
                                    <w:bottom w:val="none" w:sz="0" w:space="0" w:color="auto"/>
                                    <w:right w:val="none" w:sz="0" w:space="0" w:color="auto"/>
                                  </w:divBdr>
                                </w:div>
                                <w:div w:id="18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7287">
                          <w:marLeft w:val="0"/>
                          <w:marRight w:val="0"/>
                          <w:marTop w:val="0"/>
                          <w:marBottom w:val="0"/>
                          <w:divBdr>
                            <w:top w:val="none" w:sz="0" w:space="0" w:color="auto"/>
                            <w:left w:val="none" w:sz="0" w:space="0" w:color="auto"/>
                            <w:bottom w:val="none" w:sz="0" w:space="0" w:color="auto"/>
                            <w:right w:val="none" w:sz="0" w:space="0" w:color="auto"/>
                          </w:divBdr>
                          <w:divsChild>
                            <w:div w:id="15497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5E4C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502</Words>
  <Characters>2867</Characters>
  <Application>Microsoft Office Word</Application>
  <DocSecurity>0</DocSecurity>
  <Lines>23</Lines>
  <Paragraphs>6</Paragraphs>
  <ScaleCrop>false</ScaleCrop>
  <Company>微软中国</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李林</cp:lastModifiedBy>
  <cp:revision>4</cp:revision>
  <dcterms:created xsi:type="dcterms:W3CDTF">2012-05-09T07:45:00Z</dcterms:created>
  <dcterms:modified xsi:type="dcterms:W3CDTF">2012-10-15T09:52:00Z</dcterms:modified>
</cp:coreProperties>
</file>