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01" w:rsidRPr="00800D01" w:rsidRDefault="00800D01" w:rsidP="00800D01">
      <w:pPr>
        <w:widowControl/>
        <w:pBdr>
          <w:bottom w:val="single" w:sz="6" w:space="7" w:color="E7E7EB"/>
        </w:pBdr>
        <w:shd w:val="clear" w:color="auto" w:fill="FFFFFF"/>
        <w:spacing w:after="68" w:line="326" w:lineRule="atLeast"/>
        <w:jc w:val="left"/>
        <w:outlineLvl w:val="1"/>
        <w:rPr>
          <w:rFonts w:ascii="Helvetica" w:eastAsia="宋体" w:hAnsi="Helvetica" w:cs="宋体"/>
          <w:b/>
          <w:bCs/>
          <w:color w:val="3E3E3E"/>
          <w:kern w:val="0"/>
          <w:sz w:val="27"/>
          <w:szCs w:val="27"/>
        </w:rPr>
      </w:pPr>
      <w:r w:rsidRPr="00800D01">
        <w:rPr>
          <w:rFonts w:ascii="Helvetica" w:eastAsia="宋体" w:hAnsi="Helvetica" w:cs="宋体"/>
          <w:b/>
          <w:bCs/>
          <w:color w:val="548DD4"/>
          <w:kern w:val="0"/>
          <w:sz w:val="27"/>
          <w:szCs w:val="27"/>
        </w:rPr>
        <w:t>创业公司如何设计合伙人股权的进入和退出机制</w:t>
      </w:r>
    </w:p>
    <w:p w:rsidR="00800D01" w:rsidRPr="00800D01" w:rsidRDefault="00800D01" w:rsidP="00800D01">
      <w:pPr>
        <w:widowControl/>
        <w:pBdr>
          <w:top w:val="single" w:sz="6" w:space="0" w:color="0071FF"/>
          <w:left w:val="single" w:sz="6" w:space="0" w:color="0071FF"/>
          <w:bottom w:val="single" w:sz="6" w:space="0" w:color="0071FF"/>
          <w:right w:val="single" w:sz="6" w:space="0" w:color="0071FF"/>
        </w:pBdr>
        <w:shd w:val="clear" w:color="auto" w:fill="FFFFFF"/>
        <w:spacing w:line="326" w:lineRule="atLeast"/>
        <w:jc w:val="left"/>
        <w:rPr>
          <w:rFonts w:ascii="微软雅黑" w:eastAsia="微软雅黑" w:hAnsi="微软雅黑" w:cs="宋体"/>
          <w:color w:val="3E3E3E"/>
          <w:kern w:val="0"/>
          <w:sz w:val="16"/>
          <w:szCs w:val="16"/>
        </w:rPr>
      </w:pPr>
      <w:r w:rsidRPr="00800D01">
        <w:rPr>
          <w:rFonts w:ascii="微软雅黑" w:eastAsia="微软雅黑" w:hAnsi="微软雅黑" w:cs="微软雅黑" w:hint="eastAsia"/>
          <w:color w:val="FFFFFF"/>
          <w:kern w:val="0"/>
          <w:sz w:val="16"/>
        </w:rPr>
        <w:t>﻿</w:t>
      </w:r>
      <w:r>
        <w:rPr>
          <w:rFonts w:ascii="微软雅黑" w:eastAsia="微软雅黑" w:hAnsi="微软雅黑" w:cs="宋体"/>
          <w:noProof/>
          <w:color w:val="FFFFFF"/>
          <w:kern w:val="0"/>
          <w:sz w:val="16"/>
          <w:szCs w:val="16"/>
          <w:bdr w:val="none" w:sz="0" w:space="0" w:color="auto" w:frame="1"/>
          <w:shd w:val="clear" w:color="auto" w:fill="0071FF"/>
        </w:rPr>
        <w:drawing>
          <wp:inline distT="0" distB="0" distL="0" distR="0">
            <wp:extent cx="207010" cy="103505"/>
            <wp:effectExtent l="19050" t="0" r="2540" b="0"/>
            <wp:docPr id="99" name="c0" descr="http://mmbiz.qpic.cn/mmbiz/z8dBouQQGZlvekfel6gv3OpF06G6icSfAclBH90p4KJLQZ1pk4dRFyfOsCgicKiaFwv8SibQ1uCtHu117ABbpS1Lvw/0/mmb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 descr="http://mmbiz.qpic.cn/mmbiz/z8dBouQQGZlvekfel6gv3OpF06G6icSfAclBH90p4KJLQZ1pk4dRFyfOsCgicKiaFwv8SibQ1uCtHu117ABbpS1Lvw/0/mmbizgif"/>
                    <pic:cNvPicPr>
                      <a:picLocks noChangeAspect="1" noChangeArrowheads="1"/>
                    </pic:cNvPicPr>
                  </pic:nvPicPr>
                  <pic:blipFill>
                    <a:blip r:embed="rId7" cstate="print"/>
                    <a:srcRect/>
                    <a:stretch>
                      <a:fillRect/>
                    </a:stretch>
                  </pic:blipFill>
                  <pic:spPr bwMode="auto">
                    <a:xfrm>
                      <a:off x="0" y="0"/>
                      <a:ext cx="207010" cy="103505"/>
                    </a:xfrm>
                    <a:prstGeom prst="rect">
                      <a:avLst/>
                    </a:prstGeom>
                    <a:noFill/>
                    <a:ln w="9525">
                      <a:noFill/>
                      <a:miter lim="800000"/>
                      <a:headEnd/>
                      <a:tailEnd/>
                    </a:ln>
                  </pic:spPr>
                </pic:pic>
              </a:graphicData>
            </a:graphic>
          </wp:inline>
        </w:drawing>
      </w:r>
      <w:r w:rsidRPr="00800D01">
        <w:rPr>
          <w:rFonts w:ascii="微软雅黑" w:eastAsia="微软雅黑" w:hAnsi="微软雅黑" w:cs="宋体" w:hint="eastAsia"/>
          <w:color w:val="FFFFFF"/>
          <w:kern w:val="0"/>
          <w:sz w:val="16"/>
        </w:rPr>
        <w:t> </w:t>
      </w:r>
      <w:r w:rsidRPr="00800D01">
        <w:rPr>
          <w:rFonts w:ascii="微软雅黑" w:eastAsia="微软雅黑" w:hAnsi="微软雅黑" w:cs="宋体" w:hint="eastAsia"/>
          <w:b/>
          <w:bCs/>
          <w:color w:val="FFFFFF"/>
          <w:kern w:val="0"/>
          <w:sz w:val="16"/>
        </w:rPr>
        <w:t>提示</w:t>
      </w:r>
      <w:r w:rsidRPr="00800D01">
        <w:rPr>
          <w:rFonts w:ascii="微软雅黑" w:eastAsia="微软雅黑" w:hAnsi="微软雅黑" w:cs="宋体" w:hint="eastAsia"/>
          <w:color w:val="FFFFFF"/>
          <w:kern w:val="0"/>
          <w:sz w:val="16"/>
        </w:rPr>
        <w:t>：</w:t>
      </w:r>
      <w:r w:rsidRPr="00800D01">
        <w:rPr>
          <w:rFonts w:ascii="微软雅黑" w:eastAsia="微软雅黑" w:hAnsi="微软雅黑" w:cs="宋体" w:hint="eastAsia"/>
          <w:color w:val="3E3E3E"/>
          <w:kern w:val="0"/>
          <w:sz w:val="16"/>
          <w:szCs w:val="16"/>
          <w:bdr w:val="none" w:sz="0" w:space="0" w:color="auto" w:frame="1"/>
        </w:rPr>
        <w:t>更多惊喜欢迎点击上方</w:t>
      </w:r>
      <w:r w:rsidRPr="00800D01">
        <w:rPr>
          <w:rFonts w:ascii="微软雅黑" w:eastAsia="微软雅黑" w:hAnsi="微软雅黑" w:cs="宋体" w:hint="eastAsia"/>
          <w:color w:val="444444"/>
          <w:kern w:val="0"/>
          <w:sz w:val="16"/>
          <w:szCs w:val="16"/>
          <w:bdr w:val="none" w:sz="0" w:space="0" w:color="auto" w:frame="1"/>
        </w:rPr>
        <w:t>"</w:t>
      </w:r>
      <w:r w:rsidRPr="00800D01">
        <w:rPr>
          <w:rFonts w:ascii="微软雅黑" w:eastAsia="微软雅黑" w:hAnsi="微软雅黑" w:cs="宋体" w:hint="eastAsia"/>
          <w:b/>
          <w:bCs/>
          <w:color w:val="0070C0"/>
          <w:kern w:val="0"/>
          <w:sz w:val="16"/>
        </w:rPr>
        <w:t>华源融投</w:t>
      </w:r>
      <w:r w:rsidRPr="00800D01">
        <w:rPr>
          <w:rFonts w:ascii="微软雅黑" w:eastAsia="微软雅黑" w:hAnsi="微软雅黑" w:cs="宋体" w:hint="eastAsia"/>
          <w:color w:val="444444"/>
          <w:kern w:val="0"/>
          <w:sz w:val="16"/>
          <w:szCs w:val="16"/>
          <w:bdr w:val="none" w:sz="0" w:space="0" w:color="auto" w:frame="1"/>
        </w:rPr>
        <w:t>"</w:t>
      </w:r>
      <w:r w:rsidRPr="00800D01">
        <w:rPr>
          <w:rFonts w:ascii="微软雅黑" w:eastAsia="微软雅黑" w:hAnsi="微软雅黑" w:cs="宋体" w:hint="eastAsia"/>
          <w:color w:val="3E3E3E"/>
          <w:kern w:val="0"/>
          <w:sz w:val="16"/>
          <w:szCs w:val="16"/>
          <w:bdr w:val="none" w:sz="0" w:space="0" w:color="auto" w:frame="1"/>
        </w:rPr>
        <w:t>关注我们</w:t>
      </w:r>
      <w:r w:rsidRPr="00800D01">
        <w:rPr>
          <w:rFonts w:ascii="微软雅黑" w:eastAsia="微软雅黑" w:hAnsi="微软雅黑" w:cs="宋体" w:hint="eastAsia"/>
          <w:color w:val="00BBEC"/>
          <w:kern w:val="0"/>
          <w:sz w:val="16"/>
          <w:szCs w:val="16"/>
          <w:bdr w:val="none" w:sz="0" w:space="0" w:color="auto" w:frame="1"/>
        </w:rPr>
        <w:t>！</w:t>
      </w:r>
    </w:p>
    <w:p w:rsidR="00800D01" w:rsidRPr="00800D01" w:rsidRDefault="00800D01" w:rsidP="00800D01">
      <w:pPr>
        <w:widowControl/>
        <w:shd w:val="clear" w:color="auto" w:fill="FFFFFF"/>
        <w:spacing w:line="340" w:lineRule="atLeast"/>
        <w:jc w:val="left"/>
        <w:rPr>
          <w:rFonts w:ascii="Helvetica" w:eastAsia="宋体" w:hAnsi="Helvetica" w:cs="宋体" w:hint="eastAsia"/>
          <w:color w:val="3E3E3E"/>
          <w:kern w:val="0"/>
          <w:sz w:val="22"/>
        </w:rPr>
      </w:pPr>
      <w:r w:rsidRPr="00800D01">
        <w:rPr>
          <w:rFonts w:ascii="微软雅黑" w:eastAsia="微软雅黑" w:hAnsi="微软雅黑" w:cs="宋体" w:hint="eastAsia"/>
          <w:color w:val="3E3E3E"/>
          <w:kern w:val="0"/>
          <w:sz w:val="22"/>
        </w:rPr>
        <w:t>1、什么人才是合伙人？</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公司股权的持有人，主要包括合伙人团队（创始人与联合创始人）、员工与外部顾问（期权池）与投资方。其中，合伙人是公司最大的贡献者与股权持有者。</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既有创业能力，又有创业心态，有3-5年全职投入预期的人，是公司的合伙人。这里主要要说明的是合伙人是在公司未来一个相当长的时间内能全职投入预期的人，因为创业公司的价值是经过公司所有合伙人一起努力一个相当长的时间后才能实现。因此对于中途退出的联合创始人，在从公司退出后，不应该继续成为公司合伙人以及享有公司发展的预期价值。</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合伙人之间是[长期][强关系]的[深度]绑定。</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2、哪些人不应该成为公司的合伙人？</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请神容易送神难，创业者应该慎重按照合伙人的标准发放股权。</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（1）资源承诺者</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很多创业者在创业早期，可能需要借助很多资源为公司的发展起步，这个时候最容易给早期的资源承诺者许诺过多股权，把资源承诺者变成公司合伙人。</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创业公司的价值需要整个创业团队长期投入时间和精力去实现，因此对于只是承诺投入资源，但不全职参与创业的人，建议优先考虑项目提成，谈利益合作，而不是股权绑定。</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（2）兼职人员</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对于技术NB、但不全职参与创业的兼职人员，最好按照公司外部顾问标准发放少量股权。如果一个人不全职投入公司的工作就不能算是创始人。任何边干着他们其它的全职工作边帮公司干活的人只能拿工资或者工资“欠条”，但是不要给股份。如果这个“创</w:t>
      </w:r>
      <w:r w:rsidRPr="00800D01">
        <w:rPr>
          <w:rFonts w:ascii="微软雅黑" w:eastAsia="微软雅黑" w:hAnsi="微软雅黑" w:cs="宋体" w:hint="eastAsia"/>
          <w:color w:val="3E3E3E"/>
          <w:kern w:val="0"/>
          <w:sz w:val="22"/>
        </w:rPr>
        <w:lastRenderedPageBreak/>
        <w:t>始人”一直干着某份全职工作直到公司拿到风投，然后辞工全职过来公司干活，他（们）和第一批员工相比好不了多少，毕竟他们并没有冒其他创始人一样的风险。</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（3）天使投资人</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创业投资的逻辑是：（1）投资人投大钱，占小股，用真金白银买股权；（2）创业合伙人投小钱，占大股，通过长期全职服务公司赚取股权。简言之，投资人只出钱，不出力。创始人既出钱（少量钱），又出力。因此，天使投资人股票购股价格应当比合伙人高，不应当按照合伙人标准低价获取股权。</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这种状况最容易出现在组建团队开始创业时，创始团队和投资人根据出资比例分配股权，投资人不全职参与创业或只投入部分资源，但却占据团队过多股权。</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（4）早期普通员工</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给早期普通员工发放股权，一方面，公司股权激励成本很高。另一方面，激励效果很有限。在公司早期，给单个员工发5%的股权，对员工很可能都起不到激励效果，甚至认为公司是在忽悠、画大饼，起到负面激励。</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但是，如果公司在中后期（比如，B轮融资后）给员工发放激励股权，很可能5%股权解决500人的激励问题，且激励效果特好。</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1、早期创业公司的股权分配设计主要牵扯到两个本质问题：一个是如何利用一个合理的股权结构保证创始人对公司的控制力，另一个是通过股权分配帮助公司获取更多资源，包括找到有实力的合伙人和投资人。</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2、股权分配规则尽早落地。</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w:t>
      </w:r>
      <w:r w:rsidRPr="00800D01">
        <w:rPr>
          <w:rFonts w:ascii="微软雅黑" w:eastAsia="微软雅黑" w:hAnsi="微软雅黑" w:cs="宋体" w:hint="eastAsia"/>
          <w:color w:val="3E3E3E"/>
          <w:kern w:val="0"/>
          <w:sz w:val="22"/>
        </w:rPr>
        <w:lastRenderedPageBreak/>
        <w:t>自己能够获取到的股份比例，而如果在这个时候再去讨论股权怎么分，很容易导致分配方式不能满足所有人的预期，导致团队出现问题，影响公司的发展。</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3、股权分配机制。</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4、合伙人股权代持。</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一些创业公司在早期进行工商注册时会采取合伙人股权代持的方式，即由部分股东代持其他股东的股份进行工商注册，来减少初创期因核心团队离职而造成的频繁股权变更，等到团队稳定后再给。</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5、股权绑定。</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lastRenderedPageBreak/>
        <w:t>股份绑定期最好是4到5年，任何人都必须在公司做够起码1年才可持有股份（包括创始人），然后逐年兑现一定比例的股份。没有“股份绑定”条款，你派股份给任何人都是不靠谱的！</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6、有的合伙人不拿或拿很少的工资，应不应该多给些股份？</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比较好的一种方式是创始人是给不拿工资的合伙人记工资欠条，等公司的财务比较宽松时，再根据欠条补发工资。</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也可以用同样的方法解决另外一个问题：如果有的合伙人为公司提供设备或其它有价值的东西，比如专利、知识产权等，最好的方式也是通过溢价的方式给他们开欠条，公司有钱后再补偿。</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创业公司的发展过程中总是会遇到核心人员的波动，特别是已经持有公司股权的合伙人退出团队，如何处理合伙人手里的股份，才能免因合伙人股权问题影响公司正常经营。</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1、提前约定退出机制，管理好合伙人预期。</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2、股东中途退出，股权溢价回购。</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lastRenderedPageBreak/>
        <w:t>退出的合伙人的股权回购方式只能通过提前约定的退出，退出时公司可以按照当时公司的估值对合伙人手里的股权进行回购，回购的价格可以按照当时公司估值的价格适当溢价。</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3、设定高额违约金条款。</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为了防止合伙人退出公司但却不同意公司回购股权，可以在股东协议中设定高额的违约金条款。</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1、现场有创业朋友问到，合伙人股权分期成熟与离职回购股权的退出机制，是否可以写进公司章程？</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何德文先生认为，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2、现场也有创业朋友问到，合伙人退出时，该如何确定退出价格？</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股权回购实际上就是“买断”，建议公司创始人考虑“一个原则，一个方法”。“一个原则”，是他们通常建议公司创始人，对于退出的合伙人，一方面，可以全部或部分收回股权；另一方面，必须承认合伙人的历史贡献，按照一定溢价/或折价回购股权。这个基本原则，不仅仅关系到合伙人的退出，更关系到企业重大长远的文化建设，很重要。“一个方法”，即对于如何确定具体的退出价格，建议公司创始人考虑两个因素，一个是退出价格基数，一个是溢价/或折价倍数。比如，可以考虑按照合伙人掏钱买股权的购买价格的一定溢价回购、或退出合伙人按照其持股比例可参与分配公司净资产或净利润的一定溢价，也可以按照公司最近一轮融资估值的一定折扣价回购。至于选取哪个退出价格基数，不同商业模式的公司会存在差异。比如，京东上市时虽然估值约300亿</w:t>
      </w:r>
      <w:r w:rsidRPr="00800D01">
        <w:rPr>
          <w:rFonts w:ascii="微软雅黑" w:eastAsia="微软雅黑" w:hAnsi="微软雅黑" w:cs="宋体" w:hint="eastAsia"/>
          <w:color w:val="3E3E3E"/>
          <w:kern w:val="0"/>
          <w:sz w:val="22"/>
        </w:rPr>
        <w:lastRenderedPageBreak/>
        <w:t>美金，但公司资产负债表并不太好。很多互联网新经济企业都有类似情形。因此，一方面，如果按照合伙人退出时可参与分配公司净利润的一定溢价回购，合伙人很可能吭哧吭哧干了N年，退出时却会被净身出户；但另一方面，如果按照公司最近一轮融资估值的价格回购，公司又会面临很大的现金流压力。因此，对于具体回购价格的确定，需要分析公司具体的商业模式，既让退出合伙人可以分享企业成长收益，又不让公司有过大现金流压力，还预留一定调整空间和灵活性。</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3、现场也有创业朋友问到，如果合伙人离婚，股权应该如何处理？</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近年来，离婚率上升，企业家群体离婚率又可能偏高。婚后财产的处理，包括股权，都是棘手的问题。离婚事件，影响的不仅有家庭，还影响企业的发展时机，比如土豆网。婚姻还很可能导致公司实际控制人发生变更。原则上，婚姻期间财产是夫妻双方共同财产，但是夫妻双方可以另外约定财产的归属。因此，配偶之间可以签署“土豆条款”，约定配偶放弃就公司股权主张任何权利。但是，出于对配偶婚姻期间贡献的认可，也为了取得配偶的认可，不至于夫妻关系由于股权关系亮红灯，七八点有他们自己改造设计的“土豆条款”，一方面，确保离婚配偶不干涉影响到公司的经营决策管理；另一方面，保障离婚配偶的经济性权利。</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4、现场还有创业朋友问到，股权发放完后，发现合伙人拿到的股权与其贡献不匹配，该如何处理？</w:t>
      </w:r>
    </w:p>
    <w:p w:rsidR="00800D01" w:rsidRPr="00800D01" w:rsidRDefault="00800D01" w:rsidP="00800D01">
      <w:pPr>
        <w:widowControl/>
        <w:shd w:val="clear" w:color="auto" w:fill="FFFFFF"/>
        <w:spacing w:line="340" w:lineRule="atLeast"/>
        <w:jc w:val="left"/>
        <w:rPr>
          <w:rFonts w:ascii="Helvetica" w:eastAsia="宋体" w:hAnsi="Helvetica" w:cs="宋体"/>
          <w:color w:val="3E3E3E"/>
          <w:kern w:val="0"/>
          <w:sz w:val="22"/>
        </w:rPr>
      </w:pPr>
      <w:r w:rsidRPr="00800D01">
        <w:rPr>
          <w:rFonts w:ascii="微软雅黑" w:eastAsia="微软雅黑" w:hAnsi="微软雅黑" w:cs="宋体" w:hint="eastAsia"/>
          <w:color w:val="3E3E3E"/>
          <w:kern w:val="0"/>
          <w:sz w:val="22"/>
        </w:rPr>
        <w:t>公司股权一次性发给合伙人，但合伙人的贡献却是分期到位的，确实很容易造成股权配备与贡献不匹配。为了对冲这类风险，可以考虑：（1）合伙人之间经过磨合期，是对双方负责。因此，可以先恋爱，再结婚；（2）在创业初期，预留较大期权池，给后期股权调整预留空间；（3）股权分期成熟与回购的机制，本身也可以对冲这种不确定性风险。</w:t>
      </w:r>
    </w:p>
    <w:p w:rsidR="00800D01" w:rsidRPr="00800D01" w:rsidRDefault="00800D01" w:rsidP="00800D01">
      <w:pPr>
        <w:widowControl/>
        <w:jc w:val="left"/>
        <w:rPr>
          <w:rFonts w:ascii="宋体" w:eastAsia="宋体" w:hAnsi="宋体" w:cs="宋体"/>
          <w:kern w:val="0"/>
          <w:sz w:val="24"/>
          <w:szCs w:val="24"/>
        </w:rPr>
      </w:pPr>
      <w:r w:rsidRPr="00800D01">
        <w:rPr>
          <w:rFonts w:ascii="宋体" w:eastAsia="宋体" w:hAnsi="宋体" w:cs="宋体"/>
          <w:color w:val="FFFFFF"/>
          <w:kern w:val="0"/>
          <w:sz w:val="19"/>
          <w:szCs w:val="19"/>
          <w:shd w:val="clear" w:color="auto" w:fill="29166F"/>
        </w:rPr>
        <w:lastRenderedPageBreak/>
        <w:t>华源融投</w:t>
      </w:r>
      <w:r w:rsidRPr="00800D01">
        <w:rPr>
          <w:rFonts w:ascii="宋体" w:eastAsia="宋体" w:hAnsi="宋体" w:cs="宋体"/>
          <w:color w:val="FFFFFF"/>
          <w:kern w:val="0"/>
          <w:sz w:val="19"/>
        </w:rPr>
        <w:t> </w:t>
      </w:r>
      <w:r w:rsidRPr="00800D01">
        <w:rPr>
          <w:rFonts w:ascii="inherit" w:eastAsia="宋体" w:hAnsi="inherit" w:cs="宋体"/>
          <w:color w:val="FFFFFF"/>
          <w:kern w:val="0"/>
          <w:sz w:val="19"/>
          <w:szCs w:val="19"/>
          <w:shd w:val="clear" w:color="auto" w:fill="737373"/>
        </w:rPr>
        <w:t>专注资产管理</w:t>
      </w:r>
      <w:r w:rsidRPr="00800D01">
        <w:rPr>
          <w:rFonts w:ascii="宋体" w:eastAsia="宋体" w:hAnsi="宋体" w:cs="宋体"/>
          <w:kern w:val="0"/>
          <w:sz w:val="24"/>
          <w:szCs w:val="24"/>
        </w:rPr>
        <w:t>华源融投（</w:t>
      </w:r>
      <w:r w:rsidRPr="00800D01">
        <w:rPr>
          <w:rFonts w:ascii="宋体" w:eastAsia="宋体" w:hAnsi="宋体" w:cs="宋体"/>
          <w:color w:val="29166F"/>
          <w:kern w:val="0"/>
          <w:sz w:val="24"/>
          <w:szCs w:val="24"/>
        </w:rPr>
        <w:t>微信号:</w:t>
      </w:r>
      <w:proofErr w:type="spellStart"/>
      <w:r w:rsidRPr="00800D01">
        <w:rPr>
          <w:rFonts w:ascii="宋体" w:eastAsia="宋体" w:hAnsi="宋体" w:cs="宋体"/>
          <w:color w:val="29166F"/>
          <w:kern w:val="0"/>
          <w:sz w:val="24"/>
          <w:szCs w:val="24"/>
        </w:rPr>
        <w:t>trustgongyi</w:t>
      </w:r>
      <w:proofErr w:type="spellEnd"/>
      <w:r w:rsidRPr="00800D01">
        <w:rPr>
          <w:rFonts w:ascii="宋体" w:eastAsia="宋体" w:hAnsi="宋体" w:cs="宋体"/>
          <w:kern w:val="0"/>
          <w:sz w:val="24"/>
          <w:szCs w:val="24"/>
        </w:rPr>
        <w:t>）本号分享泛金融文章，旨在通过案例分析、实事跟进、热点追踪、专业解析，来及时提高受众信息源到达率。期待在您的关注、我们的努力下，共同正视金融行业带给我们生活的积极改变，并通过分享转发而公益到更多群体。投稿邮箱:275164470@qq.com</w:t>
      </w:r>
    </w:p>
    <w:p w:rsidR="00800D01" w:rsidRPr="00800D01" w:rsidRDefault="00800D01" w:rsidP="00800D01">
      <w:pPr>
        <w:widowControl/>
        <w:jc w:val="left"/>
        <w:rPr>
          <w:rFonts w:ascii="宋体" w:eastAsia="宋体" w:hAnsi="宋体" w:cs="宋体"/>
          <w:kern w:val="0"/>
          <w:sz w:val="24"/>
          <w:szCs w:val="24"/>
        </w:rPr>
      </w:pPr>
      <w:r w:rsidRPr="00800D01">
        <w:rPr>
          <w:rFonts w:ascii="宋体" w:eastAsia="宋体" w:hAnsi="宋体" w:cs="宋体"/>
          <w:kern w:val="0"/>
          <w:sz w:val="24"/>
          <w:szCs w:val="24"/>
        </w:rPr>
        <w:t>合作需求:504747969@qq.com</w:t>
      </w:r>
    </w:p>
    <w:p w:rsidR="0005304C" w:rsidRPr="008A2194" w:rsidRDefault="0005304C" w:rsidP="008A2194">
      <w:pPr>
        <w:shd w:val="clear" w:color="auto" w:fill="FFFFFF"/>
        <w:rPr>
          <w:rFonts w:ascii="Helvetica" w:hAnsi="Helvetica"/>
          <w:color w:val="000000"/>
          <w:sz w:val="19"/>
          <w:szCs w:val="19"/>
        </w:rPr>
      </w:pPr>
    </w:p>
    <w:sectPr w:rsidR="0005304C" w:rsidRPr="008A2194" w:rsidSect="00B3266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165" w:rsidRDefault="00976165" w:rsidP="008437A5">
      <w:r>
        <w:separator/>
      </w:r>
    </w:p>
  </w:endnote>
  <w:endnote w:type="continuationSeparator" w:id="0">
    <w:p w:rsidR="00976165" w:rsidRDefault="00976165" w:rsidP="008437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165" w:rsidRDefault="00976165" w:rsidP="008437A5">
      <w:r>
        <w:separator/>
      </w:r>
    </w:p>
  </w:footnote>
  <w:footnote w:type="continuationSeparator" w:id="0">
    <w:p w:rsidR="00976165" w:rsidRDefault="00976165" w:rsidP="00843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579242"/>
      <w:docPartObj>
        <w:docPartGallery w:val="Watermarks"/>
        <w:docPartUnique/>
      </w:docPartObj>
    </w:sdtPr>
    <w:sdtContent>
      <w:p w:rsidR="008437A5" w:rsidRDefault="003E4790">
        <w:pPr>
          <w:pStyle w:val="a3"/>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80" o:spid="_x0000_s2052" type="#_x0000_t136" style="position:absolute;left:0;text-align:left;margin-left:0;margin-top:0;width:532.2pt;height:53.2pt;rotation:315;z-index:-251658752;mso-position-horizontal:center;mso-position-horizontal-relative:margin;mso-position-vertical:center;mso-position-vertical-relative:margin" o:allowincell="f" fillcolor="#161616 [334]" stroked="f">
              <v:fill opacity=".5"/>
              <v:textpath style="font-family:&quot;楷体&quot;;font-size:1pt" string="微信公众号：华源融投"/>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250D"/>
    <w:rsid w:val="0005304C"/>
    <w:rsid w:val="00093321"/>
    <w:rsid w:val="001226D3"/>
    <w:rsid w:val="00132D9F"/>
    <w:rsid w:val="00151D47"/>
    <w:rsid w:val="001C4C94"/>
    <w:rsid w:val="002D255E"/>
    <w:rsid w:val="00326CA9"/>
    <w:rsid w:val="00366753"/>
    <w:rsid w:val="003D57C4"/>
    <w:rsid w:val="003E4790"/>
    <w:rsid w:val="004055CA"/>
    <w:rsid w:val="00511C88"/>
    <w:rsid w:val="0060231C"/>
    <w:rsid w:val="00637D37"/>
    <w:rsid w:val="00687473"/>
    <w:rsid w:val="006F6416"/>
    <w:rsid w:val="00732F41"/>
    <w:rsid w:val="00742533"/>
    <w:rsid w:val="00747F7F"/>
    <w:rsid w:val="00784597"/>
    <w:rsid w:val="007907CA"/>
    <w:rsid w:val="00800D01"/>
    <w:rsid w:val="008437A5"/>
    <w:rsid w:val="008A2194"/>
    <w:rsid w:val="00976165"/>
    <w:rsid w:val="00A44C2F"/>
    <w:rsid w:val="00A62F7C"/>
    <w:rsid w:val="00A67EF5"/>
    <w:rsid w:val="00AD6D2C"/>
    <w:rsid w:val="00AE6A53"/>
    <w:rsid w:val="00B06CEE"/>
    <w:rsid w:val="00B32665"/>
    <w:rsid w:val="00B4783C"/>
    <w:rsid w:val="00B62D0B"/>
    <w:rsid w:val="00CB1F2C"/>
    <w:rsid w:val="00D4213F"/>
    <w:rsid w:val="00D96A13"/>
    <w:rsid w:val="00DB2A63"/>
    <w:rsid w:val="00DD7E4B"/>
    <w:rsid w:val="00EB2642"/>
    <w:rsid w:val="00EC411A"/>
    <w:rsid w:val="00F07F96"/>
    <w:rsid w:val="00F2313D"/>
    <w:rsid w:val="00F825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7CA"/>
    <w:pPr>
      <w:widowControl w:val="0"/>
      <w:jc w:val="both"/>
    </w:pPr>
  </w:style>
  <w:style w:type="paragraph" w:styleId="2">
    <w:name w:val="heading 2"/>
    <w:basedOn w:val="a"/>
    <w:link w:val="2Char"/>
    <w:uiPriority w:val="9"/>
    <w:qFormat/>
    <w:rsid w:val="0078459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A67E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7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7A5"/>
    <w:rPr>
      <w:sz w:val="18"/>
      <w:szCs w:val="18"/>
    </w:rPr>
  </w:style>
  <w:style w:type="paragraph" w:styleId="a4">
    <w:name w:val="footer"/>
    <w:basedOn w:val="a"/>
    <w:link w:val="Char0"/>
    <w:uiPriority w:val="99"/>
    <w:unhideWhenUsed/>
    <w:rsid w:val="008437A5"/>
    <w:pPr>
      <w:tabs>
        <w:tab w:val="center" w:pos="4153"/>
        <w:tab w:val="right" w:pos="8306"/>
      </w:tabs>
      <w:snapToGrid w:val="0"/>
      <w:jc w:val="left"/>
    </w:pPr>
    <w:rPr>
      <w:sz w:val="18"/>
      <w:szCs w:val="18"/>
    </w:rPr>
  </w:style>
  <w:style w:type="character" w:customStyle="1" w:styleId="Char0">
    <w:name w:val="页脚 Char"/>
    <w:basedOn w:val="a0"/>
    <w:link w:val="a4"/>
    <w:uiPriority w:val="99"/>
    <w:rsid w:val="008437A5"/>
    <w:rPr>
      <w:sz w:val="18"/>
      <w:szCs w:val="18"/>
    </w:rPr>
  </w:style>
  <w:style w:type="character" w:styleId="a5">
    <w:name w:val="Emphasis"/>
    <w:basedOn w:val="a0"/>
    <w:uiPriority w:val="20"/>
    <w:qFormat/>
    <w:rsid w:val="00D96A13"/>
    <w:rPr>
      <w:i/>
      <w:iCs/>
    </w:rPr>
  </w:style>
  <w:style w:type="character" w:styleId="a6">
    <w:name w:val="Hyperlink"/>
    <w:basedOn w:val="a0"/>
    <w:uiPriority w:val="99"/>
    <w:semiHidden/>
    <w:unhideWhenUsed/>
    <w:rsid w:val="00D96A13"/>
    <w:rPr>
      <w:color w:val="0000FF"/>
      <w:u w:val="single"/>
    </w:rPr>
  </w:style>
  <w:style w:type="paragraph" w:styleId="a7">
    <w:name w:val="Balloon Text"/>
    <w:basedOn w:val="a"/>
    <w:link w:val="Char1"/>
    <w:uiPriority w:val="99"/>
    <w:semiHidden/>
    <w:unhideWhenUsed/>
    <w:rsid w:val="00132D9F"/>
    <w:rPr>
      <w:sz w:val="18"/>
      <w:szCs w:val="18"/>
    </w:rPr>
  </w:style>
  <w:style w:type="character" w:customStyle="1" w:styleId="Char1">
    <w:name w:val="批注框文本 Char"/>
    <w:basedOn w:val="a0"/>
    <w:link w:val="a7"/>
    <w:uiPriority w:val="99"/>
    <w:semiHidden/>
    <w:rsid w:val="00132D9F"/>
    <w:rPr>
      <w:sz w:val="18"/>
      <w:szCs w:val="18"/>
    </w:rPr>
  </w:style>
  <w:style w:type="character" w:customStyle="1" w:styleId="2Char">
    <w:name w:val="标题 2 Char"/>
    <w:basedOn w:val="a0"/>
    <w:link w:val="2"/>
    <w:uiPriority w:val="9"/>
    <w:rsid w:val="00784597"/>
    <w:rPr>
      <w:rFonts w:ascii="宋体" w:eastAsia="宋体" w:hAnsi="宋体" w:cs="宋体"/>
      <w:b/>
      <w:bCs/>
      <w:kern w:val="0"/>
      <w:sz w:val="36"/>
      <w:szCs w:val="36"/>
    </w:rPr>
  </w:style>
  <w:style w:type="character" w:styleId="a8">
    <w:name w:val="Strong"/>
    <w:basedOn w:val="a0"/>
    <w:uiPriority w:val="22"/>
    <w:qFormat/>
    <w:rsid w:val="00784597"/>
    <w:rPr>
      <w:b/>
      <w:bCs/>
    </w:rPr>
  </w:style>
  <w:style w:type="paragraph" w:styleId="a9">
    <w:name w:val="Normal (Web)"/>
    <w:basedOn w:val="a"/>
    <w:uiPriority w:val="99"/>
    <w:unhideWhenUsed/>
    <w:rsid w:val="00784597"/>
    <w:pPr>
      <w:widowControl/>
      <w:spacing w:before="100" w:beforeAutospacing="1" w:after="100" w:afterAutospacing="1"/>
      <w:jc w:val="left"/>
    </w:pPr>
    <w:rPr>
      <w:rFonts w:ascii="宋体" w:eastAsia="宋体" w:hAnsi="宋体" w:cs="宋体"/>
      <w:kern w:val="0"/>
      <w:sz w:val="24"/>
      <w:szCs w:val="24"/>
    </w:rPr>
  </w:style>
  <w:style w:type="character" w:customStyle="1" w:styleId="inum">
    <w:name w:val="i_num"/>
    <w:basedOn w:val="a0"/>
    <w:rsid w:val="00784597"/>
  </w:style>
  <w:style w:type="paragraph" w:customStyle="1" w:styleId="p0">
    <w:name w:val="p0"/>
    <w:basedOn w:val="a"/>
    <w:rsid w:val="00B06C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5304C"/>
  </w:style>
  <w:style w:type="character" w:customStyle="1" w:styleId="4Char">
    <w:name w:val="标题 4 Char"/>
    <w:basedOn w:val="a0"/>
    <w:link w:val="4"/>
    <w:uiPriority w:val="9"/>
    <w:semiHidden/>
    <w:rsid w:val="00A67EF5"/>
    <w:rPr>
      <w:rFonts w:asciiTheme="majorHAnsi" w:eastAsiaTheme="majorEastAsia" w:hAnsiTheme="majorHAnsi" w:cstheme="majorBidi"/>
      <w:b/>
      <w:bCs/>
      <w:sz w:val="28"/>
      <w:szCs w:val="28"/>
    </w:rPr>
  </w:style>
  <w:style w:type="character" w:customStyle="1" w:styleId="main">
    <w:name w:val="main"/>
    <w:basedOn w:val="a0"/>
    <w:rsid w:val="008A2194"/>
  </w:style>
  <w:style w:type="character" w:customStyle="1" w:styleId="tn-powered-by-xiumi">
    <w:name w:val="tn-powered-by-xiumi"/>
    <w:basedOn w:val="a0"/>
    <w:rsid w:val="001C4C94"/>
  </w:style>
</w:styles>
</file>

<file path=word/webSettings.xml><?xml version="1.0" encoding="utf-8"?>
<w:webSettings xmlns:r="http://schemas.openxmlformats.org/officeDocument/2006/relationships" xmlns:w="http://schemas.openxmlformats.org/wordprocessingml/2006/main">
  <w:divs>
    <w:div w:id="117919451">
      <w:bodyDiv w:val="1"/>
      <w:marLeft w:val="0"/>
      <w:marRight w:val="0"/>
      <w:marTop w:val="0"/>
      <w:marBottom w:val="0"/>
      <w:divBdr>
        <w:top w:val="none" w:sz="0" w:space="0" w:color="auto"/>
        <w:left w:val="none" w:sz="0" w:space="0" w:color="auto"/>
        <w:bottom w:val="none" w:sz="0" w:space="0" w:color="auto"/>
        <w:right w:val="none" w:sz="0" w:space="0" w:color="auto"/>
      </w:divBdr>
      <w:divsChild>
        <w:div w:id="679090004">
          <w:blockQuote w:val="1"/>
          <w:marLeft w:val="0"/>
          <w:marRight w:val="0"/>
          <w:marTop w:val="0"/>
          <w:marBottom w:val="0"/>
          <w:divBdr>
            <w:top w:val="none" w:sz="0" w:space="0" w:color="auto"/>
            <w:left w:val="single" w:sz="24" w:space="8" w:color="0070C0"/>
            <w:bottom w:val="none" w:sz="0" w:space="0" w:color="auto"/>
            <w:right w:val="none" w:sz="0" w:space="0" w:color="auto"/>
          </w:divBdr>
          <w:divsChild>
            <w:div w:id="279797934">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367266537">
      <w:bodyDiv w:val="1"/>
      <w:marLeft w:val="0"/>
      <w:marRight w:val="0"/>
      <w:marTop w:val="0"/>
      <w:marBottom w:val="0"/>
      <w:divBdr>
        <w:top w:val="none" w:sz="0" w:space="0" w:color="auto"/>
        <w:left w:val="none" w:sz="0" w:space="0" w:color="auto"/>
        <w:bottom w:val="none" w:sz="0" w:space="0" w:color="auto"/>
        <w:right w:val="none" w:sz="0" w:space="0" w:color="auto"/>
      </w:divBdr>
      <w:divsChild>
        <w:div w:id="2036228300">
          <w:marLeft w:val="0"/>
          <w:marRight w:val="0"/>
          <w:marTop w:val="0"/>
          <w:marBottom w:val="0"/>
          <w:divBdr>
            <w:top w:val="none" w:sz="0" w:space="0" w:color="auto"/>
            <w:left w:val="none" w:sz="0" w:space="0" w:color="auto"/>
            <w:bottom w:val="none" w:sz="0" w:space="0" w:color="auto"/>
            <w:right w:val="none" w:sz="0" w:space="0" w:color="auto"/>
          </w:divBdr>
        </w:div>
      </w:divsChild>
    </w:div>
    <w:div w:id="440610805">
      <w:bodyDiv w:val="1"/>
      <w:marLeft w:val="0"/>
      <w:marRight w:val="0"/>
      <w:marTop w:val="0"/>
      <w:marBottom w:val="0"/>
      <w:divBdr>
        <w:top w:val="none" w:sz="0" w:space="0" w:color="auto"/>
        <w:left w:val="none" w:sz="0" w:space="0" w:color="auto"/>
        <w:bottom w:val="none" w:sz="0" w:space="0" w:color="auto"/>
        <w:right w:val="none" w:sz="0" w:space="0" w:color="auto"/>
      </w:divBdr>
      <w:divsChild>
        <w:div w:id="29842619">
          <w:marLeft w:val="0"/>
          <w:marRight w:val="0"/>
          <w:marTop w:val="245"/>
          <w:marBottom w:val="0"/>
          <w:divBdr>
            <w:top w:val="none" w:sz="0" w:space="0" w:color="auto"/>
            <w:left w:val="none" w:sz="0" w:space="0" w:color="auto"/>
            <w:bottom w:val="none" w:sz="0" w:space="0" w:color="auto"/>
            <w:right w:val="none" w:sz="0" w:space="0" w:color="auto"/>
          </w:divBdr>
        </w:div>
        <w:div w:id="235096033">
          <w:marLeft w:val="0"/>
          <w:marRight w:val="0"/>
          <w:marTop w:val="0"/>
          <w:marBottom w:val="0"/>
          <w:divBdr>
            <w:top w:val="none" w:sz="0" w:space="0" w:color="auto"/>
            <w:left w:val="none" w:sz="0" w:space="0" w:color="auto"/>
            <w:bottom w:val="none" w:sz="0" w:space="0" w:color="auto"/>
            <w:right w:val="none" w:sz="0" w:space="0" w:color="auto"/>
          </w:divBdr>
        </w:div>
      </w:divsChild>
    </w:div>
    <w:div w:id="473447750">
      <w:bodyDiv w:val="1"/>
      <w:marLeft w:val="0"/>
      <w:marRight w:val="0"/>
      <w:marTop w:val="0"/>
      <w:marBottom w:val="0"/>
      <w:divBdr>
        <w:top w:val="none" w:sz="0" w:space="0" w:color="auto"/>
        <w:left w:val="none" w:sz="0" w:space="0" w:color="auto"/>
        <w:bottom w:val="none" w:sz="0" w:space="0" w:color="auto"/>
        <w:right w:val="none" w:sz="0" w:space="0" w:color="auto"/>
      </w:divBdr>
      <w:divsChild>
        <w:div w:id="3484649">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142042520">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494928320">
      <w:bodyDiv w:val="1"/>
      <w:marLeft w:val="0"/>
      <w:marRight w:val="0"/>
      <w:marTop w:val="0"/>
      <w:marBottom w:val="0"/>
      <w:divBdr>
        <w:top w:val="none" w:sz="0" w:space="0" w:color="auto"/>
        <w:left w:val="none" w:sz="0" w:space="0" w:color="auto"/>
        <w:bottom w:val="none" w:sz="0" w:space="0" w:color="auto"/>
        <w:right w:val="none" w:sz="0" w:space="0" w:color="auto"/>
      </w:divBdr>
      <w:divsChild>
        <w:div w:id="2036493404">
          <w:marLeft w:val="0"/>
          <w:marRight w:val="0"/>
          <w:marTop w:val="0"/>
          <w:marBottom w:val="0"/>
          <w:divBdr>
            <w:top w:val="none" w:sz="0" w:space="0" w:color="auto"/>
            <w:left w:val="none" w:sz="0" w:space="0" w:color="auto"/>
            <w:bottom w:val="none" w:sz="0" w:space="0" w:color="auto"/>
            <w:right w:val="none" w:sz="0" w:space="0" w:color="auto"/>
          </w:divBdr>
        </w:div>
      </w:divsChild>
    </w:div>
    <w:div w:id="673217465">
      <w:bodyDiv w:val="1"/>
      <w:marLeft w:val="0"/>
      <w:marRight w:val="0"/>
      <w:marTop w:val="0"/>
      <w:marBottom w:val="0"/>
      <w:divBdr>
        <w:top w:val="none" w:sz="0" w:space="0" w:color="auto"/>
        <w:left w:val="none" w:sz="0" w:space="0" w:color="auto"/>
        <w:bottom w:val="none" w:sz="0" w:space="0" w:color="auto"/>
        <w:right w:val="none" w:sz="0" w:space="0" w:color="auto"/>
      </w:divBdr>
    </w:div>
    <w:div w:id="716704342">
      <w:bodyDiv w:val="1"/>
      <w:marLeft w:val="0"/>
      <w:marRight w:val="0"/>
      <w:marTop w:val="0"/>
      <w:marBottom w:val="0"/>
      <w:divBdr>
        <w:top w:val="none" w:sz="0" w:space="0" w:color="auto"/>
        <w:left w:val="none" w:sz="0" w:space="0" w:color="auto"/>
        <w:bottom w:val="none" w:sz="0" w:space="0" w:color="auto"/>
        <w:right w:val="none" w:sz="0" w:space="0" w:color="auto"/>
      </w:divBdr>
      <w:divsChild>
        <w:div w:id="2040548592">
          <w:blockQuote w:val="1"/>
          <w:marLeft w:val="0"/>
          <w:marRight w:val="0"/>
          <w:marTop w:val="68"/>
          <w:marBottom w:val="0"/>
          <w:divBdr>
            <w:top w:val="none" w:sz="0" w:space="0" w:color="auto"/>
            <w:left w:val="single" w:sz="24" w:space="7" w:color="109271"/>
            <w:bottom w:val="none" w:sz="0" w:space="0" w:color="auto"/>
            <w:right w:val="none" w:sz="0" w:space="0" w:color="auto"/>
          </w:divBdr>
        </w:div>
        <w:div w:id="1139303048">
          <w:blockQuote w:val="1"/>
          <w:marLeft w:val="0"/>
          <w:marRight w:val="0"/>
          <w:marTop w:val="68"/>
          <w:marBottom w:val="0"/>
          <w:divBdr>
            <w:top w:val="none" w:sz="0" w:space="0" w:color="auto"/>
            <w:left w:val="single" w:sz="48" w:space="7" w:color="109271"/>
            <w:bottom w:val="none" w:sz="0" w:space="0" w:color="auto"/>
            <w:right w:val="none" w:sz="0" w:space="0" w:color="auto"/>
          </w:divBdr>
        </w:div>
      </w:divsChild>
    </w:div>
    <w:div w:id="768817827">
      <w:bodyDiv w:val="1"/>
      <w:marLeft w:val="0"/>
      <w:marRight w:val="0"/>
      <w:marTop w:val="0"/>
      <w:marBottom w:val="0"/>
      <w:divBdr>
        <w:top w:val="none" w:sz="0" w:space="0" w:color="auto"/>
        <w:left w:val="none" w:sz="0" w:space="0" w:color="auto"/>
        <w:bottom w:val="none" w:sz="0" w:space="0" w:color="auto"/>
        <w:right w:val="none" w:sz="0" w:space="0" w:color="auto"/>
      </w:divBdr>
    </w:div>
    <w:div w:id="947155010">
      <w:bodyDiv w:val="1"/>
      <w:marLeft w:val="0"/>
      <w:marRight w:val="0"/>
      <w:marTop w:val="0"/>
      <w:marBottom w:val="0"/>
      <w:divBdr>
        <w:top w:val="none" w:sz="0" w:space="0" w:color="auto"/>
        <w:left w:val="none" w:sz="0" w:space="0" w:color="auto"/>
        <w:bottom w:val="none" w:sz="0" w:space="0" w:color="auto"/>
        <w:right w:val="none" w:sz="0" w:space="0" w:color="auto"/>
      </w:divBdr>
      <w:divsChild>
        <w:div w:id="1765104000">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324121209">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1060443724">
      <w:bodyDiv w:val="1"/>
      <w:marLeft w:val="0"/>
      <w:marRight w:val="0"/>
      <w:marTop w:val="0"/>
      <w:marBottom w:val="0"/>
      <w:divBdr>
        <w:top w:val="none" w:sz="0" w:space="0" w:color="auto"/>
        <w:left w:val="none" w:sz="0" w:space="0" w:color="auto"/>
        <w:bottom w:val="none" w:sz="0" w:space="0" w:color="auto"/>
        <w:right w:val="none" w:sz="0" w:space="0" w:color="auto"/>
      </w:divBdr>
    </w:div>
    <w:div w:id="1122916008">
      <w:bodyDiv w:val="1"/>
      <w:marLeft w:val="0"/>
      <w:marRight w:val="0"/>
      <w:marTop w:val="0"/>
      <w:marBottom w:val="0"/>
      <w:divBdr>
        <w:top w:val="none" w:sz="0" w:space="0" w:color="auto"/>
        <w:left w:val="none" w:sz="0" w:space="0" w:color="auto"/>
        <w:bottom w:val="none" w:sz="0" w:space="0" w:color="auto"/>
        <w:right w:val="none" w:sz="0" w:space="0" w:color="auto"/>
      </w:divBdr>
    </w:div>
    <w:div w:id="1207059285">
      <w:bodyDiv w:val="1"/>
      <w:marLeft w:val="0"/>
      <w:marRight w:val="0"/>
      <w:marTop w:val="0"/>
      <w:marBottom w:val="0"/>
      <w:divBdr>
        <w:top w:val="none" w:sz="0" w:space="0" w:color="auto"/>
        <w:left w:val="none" w:sz="0" w:space="0" w:color="auto"/>
        <w:bottom w:val="none" w:sz="0" w:space="0" w:color="auto"/>
        <w:right w:val="none" w:sz="0" w:space="0" w:color="auto"/>
      </w:divBdr>
    </w:div>
    <w:div w:id="1246766456">
      <w:bodyDiv w:val="1"/>
      <w:marLeft w:val="0"/>
      <w:marRight w:val="0"/>
      <w:marTop w:val="0"/>
      <w:marBottom w:val="0"/>
      <w:divBdr>
        <w:top w:val="none" w:sz="0" w:space="0" w:color="auto"/>
        <w:left w:val="none" w:sz="0" w:space="0" w:color="auto"/>
        <w:bottom w:val="none" w:sz="0" w:space="0" w:color="auto"/>
        <w:right w:val="none" w:sz="0" w:space="0" w:color="auto"/>
      </w:divBdr>
      <w:divsChild>
        <w:div w:id="1711148463">
          <w:blockQuote w:val="1"/>
          <w:marLeft w:val="0"/>
          <w:marRight w:val="0"/>
          <w:marTop w:val="68"/>
          <w:marBottom w:val="0"/>
          <w:divBdr>
            <w:top w:val="none" w:sz="0" w:space="0" w:color="auto"/>
            <w:left w:val="single" w:sz="24" w:space="7" w:color="109271"/>
            <w:bottom w:val="none" w:sz="0" w:space="0" w:color="auto"/>
            <w:right w:val="none" w:sz="0" w:space="0" w:color="auto"/>
          </w:divBdr>
        </w:div>
        <w:div w:id="182938521">
          <w:blockQuote w:val="1"/>
          <w:marLeft w:val="0"/>
          <w:marRight w:val="0"/>
          <w:marTop w:val="0"/>
          <w:marBottom w:val="0"/>
          <w:divBdr>
            <w:top w:val="none" w:sz="0" w:space="0" w:color="auto"/>
            <w:left w:val="single" w:sz="18" w:space="7" w:color="DBDBDB"/>
            <w:bottom w:val="none" w:sz="0" w:space="0" w:color="auto"/>
            <w:right w:val="none" w:sz="0" w:space="0" w:color="auto"/>
          </w:divBdr>
        </w:div>
        <w:div w:id="1985353313">
          <w:blockQuote w:val="1"/>
          <w:marLeft w:val="0"/>
          <w:marRight w:val="0"/>
          <w:marTop w:val="0"/>
          <w:marBottom w:val="0"/>
          <w:divBdr>
            <w:top w:val="none" w:sz="0" w:space="0" w:color="auto"/>
            <w:left w:val="single" w:sz="18" w:space="7" w:color="DBDBDB"/>
            <w:bottom w:val="none" w:sz="0" w:space="0" w:color="auto"/>
            <w:right w:val="none" w:sz="0" w:space="0" w:color="auto"/>
          </w:divBdr>
        </w:div>
        <w:div w:id="320083043">
          <w:blockQuote w:val="1"/>
          <w:marLeft w:val="0"/>
          <w:marRight w:val="0"/>
          <w:marTop w:val="0"/>
          <w:marBottom w:val="0"/>
          <w:divBdr>
            <w:top w:val="none" w:sz="0" w:space="0" w:color="auto"/>
            <w:left w:val="single" w:sz="18" w:space="7" w:color="DBDBDB"/>
            <w:bottom w:val="none" w:sz="0" w:space="0" w:color="auto"/>
            <w:right w:val="none" w:sz="0" w:space="0" w:color="auto"/>
          </w:divBdr>
        </w:div>
        <w:div w:id="909120942">
          <w:blockQuote w:val="1"/>
          <w:marLeft w:val="0"/>
          <w:marRight w:val="0"/>
          <w:marTop w:val="0"/>
          <w:marBottom w:val="0"/>
          <w:divBdr>
            <w:top w:val="none" w:sz="0" w:space="0" w:color="auto"/>
            <w:left w:val="single" w:sz="18" w:space="7" w:color="DBDBDB"/>
            <w:bottom w:val="none" w:sz="0" w:space="0" w:color="auto"/>
            <w:right w:val="none" w:sz="0" w:space="0" w:color="auto"/>
          </w:divBdr>
        </w:div>
      </w:divsChild>
    </w:div>
    <w:div w:id="1369838209">
      <w:bodyDiv w:val="1"/>
      <w:marLeft w:val="0"/>
      <w:marRight w:val="0"/>
      <w:marTop w:val="0"/>
      <w:marBottom w:val="0"/>
      <w:divBdr>
        <w:top w:val="none" w:sz="0" w:space="0" w:color="auto"/>
        <w:left w:val="none" w:sz="0" w:space="0" w:color="auto"/>
        <w:bottom w:val="none" w:sz="0" w:space="0" w:color="auto"/>
        <w:right w:val="none" w:sz="0" w:space="0" w:color="auto"/>
      </w:divBdr>
    </w:div>
    <w:div w:id="1389960119">
      <w:bodyDiv w:val="1"/>
      <w:marLeft w:val="0"/>
      <w:marRight w:val="0"/>
      <w:marTop w:val="0"/>
      <w:marBottom w:val="0"/>
      <w:divBdr>
        <w:top w:val="none" w:sz="0" w:space="0" w:color="auto"/>
        <w:left w:val="none" w:sz="0" w:space="0" w:color="auto"/>
        <w:bottom w:val="none" w:sz="0" w:space="0" w:color="auto"/>
        <w:right w:val="none" w:sz="0" w:space="0" w:color="auto"/>
      </w:divBdr>
      <w:divsChild>
        <w:div w:id="541597750">
          <w:marLeft w:val="0"/>
          <w:marRight w:val="0"/>
          <w:marTop w:val="0"/>
          <w:marBottom w:val="0"/>
          <w:divBdr>
            <w:top w:val="none" w:sz="0" w:space="0" w:color="auto"/>
            <w:left w:val="none" w:sz="0" w:space="0" w:color="auto"/>
            <w:bottom w:val="none" w:sz="0" w:space="0" w:color="auto"/>
            <w:right w:val="none" w:sz="0" w:space="0" w:color="auto"/>
          </w:divBdr>
        </w:div>
      </w:divsChild>
    </w:div>
    <w:div w:id="1412654241">
      <w:bodyDiv w:val="1"/>
      <w:marLeft w:val="0"/>
      <w:marRight w:val="0"/>
      <w:marTop w:val="0"/>
      <w:marBottom w:val="0"/>
      <w:divBdr>
        <w:top w:val="none" w:sz="0" w:space="0" w:color="auto"/>
        <w:left w:val="none" w:sz="0" w:space="0" w:color="auto"/>
        <w:bottom w:val="none" w:sz="0" w:space="0" w:color="auto"/>
        <w:right w:val="none" w:sz="0" w:space="0" w:color="auto"/>
      </w:divBdr>
    </w:div>
    <w:div w:id="1423146297">
      <w:bodyDiv w:val="1"/>
      <w:marLeft w:val="0"/>
      <w:marRight w:val="0"/>
      <w:marTop w:val="0"/>
      <w:marBottom w:val="0"/>
      <w:divBdr>
        <w:top w:val="none" w:sz="0" w:space="0" w:color="auto"/>
        <w:left w:val="none" w:sz="0" w:space="0" w:color="auto"/>
        <w:bottom w:val="none" w:sz="0" w:space="0" w:color="auto"/>
        <w:right w:val="none" w:sz="0" w:space="0" w:color="auto"/>
      </w:divBdr>
    </w:div>
    <w:div w:id="1439564961">
      <w:bodyDiv w:val="1"/>
      <w:marLeft w:val="0"/>
      <w:marRight w:val="0"/>
      <w:marTop w:val="0"/>
      <w:marBottom w:val="0"/>
      <w:divBdr>
        <w:top w:val="none" w:sz="0" w:space="0" w:color="auto"/>
        <w:left w:val="none" w:sz="0" w:space="0" w:color="auto"/>
        <w:bottom w:val="none" w:sz="0" w:space="0" w:color="auto"/>
        <w:right w:val="none" w:sz="0" w:space="0" w:color="auto"/>
      </w:divBdr>
      <w:divsChild>
        <w:div w:id="434906513">
          <w:marLeft w:val="0"/>
          <w:marRight w:val="0"/>
          <w:marTop w:val="245"/>
          <w:marBottom w:val="0"/>
          <w:divBdr>
            <w:top w:val="none" w:sz="0" w:space="0" w:color="auto"/>
            <w:left w:val="none" w:sz="0" w:space="0" w:color="auto"/>
            <w:bottom w:val="none" w:sz="0" w:space="0" w:color="auto"/>
            <w:right w:val="none" w:sz="0" w:space="0" w:color="auto"/>
          </w:divBdr>
          <w:divsChild>
            <w:div w:id="319575693">
              <w:blockQuote w:val="1"/>
              <w:marLeft w:val="0"/>
              <w:marRight w:val="0"/>
              <w:marTop w:val="0"/>
              <w:marBottom w:val="0"/>
              <w:divBdr>
                <w:top w:val="single" w:sz="6" w:space="14" w:color="109271"/>
                <w:left w:val="single" w:sz="6" w:space="31" w:color="109271"/>
                <w:bottom w:val="single" w:sz="6" w:space="10" w:color="109271"/>
                <w:right w:val="single" w:sz="6" w:space="10" w:color="109271"/>
              </w:divBdr>
            </w:div>
            <w:div w:id="118188870">
              <w:blockQuote w:val="1"/>
              <w:marLeft w:val="0"/>
              <w:marRight w:val="0"/>
              <w:marTop w:val="0"/>
              <w:marBottom w:val="0"/>
              <w:divBdr>
                <w:top w:val="none" w:sz="0" w:space="0" w:color="auto"/>
                <w:left w:val="single" w:sz="18" w:space="7" w:color="DBDBDB"/>
                <w:bottom w:val="none" w:sz="0" w:space="0" w:color="auto"/>
                <w:right w:val="none" w:sz="0" w:space="0" w:color="auto"/>
              </w:divBdr>
            </w:div>
            <w:div w:id="52824448">
              <w:blockQuote w:val="1"/>
              <w:marLeft w:val="0"/>
              <w:marRight w:val="0"/>
              <w:marTop w:val="0"/>
              <w:marBottom w:val="0"/>
              <w:divBdr>
                <w:top w:val="none" w:sz="0" w:space="0" w:color="auto"/>
                <w:left w:val="single" w:sz="18" w:space="7" w:color="DBDBDB"/>
                <w:bottom w:val="none" w:sz="0" w:space="0" w:color="auto"/>
                <w:right w:val="none" w:sz="0" w:space="0" w:color="auto"/>
              </w:divBdr>
            </w:div>
            <w:div w:id="2067751877">
              <w:blockQuote w:val="1"/>
              <w:marLeft w:val="0"/>
              <w:marRight w:val="0"/>
              <w:marTop w:val="0"/>
              <w:marBottom w:val="0"/>
              <w:divBdr>
                <w:top w:val="none" w:sz="0" w:space="0" w:color="auto"/>
                <w:left w:val="single" w:sz="18" w:space="7" w:color="DBDBDB"/>
                <w:bottom w:val="none" w:sz="0" w:space="0" w:color="auto"/>
                <w:right w:val="none" w:sz="0" w:space="0" w:color="auto"/>
              </w:divBdr>
            </w:div>
            <w:div w:id="627517624">
              <w:blockQuote w:val="1"/>
              <w:marLeft w:val="0"/>
              <w:marRight w:val="0"/>
              <w:marTop w:val="0"/>
              <w:marBottom w:val="0"/>
              <w:divBdr>
                <w:top w:val="none" w:sz="0" w:space="0" w:color="auto"/>
                <w:left w:val="single" w:sz="18" w:space="7" w:color="DBDBDB"/>
                <w:bottom w:val="none" w:sz="0" w:space="0" w:color="auto"/>
                <w:right w:val="none" w:sz="0" w:space="0" w:color="auto"/>
              </w:divBdr>
            </w:div>
            <w:div w:id="1090538873">
              <w:blockQuote w:val="1"/>
              <w:marLeft w:val="0"/>
              <w:marRight w:val="0"/>
              <w:marTop w:val="0"/>
              <w:marBottom w:val="0"/>
              <w:divBdr>
                <w:top w:val="none" w:sz="0" w:space="0" w:color="auto"/>
                <w:left w:val="single" w:sz="18" w:space="7" w:color="DBDBDB"/>
                <w:bottom w:val="none" w:sz="0" w:space="0" w:color="auto"/>
                <w:right w:val="none" w:sz="0" w:space="0" w:color="auto"/>
              </w:divBdr>
            </w:div>
            <w:div w:id="998967786">
              <w:blockQuote w:val="1"/>
              <w:marLeft w:val="0"/>
              <w:marRight w:val="0"/>
              <w:marTop w:val="0"/>
              <w:marBottom w:val="0"/>
              <w:divBdr>
                <w:top w:val="none" w:sz="0" w:space="0" w:color="auto"/>
                <w:left w:val="single" w:sz="18" w:space="7" w:color="DBDBDB"/>
                <w:bottom w:val="none" w:sz="0" w:space="0" w:color="auto"/>
                <w:right w:val="none" w:sz="0" w:space="0" w:color="auto"/>
              </w:divBdr>
            </w:div>
            <w:div w:id="1366753321">
              <w:blockQuote w:val="1"/>
              <w:marLeft w:val="0"/>
              <w:marRight w:val="0"/>
              <w:marTop w:val="0"/>
              <w:marBottom w:val="0"/>
              <w:divBdr>
                <w:top w:val="none" w:sz="0" w:space="0" w:color="auto"/>
                <w:left w:val="single" w:sz="18" w:space="7" w:color="DBDBDB"/>
                <w:bottom w:val="none" w:sz="0" w:space="0" w:color="auto"/>
                <w:right w:val="none" w:sz="0" w:space="0" w:color="auto"/>
              </w:divBdr>
            </w:div>
            <w:div w:id="1004434792">
              <w:blockQuote w:val="1"/>
              <w:marLeft w:val="0"/>
              <w:marRight w:val="0"/>
              <w:marTop w:val="0"/>
              <w:marBottom w:val="0"/>
              <w:divBdr>
                <w:top w:val="none" w:sz="0" w:space="0" w:color="auto"/>
                <w:left w:val="single" w:sz="18" w:space="7" w:color="DBDBDB"/>
                <w:bottom w:val="none" w:sz="0" w:space="0" w:color="auto"/>
                <w:right w:val="none" w:sz="0" w:space="0" w:color="auto"/>
              </w:divBdr>
            </w:div>
            <w:div w:id="1196698160">
              <w:blockQuote w:val="1"/>
              <w:marLeft w:val="0"/>
              <w:marRight w:val="0"/>
              <w:marTop w:val="0"/>
              <w:marBottom w:val="0"/>
              <w:divBdr>
                <w:top w:val="none" w:sz="0" w:space="0" w:color="auto"/>
                <w:left w:val="single" w:sz="18" w:space="7" w:color="DBDBDB"/>
                <w:bottom w:val="none" w:sz="0" w:space="0" w:color="auto"/>
                <w:right w:val="none" w:sz="0" w:space="0" w:color="auto"/>
              </w:divBdr>
            </w:div>
            <w:div w:id="184102642">
              <w:blockQuote w:val="1"/>
              <w:marLeft w:val="0"/>
              <w:marRight w:val="0"/>
              <w:marTop w:val="0"/>
              <w:marBottom w:val="0"/>
              <w:divBdr>
                <w:top w:val="none" w:sz="0" w:space="0" w:color="auto"/>
                <w:left w:val="single" w:sz="18" w:space="7" w:color="DBDBDB"/>
                <w:bottom w:val="none" w:sz="0" w:space="0" w:color="auto"/>
                <w:right w:val="none" w:sz="0" w:space="0" w:color="auto"/>
              </w:divBdr>
            </w:div>
          </w:divsChild>
        </w:div>
        <w:div w:id="948392017">
          <w:marLeft w:val="0"/>
          <w:marRight w:val="0"/>
          <w:marTop w:val="0"/>
          <w:marBottom w:val="0"/>
          <w:divBdr>
            <w:top w:val="none" w:sz="0" w:space="0" w:color="auto"/>
            <w:left w:val="none" w:sz="0" w:space="0" w:color="auto"/>
            <w:bottom w:val="none" w:sz="0" w:space="0" w:color="auto"/>
            <w:right w:val="none" w:sz="0" w:space="0" w:color="auto"/>
          </w:divBdr>
        </w:div>
      </w:divsChild>
    </w:div>
    <w:div w:id="1588928934">
      <w:bodyDiv w:val="1"/>
      <w:marLeft w:val="0"/>
      <w:marRight w:val="0"/>
      <w:marTop w:val="0"/>
      <w:marBottom w:val="0"/>
      <w:divBdr>
        <w:top w:val="none" w:sz="0" w:space="0" w:color="auto"/>
        <w:left w:val="none" w:sz="0" w:space="0" w:color="auto"/>
        <w:bottom w:val="none" w:sz="0" w:space="0" w:color="auto"/>
        <w:right w:val="none" w:sz="0" w:space="0" w:color="auto"/>
      </w:divBdr>
    </w:div>
    <w:div w:id="1606766396">
      <w:bodyDiv w:val="1"/>
      <w:marLeft w:val="0"/>
      <w:marRight w:val="0"/>
      <w:marTop w:val="0"/>
      <w:marBottom w:val="0"/>
      <w:divBdr>
        <w:top w:val="none" w:sz="0" w:space="0" w:color="auto"/>
        <w:left w:val="none" w:sz="0" w:space="0" w:color="auto"/>
        <w:bottom w:val="none" w:sz="0" w:space="0" w:color="auto"/>
        <w:right w:val="none" w:sz="0" w:space="0" w:color="auto"/>
      </w:divBdr>
      <w:divsChild>
        <w:div w:id="1310748555">
          <w:marLeft w:val="0"/>
          <w:marRight w:val="0"/>
          <w:marTop w:val="0"/>
          <w:marBottom w:val="0"/>
          <w:divBdr>
            <w:top w:val="none" w:sz="0" w:space="0" w:color="auto"/>
            <w:left w:val="none" w:sz="0" w:space="0" w:color="auto"/>
            <w:bottom w:val="none" w:sz="0" w:space="0" w:color="auto"/>
            <w:right w:val="none" w:sz="0" w:space="0" w:color="auto"/>
          </w:divBdr>
        </w:div>
      </w:divsChild>
    </w:div>
    <w:div w:id="1674524055">
      <w:bodyDiv w:val="1"/>
      <w:marLeft w:val="0"/>
      <w:marRight w:val="0"/>
      <w:marTop w:val="0"/>
      <w:marBottom w:val="0"/>
      <w:divBdr>
        <w:top w:val="none" w:sz="0" w:space="0" w:color="auto"/>
        <w:left w:val="none" w:sz="0" w:space="0" w:color="auto"/>
        <w:bottom w:val="none" w:sz="0" w:space="0" w:color="auto"/>
        <w:right w:val="none" w:sz="0" w:space="0" w:color="auto"/>
      </w:divBdr>
    </w:div>
    <w:div w:id="1758209470">
      <w:bodyDiv w:val="1"/>
      <w:marLeft w:val="0"/>
      <w:marRight w:val="0"/>
      <w:marTop w:val="0"/>
      <w:marBottom w:val="0"/>
      <w:divBdr>
        <w:top w:val="none" w:sz="0" w:space="0" w:color="auto"/>
        <w:left w:val="none" w:sz="0" w:space="0" w:color="auto"/>
        <w:bottom w:val="none" w:sz="0" w:space="0" w:color="auto"/>
        <w:right w:val="none" w:sz="0" w:space="0" w:color="auto"/>
      </w:divBdr>
      <w:divsChild>
        <w:div w:id="1339192437">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231765971">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1778601455">
      <w:bodyDiv w:val="1"/>
      <w:marLeft w:val="0"/>
      <w:marRight w:val="0"/>
      <w:marTop w:val="0"/>
      <w:marBottom w:val="0"/>
      <w:divBdr>
        <w:top w:val="none" w:sz="0" w:space="0" w:color="auto"/>
        <w:left w:val="none" w:sz="0" w:space="0" w:color="auto"/>
        <w:bottom w:val="none" w:sz="0" w:space="0" w:color="auto"/>
        <w:right w:val="none" w:sz="0" w:space="0" w:color="auto"/>
      </w:divBdr>
    </w:div>
    <w:div w:id="2007708738">
      <w:bodyDiv w:val="1"/>
      <w:marLeft w:val="0"/>
      <w:marRight w:val="0"/>
      <w:marTop w:val="0"/>
      <w:marBottom w:val="0"/>
      <w:divBdr>
        <w:top w:val="none" w:sz="0" w:space="0" w:color="auto"/>
        <w:left w:val="none" w:sz="0" w:space="0" w:color="auto"/>
        <w:bottom w:val="none" w:sz="0" w:space="0" w:color="auto"/>
        <w:right w:val="none" w:sz="0" w:space="0" w:color="auto"/>
      </w:divBdr>
    </w:div>
    <w:div w:id="2082212310">
      <w:bodyDiv w:val="1"/>
      <w:marLeft w:val="0"/>
      <w:marRight w:val="0"/>
      <w:marTop w:val="0"/>
      <w:marBottom w:val="0"/>
      <w:divBdr>
        <w:top w:val="none" w:sz="0" w:space="0" w:color="auto"/>
        <w:left w:val="none" w:sz="0" w:space="0" w:color="auto"/>
        <w:bottom w:val="none" w:sz="0" w:space="0" w:color="auto"/>
        <w:right w:val="none" w:sz="0" w:space="0" w:color="auto"/>
      </w:divBdr>
      <w:divsChild>
        <w:div w:id="772019659">
          <w:marLeft w:val="0"/>
          <w:marRight w:val="0"/>
          <w:marTop w:val="245"/>
          <w:marBottom w:val="0"/>
          <w:divBdr>
            <w:top w:val="none" w:sz="0" w:space="0" w:color="auto"/>
            <w:left w:val="none" w:sz="0" w:space="0" w:color="auto"/>
            <w:bottom w:val="none" w:sz="0" w:space="0" w:color="auto"/>
            <w:right w:val="none" w:sz="0" w:space="0" w:color="auto"/>
          </w:divBdr>
          <w:divsChild>
            <w:div w:id="27722723">
              <w:blockQuote w:val="1"/>
              <w:marLeft w:val="0"/>
              <w:marRight w:val="0"/>
              <w:marTop w:val="68"/>
              <w:marBottom w:val="0"/>
              <w:divBdr>
                <w:top w:val="none" w:sz="0" w:space="0" w:color="auto"/>
                <w:left w:val="single" w:sz="24" w:space="7" w:color="109271"/>
                <w:bottom w:val="none" w:sz="0" w:space="0" w:color="auto"/>
                <w:right w:val="none" w:sz="0" w:space="0" w:color="auto"/>
              </w:divBdr>
            </w:div>
          </w:divsChild>
        </w:div>
        <w:div w:id="169569871">
          <w:marLeft w:val="0"/>
          <w:marRight w:val="0"/>
          <w:marTop w:val="0"/>
          <w:marBottom w:val="0"/>
          <w:divBdr>
            <w:top w:val="none" w:sz="0" w:space="0" w:color="auto"/>
            <w:left w:val="none" w:sz="0" w:space="0" w:color="auto"/>
            <w:bottom w:val="none" w:sz="0" w:space="0" w:color="auto"/>
            <w:right w:val="none" w:sz="0" w:space="0" w:color="auto"/>
          </w:divBdr>
        </w:div>
      </w:divsChild>
    </w:div>
    <w:div w:id="2090273810">
      <w:bodyDiv w:val="1"/>
      <w:marLeft w:val="0"/>
      <w:marRight w:val="0"/>
      <w:marTop w:val="0"/>
      <w:marBottom w:val="0"/>
      <w:divBdr>
        <w:top w:val="none" w:sz="0" w:space="0" w:color="auto"/>
        <w:left w:val="none" w:sz="0" w:space="0" w:color="auto"/>
        <w:bottom w:val="none" w:sz="0" w:space="0" w:color="auto"/>
        <w:right w:val="none" w:sz="0" w:space="0" w:color="auto"/>
      </w:divBdr>
      <w:divsChild>
        <w:div w:id="966739923">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99778819">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8F98-46D3-483D-931C-B75E517E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HeChao</dc:creator>
  <cp:lastModifiedBy>Administrator</cp:lastModifiedBy>
  <cp:revision>2</cp:revision>
  <dcterms:created xsi:type="dcterms:W3CDTF">2014-11-08T12:01:00Z</dcterms:created>
  <dcterms:modified xsi:type="dcterms:W3CDTF">2014-11-08T12:01:00Z</dcterms:modified>
</cp:coreProperties>
</file>