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96815248"/>
      <w:bookmarkStart w:id="1" w:name="_Toc401616453"/>
      <w:r>
        <w:rPr>
          <w:rFonts w:hint="eastAsia"/>
          <w:lang w:val="en-US" w:eastAsia="zh-CN"/>
        </w:rPr>
        <w:t>股改</w:t>
      </w:r>
      <w:bookmarkStart w:id="2" w:name="_GoBack"/>
      <w:bookmarkEnd w:id="2"/>
      <w:r>
        <w:t>确认通知书</w:t>
      </w:r>
      <w:bookmarkEnd w:id="0"/>
      <w:bookmarkEnd w:id="1"/>
    </w:p>
    <w:p>
      <w:pPr>
        <w:jc w:val="right"/>
        <w:rPr>
          <w:rFonts w:ascii="Arial" w:hAnsi="Arial" w:cs="Arial"/>
          <w:color w:val="000000"/>
          <w:szCs w:val="21"/>
        </w:rPr>
      </w:pPr>
    </w:p>
    <w:p>
      <w:pPr>
        <w:spacing w:after="156" w:afterLines="5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按照《</w:t>
      </w:r>
      <w:r>
        <w:rPr>
          <w:rFonts w:ascii="Arial" w:hAnsi="Arial" w:cs="Arial"/>
          <w:szCs w:val="21"/>
        </w:rPr>
        <w:t>股权激励管理制度</w:t>
      </w:r>
      <w:r>
        <w:rPr>
          <w:rFonts w:ascii="Arial" w:hAnsi="Arial" w:cs="Arial"/>
        </w:rPr>
        <w:t>》和《XXX公司股权激励计划》，兹通知如下：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被通知者：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姓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名：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XXX</w:t>
      </w:r>
    </w:p>
    <w:p>
      <w:pPr>
        <w:spacing w:after="156" w:afterLines="50" w:line="360" w:lineRule="auto"/>
        <w:ind w:left="1260" w:firstLine="420"/>
        <w:rPr>
          <w:rFonts w:ascii="Arial" w:hAnsi="Arial" w:cs="Arial"/>
        </w:rPr>
      </w:pPr>
      <w:r>
        <w:rPr>
          <w:rFonts w:ascii="Arial" w:hAnsi="Arial" w:cs="Arial"/>
        </w:rPr>
        <w:t>身份证编号：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XXXXXXXXXXXXXXXXXX</w:t>
      </w:r>
    </w:p>
    <w:p>
      <w:pPr>
        <w:spacing w:after="156" w:afterLines="50" w:line="360" w:lineRule="auto"/>
        <w:ind w:left="1260" w:firstLine="420"/>
        <w:rPr>
          <w:rFonts w:ascii="Arial" w:hAnsi="Arial" w:cs="Arial"/>
        </w:rPr>
      </w:pPr>
      <w:r>
        <w:rPr>
          <w:rFonts w:ascii="Arial" w:hAnsi="Arial" w:cs="Arial"/>
        </w:rPr>
        <w:t>职务：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总经理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通知日期：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201</w:t>
      </w:r>
      <w:r>
        <w:rPr>
          <w:rFonts w:hint="eastAsia" w:ascii="Arial" w:hAnsi="Arial" w:cs="Arial"/>
          <w:u w:val="single"/>
        </w:rPr>
        <w:t>4</w:t>
      </w:r>
      <w:r>
        <w:rPr>
          <w:rFonts w:ascii="Arial" w:hAnsi="Arial" w:cs="Arial"/>
        </w:rPr>
        <w:t>年</w:t>
      </w:r>
      <w:r>
        <w:rPr>
          <w:rFonts w:hint="eastAsia" w:ascii="Arial" w:hAnsi="Arial" w:cs="Arial"/>
        </w:rPr>
        <w:t>3</w:t>
      </w:r>
      <w:r>
        <w:rPr>
          <w:rFonts w:ascii="Arial" w:hAnsi="Arial" w:cs="Arial"/>
        </w:rPr>
        <w:t>月</w:t>
      </w:r>
      <w:r>
        <w:rPr>
          <w:rFonts w:ascii="Arial" w:hAnsi="Arial" w:cs="Arial"/>
          <w:u w:val="single"/>
        </w:rPr>
        <w:t>X</w:t>
      </w:r>
      <w:r>
        <w:rPr>
          <w:rFonts w:ascii="Arial" w:hAnsi="Arial" w:cs="Arial"/>
        </w:rPr>
        <w:t>日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通知内容：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获得公司限制股数量：</w:t>
      </w:r>
      <w:r>
        <w:rPr>
          <w:rFonts w:ascii="Arial" w:hAnsi="Arial" w:cs="Arial"/>
          <w:u w:val="single"/>
        </w:rPr>
        <w:t>XX</w:t>
      </w:r>
      <w:r>
        <w:rPr>
          <w:rFonts w:ascii="Arial" w:hAnsi="Arial" w:cs="Arial"/>
        </w:rPr>
        <w:t>股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行权期限：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本限制股的行权期为</w:t>
      </w:r>
      <w:r>
        <w:rPr>
          <w:rFonts w:ascii="Arial" w:hAnsi="Arial" w:cs="Arial"/>
          <w:u w:val="single"/>
        </w:rPr>
        <w:t>20755年1月15日</w:t>
      </w:r>
      <w:r>
        <w:rPr>
          <w:rFonts w:ascii="Arial" w:hAnsi="Arial" w:cs="Arial"/>
        </w:rPr>
        <w:t>至</w:t>
      </w:r>
      <w:r>
        <w:rPr>
          <w:rFonts w:ascii="Arial" w:hAnsi="Arial" w:cs="Arial"/>
          <w:u w:val="single"/>
        </w:rPr>
        <w:t>20755年1月30日</w:t>
      </w:r>
      <w:r>
        <w:rPr>
          <w:rFonts w:ascii="Arial" w:hAnsi="Arial" w:cs="Arial"/>
        </w:rPr>
        <w:t>。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行权价格：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XXX</w:t>
      </w:r>
      <w:r>
        <w:rPr>
          <w:rFonts w:ascii="Arial" w:hAnsi="Arial" w:cs="Arial"/>
        </w:rPr>
        <w:t>元/股</w:t>
      </w:r>
    </w:p>
    <w:p>
      <w:pPr>
        <w:pStyle w:val="6"/>
        <w:numPr>
          <w:ilvl w:val="0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相关条款：</w:t>
      </w:r>
    </w:p>
    <w:p>
      <w:pPr>
        <w:pStyle w:val="6"/>
        <w:numPr>
          <w:ilvl w:val="1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被通知者必须签署《股权激励协议书》、《保密协议书》及《竞业禁止协议书》</w:t>
      </w:r>
    </w:p>
    <w:p>
      <w:pPr>
        <w:pStyle w:val="6"/>
        <w:numPr>
          <w:ilvl w:val="1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被通知者需要在最迟3月1日前交付以上限制股数量股权金额的5%作为定金，逾期不交定金者视为放弃本限制性股份。</w:t>
      </w:r>
    </w:p>
    <w:p>
      <w:pPr>
        <w:pStyle w:val="6"/>
        <w:numPr>
          <w:ilvl w:val="1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本限制股的锁定期为从本通知日至</w:t>
      </w:r>
      <w:r>
        <w:rPr>
          <w:rFonts w:ascii="Arial" w:hAnsi="Arial" w:cs="Arial"/>
          <w:u w:val="single"/>
        </w:rPr>
        <w:t>20755年12月31日</w:t>
      </w:r>
      <w:r>
        <w:rPr>
          <w:rFonts w:ascii="Arial" w:hAnsi="Arial" w:cs="Arial"/>
        </w:rPr>
        <w:t>。</w:t>
      </w:r>
    </w:p>
    <w:p>
      <w:pPr>
        <w:pStyle w:val="6"/>
        <w:numPr>
          <w:ilvl w:val="1"/>
          <w:numId w:val="1"/>
        </w:numPr>
        <w:spacing w:after="156" w:afterLines="50"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被通知者需要遵守《</w:t>
      </w:r>
      <w:r>
        <w:rPr>
          <w:rFonts w:ascii="Arial" w:hAnsi="Arial" w:cs="Arial"/>
          <w:szCs w:val="21"/>
        </w:rPr>
        <w:t>股权激励管理制度</w:t>
      </w:r>
      <w:r>
        <w:rPr>
          <w:rFonts w:ascii="Arial" w:hAnsi="Arial" w:cs="Arial"/>
        </w:rPr>
        <w:t>》、《XXX公司股权激励计划》及公司/国家相关制度/法律，因违反以上制度/法律的，公司将无条件收回限制股，并不做任何补偿。</w:t>
      </w:r>
    </w:p>
    <w:p>
      <w:pPr>
        <w:spacing w:after="156" w:afterLines="50" w:line="360" w:lineRule="auto"/>
        <w:rPr>
          <w:rFonts w:ascii="Arial" w:hAnsi="Arial" w:cs="Arial"/>
        </w:rPr>
      </w:pPr>
    </w:p>
    <w:tbl>
      <w:tblPr>
        <w:tblStyle w:val="4"/>
        <w:tblW w:w="8363" w:type="dxa"/>
        <w:tblInd w:w="102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969"/>
        <w:gridCol w:w="283"/>
        <w:gridCol w:w="4111"/>
      </w:tblGrid>
      <w:tr>
        <w:tblPrEx>
          <w:tblLayout w:type="fixed"/>
        </w:tblPrEx>
        <w:tc>
          <w:tcPr>
            <w:tcW w:w="3969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公司盖章：</w:t>
            </w:r>
          </w:p>
        </w:tc>
        <w:tc>
          <w:tcPr>
            <w:tcW w:w="283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924" w:hRule="atLeast"/>
        </w:trPr>
        <w:tc>
          <w:tcPr>
            <w:tcW w:w="3969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法人代表签字：</w:t>
            </w:r>
          </w:p>
        </w:tc>
        <w:tc>
          <w:tcPr>
            <w:tcW w:w="283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adjustRightInd w:val="0"/>
              <w:snapToGrid w:val="0"/>
              <w:spacing w:after="156" w:afterLines="50" w:line="360" w:lineRule="auto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被通知者签字：</w:t>
            </w:r>
          </w:p>
        </w:tc>
      </w:tr>
      <w:tr>
        <w:tblPrEx>
          <w:tblLayout w:type="fixed"/>
        </w:tblPrEx>
        <w:trPr>
          <w:trHeight w:val="80" w:hRule="atLeast"/>
        </w:trPr>
        <w:tc>
          <w:tcPr>
            <w:tcW w:w="3969" w:type="dxa"/>
          </w:tcPr>
          <w:p>
            <w:pPr>
              <w:adjustRightInd w:val="0"/>
              <w:snapToGrid w:val="0"/>
              <w:spacing w:after="156" w:afterLines="50" w:line="0" w:lineRule="atLeast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日期：____年___ 月__ 日</w:t>
            </w:r>
          </w:p>
        </w:tc>
        <w:tc>
          <w:tcPr>
            <w:tcW w:w="283" w:type="dxa"/>
          </w:tcPr>
          <w:p>
            <w:pPr>
              <w:adjustRightInd w:val="0"/>
              <w:snapToGrid w:val="0"/>
              <w:spacing w:after="156" w:afterLines="50" w:line="0" w:lineRule="atLeast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adjustRightInd w:val="0"/>
              <w:snapToGrid w:val="0"/>
              <w:spacing w:after="156" w:afterLines="50" w:line="0" w:lineRule="atLeast"/>
              <w:ind w:right="454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日期：____年__ 月__ 日</w:t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7A57"/>
    <w:multiLevelType w:val="multilevel"/>
    <w:tmpl w:val="718A7A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7E"/>
    <w:rsid w:val="00027A7E"/>
    <w:rsid w:val="0047454F"/>
    <w:rsid w:val="177265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after="120"/>
      <w:jc w:val="center"/>
      <w:outlineLvl w:val="1"/>
    </w:pPr>
    <w:rPr>
      <w:rFonts w:ascii="Arial" w:hAnsi="Arial"/>
      <w:b/>
      <w:bCs/>
      <w:sz w:val="30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uiPriority w:val="9"/>
    <w:rPr>
      <w:rFonts w:ascii="Arial" w:hAnsi="Arial" w:eastAsia="宋体" w:cs="Times New Roman"/>
      <w:b/>
      <w:bCs/>
      <w:sz w:val="30"/>
      <w:szCs w:val="32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lla</Company>
  <Pages>1</Pages>
  <Words>68</Words>
  <Characters>389</Characters>
  <Lines>3</Lines>
  <Paragraphs>1</Paragraphs>
  <ScaleCrop>false</ScaleCrop>
  <LinksUpToDate>false</LinksUpToDate>
  <CharactersWithSpaces>456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2014-11-21T08:13:00Z</dcterms:created>
  <dc:creator>kentlee</dc:creator>
  <cp:lastModifiedBy>Administrator</cp:lastModifiedBy>
  <dcterms:modified xsi:type="dcterms:W3CDTF">2016-08-16T08:06:34Z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