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ДЕФЕКТАХ</w:t>
      </w:r>
    </w:p>
    <w:p>
      <w:pPr>
        <w:pStyle w:val="Heading1"/>
      </w:pPr>
      <w:r>
        <w:t>Квартира № 1101</w:t>
      </w:r>
    </w:p>
    <w:p>
      <w:r>
        <w:t>Дата составления: 29.09.2025 23:49</w:t>
      </w:r>
    </w:p>
    <w:p>
      <w:pPr>
        <w:pStyle w:val="Heading2"/>
      </w:pPr>
      <w:r>
        <w:t>Квартира № 1205</w:t>
      </w:r>
    </w:p>
    <w:p>
      <w:r>
        <w:t>Содержимое секции "Квартира № 1205" будет добавлено здесь.</w:t>
      </w:r>
    </w:p>
    <w:p>
      <w:pPr>
        <w:pStyle w:val="Heading2"/>
      </w:pPr>
      <w:r>
        <w:t>Описание дефекта</w:t>
      </w:r>
    </w:p>
    <w:p>
      <w:r>
        <w:t>Обнаруженные дефекты:</w:t>
      </w:r>
    </w:p>
    <w:p>
      <w:r>
        <w:t>• Трещина в стене (координаты: X:150, Y:200)</w:t>
      </w:r>
    </w:p>
    <w:p>
      <w:r>
        <w:t>• Неровность пола (координаты: X:300, Y:100)</w:t>
      </w:r>
    </w:p>
    <w:p>
      <w:r>
        <w:t>• Проблемы с проводкой (координаты: X:50, Y:250)</w:t>
      </w:r>
    </w:p>
    <w:p>
      <w:pPr>
        <w:pStyle w:val="Heading2"/>
      </w:pPr>
      <w:r>
        <w:t>Дополнительная информация</w:t>
      </w:r>
    </w:p>
    <w:p>
      <w:r>
        <w:t>Номер квартиры: 1101</w:t>
      </w:r>
    </w:p>
    <w:p>
      <w:r>
        <w:t>Статус: Готов к приёмке</w:t>
      </w:r>
    </w:p>
    <w:p>
      <w:r>
        <w:t>Площадь: 45.2 м²</w:t>
      </w:r>
    </w:p>
    <w:p>
      <w:r>
        <w:t>Этаж: 11</w:t>
      </w:r>
    </w:p>
    <w:p>
      <w:pPr>
        <w:pStyle w:val="Heading2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1205</w:t>
            </w:r>
          </w:p>
        </w:tc>
      </w:tr>
      <w:tr>
        <w:tc>
          <w:tcPr>
            <w:tcW w:type="dxa" w:w="4320"/>
          </w:tcPr>
          <w:p>
            <w:r>
              <w:t>1101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